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FE" w:rsidRPr="006D1B4B" w:rsidRDefault="00393DFE" w:rsidP="006D1B4B">
      <w:pPr>
        <w:pStyle w:val="a5"/>
        <w:numPr>
          <w:ilvl w:val="0"/>
          <w:numId w:val="1"/>
        </w:numPr>
        <w:jc w:val="center"/>
        <w:rPr>
          <w:szCs w:val="28"/>
        </w:rPr>
      </w:pPr>
      <w:r w:rsidRPr="00824064">
        <w:rPr>
          <w:szCs w:val="28"/>
        </w:rPr>
        <w:object w:dxaOrig="741" w:dyaOrig="895">
          <v:rect id="rectole0000000000" o:spid="_x0000_i1025" style="width:37.5pt;height:44.25pt" o:ole="" o:preferrelative="t" stroked="f">
            <v:imagedata r:id="rId7" o:title=""/>
          </v:rect>
          <o:OLEObject Type="Embed" ProgID="StaticMetafile" ShapeID="rectole0000000000" DrawAspect="Content" ObjectID="_1677929178" r:id="rId8"/>
        </w:object>
      </w:r>
    </w:p>
    <w:p w:rsidR="00393DFE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РЕСПУБЛИКА КРЫМ</w:t>
      </w:r>
    </w:p>
    <w:p w:rsidR="00393DFE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РАЗДОЛЬНЕНСКИЙ РАЙОН</w:t>
      </w:r>
    </w:p>
    <w:p w:rsidR="00393DFE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ЗИМИНСКИЙ  СЕЛЬСКИЙ   СОВЕТ</w:t>
      </w:r>
    </w:p>
    <w:p w:rsidR="00393DFE" w:rsidRDefault="00D53A6C" w:rsidP="006D1B4B">
      <w:pPr>
        <w:pStyle w:val="a5"/>
        <w:numPr>
          <w:ilvl w:val="0"/>
          <w:numId w:val="1"/>
        </w:numPr>
        <w:jc w:val="center"/>
      </w:pPr>
      <w:r>
        <w:t>21</w:t>
      </w:r>
      <w:r w:rsidR="00393DFE">
        <w:t>-е внеочередное   заседание 2 созыва</w:t>
      </w:r>
    </w:p>
    <w:p w:rsidR="00393DFE" w:rsidRDefault="00393DFE" w:rsidP="00393DFE">
      <w:pPr>
        <w:pStyle w:val="a5"/>
        <w:numPr>
          <w:ilvl w:val="0"/>
          <w:numId w:val="1"/>
        </w:numPr>
        <w:jc w:val="center"/>
      </w:pPr>
      <w:r>
        <w:t xml:space="preserve">РЕШЕНИЕ № </w:t>
      </w:r>
      <w:r w:rsidR="00D53A6C">
        <w:t>174-2/21</w:t>
      </w:r>
    </w:p>
    <w:p w:rsidR="00393DFE" w:rsidRDefault="00A56DCD" w:rsidP="00393DFE">
      <w:pPr>
        <w:pStyle w:val="a5"/>
        <w:numPr>
          <w:ilvl w:val="0"/>
          <w:numId w:val="1"/>
        </w:numPr>
      </w:pPr>
      <w:r>
        <w:t xml:space="preserve">от   </w:t>
      </w:r>
      <w:r w:rsidR="00D53A6C">
        <w:t xml:space="preserve"> 11 марта </w:t>
      </w:r>
      <w:r>
        <w:t>2021</w:t>
      </w:r>
      <w:r w:rsidR="00393DFE">
        <w:t>г</w:t>
      </w:r>
      <w:r w:rsidR="00393DFE">
        <w:rPr>
          <w:u w:val="single"/>
        </w:rPr>
        <w:t xml:space="preserve"> </w:t>
      </w:r>
      <w:r w:rsidR="00393DFE">
        <w:t xml:space="preserve">                                                                   </w:t>
      </w:r>
      <w:r>
        <w:t xml:space="preserve">        </w:t>
      </w:r>
      <w:r w:rsidR="00393DFE">
        <w:t xml:space="preserve"> </w:t>
      </w:r>
      <w:r w:rsidR="006D1B4B">
        <w:t xml:space="preserve">                                   </w:t>
      </w:r>
      <w:r w:rsidR="00393DFE">
        <w:t xml:space="preserve">с.Зимино   </w:t>
      </w:r>
    </w:p>
    <w:p w:rsidR="00393DFE" w:rsidRDefault="00393DFE" w:rsidP="00393DFE">
      <w:pPr>
        <w:pStyle w:val="ConsPlusTitle"/>
        <w:widowControl/>
        <w:ind w:right="-1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</w:p>
    <w:p w:rsidR="00393DFE" w:rsidRDefault="00393DFE" w:rsidP="00393DFE">
      <w:pPr>
        <w:pStyle w:val="ConsPlusTitle"/>
        <w:widowControl/>
        <w:ind w:right="-1"/>
        <w:contextualSpacing/>
        <w:jc w:val="both"/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</w:pPr>
      <w:r w:rsidRPr="006D1B4B"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  <w:t>О постановке объекта недвижимого имущества в казну муниципального образования Зиминское сельское поселение Раздольненского района Республики Крым</w:t>
      </w:r>
    </w:p>
    <w:p w:rsidR="006D1B4B" w:rsidRPr="006D1B4B" w:rsidRDefault="006D1B4B" w:rsidP="00393DFE">
      <w:pPr>
        <w:pStyle w:val="ConsPlusTitle"/>
        <w:widowControl/>
        <w:ind w:right="-1"/>
        <w:contextualSpacing/>
        <w:jc w:val="both"/>
        <w:rPr>
          <w:rFonts w:ascii="Times New Roman" w:eastAsia="Arial Unicode MS" w:hAnsi="Times New Roman" w:cs="Times New Roman"/>
          <w:b w:val="0"/>
          <w:i/>
          <w:color w:val="000000"/>
          <w:sz w:val="28"/>
          <w:szCs w:val="28"/>
        </w:rPr>
      </w:pPr>
    </w:p>
    <w:p w:rsidR="00393DFE" w:rsidRPr="006D1B4B" w:rsidRDefault="00393DFE" w:rsidP="006D1B4B">
      <w:pPr>
        <w:spacing w:after="0" w:line="240" w:lineRule="auto"/>
        <w:ind w:left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Республики Крым от 21.10.2014 г. № 54-ЗРК «Об основах местного самоуправления в Республике Крым»,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Республики Крым от 31.07.2014 г. № 38-ЗРК «Об особенностях регулирования имущественных и земельных отношений на территории Республики Крым»,</w:t>
      </w:r>
      <w:r w:rsidR="00A56DCD" w:rsidRPr="00A56DCD">
        <w:t xml:space="preserve"> </w:t>
      </w:r>
      <w:r w:rsidR="00A56DCD" w:rsidRPr="00A5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 Республики Крым от 15 января 2015 г. N 66-ЗРК/2015 "О предоставлении земельных участков, находящихся в государственной или муниципальной собственности, и некоторых вопросах земельных отношений" </w:t>
      </w:r>
      <w:r w:rsidR="00A56DC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муниципального образования Зиминское сельское поселение, Зиминский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совет</w:t>
      </w:r>
      <w:r w:rsidR="006D1B4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93DFE" w:rsidRPr="005A6BC6" w:rsidRDefault="00333C3B" w:rsidP="00393DFE">
      <w:pPr>
        <w:tabs>
          <w:tab w:val="left" w:pos="1568"/>
        </w:tabs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DFE">
        <w:rPr>
          <w:rFonts w:ascii="Times New Roman" w:hAnsi="Times New Roman" w:cs="Times New Roman"/>
          <w:sz w:val="28"/>
          <w:szCs w:val="28"/>
        </w:rPr>
        <w:t>1. Поставить объект недвижимого имущества (земельный участок), в казну муниципального образования Зиминское сельское поселение Раздольненского района Республики Крым, находящийся по адресу: Республика Крым, Раздольненский район, Зиминско</w:t>
      </w:r>
      <w:r w:rsidR="00E90D74">
        <w:rPr>
          <w:rFonts w:ascii="Times New Roman" w:hAnsi="Times New Roman" w:cs="Times New Roman"/>
          <w:sz w:val="28"/>
          <w:szCs w:val="28"/>
        </w:rPr>
        <w:t>е</w:t>
      </w:r>
      <w:r w:rsidR="00A56DCD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r w:rsidR="006D1B4B">
        <w:rPr>
          <w:rFonts w:ascii="Times New Roman" w:hAnsi="Times New Roman" w:cs="Times New Roman"/>
          <w:sz w:val="28"/>
          <w:szCs w:val="28"/>
        </w:rPr>
        <w:t xml:space="preserve">   </w:t>
      </w:r>
      <w:r w:rsidR="00A56DCD">
        <w:rPr>
          <w:rFonts w:ascii="Times New Roman" w:hAnsi="Times New Roman" w:cs="Times New Roman"/>
          <w:sz w:val="28"/>
          <w:szCs w:val="28"/>
        </w:rPr>
        <w:t>с. Зимино ул.Гагарина.8</w:t>
      </w:r>
      <w:r w:rsidR="00E90D74">
        <w:rPr>
          <w:rFonts w:ascii="Times New Roman" w:hAnsi="Times New Roman" w:cs="Times New Roman"/>
          <w:sz w:val="28"/>
          <w:szCs w:val="28"/>
        </w:rPr>
        <w:t xml:space="preserve"> ,</w:t>
      </w:r>
      <w:r w:rsidR="009938FC">
        <w:rPr>
          <w:rFonts w:ascii="Times New Roman" w:hAnsi="Times New Roman" w:cs="Times New Roman"/>
          <w:sz w:val="28"/>
          <w:szCs w:val="28"/>
        </w:rPr>
        <w:t xml:space="preserve">  </w:t>
      </w:r>
      <w:r w:rsidR="00393DFE">
        <w:rPr>
          <w:rFonts w:ascii="Times New Roman" w:hAnsi="Times New Roman" w:cs="Times New Roman"/>
          <w:sz w:val="28"/>
          <w:szCs w:val="28"/>
        </w:rPr>
        <w:t xml:space="preserve"> </w:t>
      </w:r>
      <w:r w:rsidR="00E90D74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A56DCD" w:rsidRPr="00A56DCD">
        <w:rPr>
          <w:rFonts w:ascii="Times New Roman" w:hAnsi="Times New Roman" w:cs="Times New Roman"/>
          <w:sz w:val="28"/>
          <w:szCs w:val="28"/>
        </w:rPr>
        <w:t>90:10:050101:965</w:t>
      </w:r>
      <w:r w:rsidR="00393DFE">
        <w:rPr>
          <w:rFonts w:ascii="Times New Roman" w:hAnsi="Times New Roman" w:cs="Times New Roman"/>
          <w:sz w:val="28"/>
          <w:szCs w:val="28"/>
        </w:rPr>
        <w:t xml:space="preserve"> , категория земель: земли населенных  пунктов, вид разрешенного использования: </w:t>
      </w:r>
      <w:r w:rsidR="00A56DC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 (код 2.1) площадь 2100+/-16</w:t>
      </w:r>
      <w:r w:rsidR="00393DFE">
        <w:rPr>
          <w:rFonts w:ascii="Times New Roman" w:hAnsi="Times New Roman" w:cs="Times New Roman"/>
          <w:sz w:val="28"/>
          <w:szCs w:val="28"/>
        </w:rPr>
        <w:t xml:space="preserve"> кв.м, кадастровая стоимость земельного участка  </w:t>
      </w:r>
      <w:r w:rsidR="00A56DCD" w:rsidRPr="00A56DCD">
        <w:rPr>
          <w:rFonts w:ascii="Times New Roman" w:hAnsi="Times New Roman" w:cs="Times New Roman"/>
          <w:sz w:val="28"/>
          <w:szCs w:val="28"/>
        </w:rPr>
        <w:t>877 002 руб.</w:t>
      </w:r>
      <w:r w:rsidR="005A6BC6" w:rsidRPr="005A6BC6">
        <w:rPr>
          <w:rFonts w:ascii="Times New Roman" w:hAnsi="Times New Roman" w:cs="Times New Roman"/>
          <w:sz w:val="28"/>
          <w:szCs w:val="28"/>
        </w:rPr>
        <w:t xml:space="preserve"> руб</w:t>
      </w:r>
      <w:r w:rsidR="00393DFE" w:rsidRPr="005A6BC6">
        <w:rPr>
          <w:rFonts w:ascii="Times New Roman" w:hAnsi="Times New Roman" w:cs="Times New Roman"/>
          <w:sz w:val="28"/>
          <w:szCs w:val="28"/>
        </w:rPr>
        <w:t>.</w:t>
      </w:r>
    </w:p>
    <w:p w:rsidR="006D1B4B" w:rsidRDefault="00A56DCD" w:rsidP="006D1B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0D74">
        <w:rPr>
          <w:rFonts w:ascii="Times New Roman" w:hAnsi="Times New Roman" w:cs="Times New Roman"/>
          <w:sz w:val="28"/>
          <w:szCs w:val="28"/>
        </w:rPr>
        <w:t>.</w:t>
      </w:r>
      <w:r w:rsidR="00393DFE">
        <w:rPr>
          <w:rFonts w:ascii="Times New Roman" w:hAnsi="Times New Roman" w:cs="Times New Roman"/>
          <w:sz w:val="28"/>
          <w:szCs w:val="28"/>
        </w:rPr>
        <w:t>Обнародовать данное решение путем размещения на информационных стендах населенных пунктов Зиминского сельского совета и на официальном сайте Администрации Зиминского сельского поселения (</w:t>
      </w:r>
      <w:hyperlink r:id="rId9" w:history="1">
        <w:r w:rsidR="00393DFE">
          <w:rPr>
            <w:rStyle w:val="a3"/>
            <w:rFonts w:ascii="Times New Roman" w:hAnsi="Times New Roman" w:cs="Times New Roman"/>
            <w:sz w:val="28"/>
            <w:szCs w:val="28"/>
          </w:rPr>
          <w:t>http://зиминское-сп.рф/</w:t>
        </w:r>
      </w:hyperlink>
      <w:r w:rsidR="00393DFE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                            </w:t>
      </w:r>
      <w:r w:rsidR="00483497">
        <w:rPr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3DFE">
        <w:rPr>
          <w:rFonts w:ascii="Times New Roman" w:hAnsi="Times New Roman" w:cs="Times New Roman"/>
          <w:sz w:val="28"/>
          <w:szCs w:val="28"/>
        </w:rPr>
        <w:t>. Решение вступает в силу с момента его принятия.</w:t>
      </w:r>
      <w:r w:rsidR="006D1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3DF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6D1B4B">
        <w:rPr>
          <w:rFonts w:ascii="Times New Roman" w:hAnsi="Times New Roman" w:cs="Times New Roman"/>
          <w:sz w:val="28"/>
          <w:szCs w:val="28"/>
        </w:rPr>
        <w:t>по</w:t>
      </w:r>
      <w:r w:rsidR="00393DFE">
        <w:rPr>
          <w:rFonts w:ascii="Times New Roman" w:hAnsi="Times New Roman" w:cs="Times New Roman"/>
          <w:sz w:val="28"/>
          <w:szCs w:val="28"/>
        </w:rPr>
        <w:t xml:space="preserve"> </w:t>
      </w:r>
      <w:r w:rsidR="006D1B4B" w:rsidRPr="009C2D4B">
        <w:rPr>
          <w:rFonts w:ascii="Times New Roman" w:hAnsi="Times New Roman" w:cs="Times New Roman"/>
          <w:sz w:val="28"/>
          <w:szCs w:val="28"/>
        </w:rPr>
        <w:t xml:space="preserve">бюджету, налогам, муниципальной собственности, земельным и имущественным отношениям, социально-экономическому развитию, законности, правопорядку, регламенту, служебной этике, </w:t>
      </w:r>
      <w:r w:rsidR="006D1B4B" w:rsidRPr="009C2D4B">
        <w:rPr>
          <w:rFonts w:ascii="Times New Roman" w:hAnsi="Times New Roman" w:cs="Times New Roman"/>
          <w:bCs/>
          <w:sz w:val="28"/>
          <w:szCs w:val="28"/>
          <w:lang w:eastAsia="ar-SA"/>
        </w:rPr>
        <w:t>кадровой политике и местному самоуправлению</w:t>
      </w:r>
      <w:r w:rsidR="006D1B4B" w:rsidRPr="009C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DFE" w:rsidRDefault="00393DFE" w:rsidP="00393DFE">
      <w:pPr>
        <w:pStyle w:val="a6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93DFE" w:rsidRDefault="00393DFE" w:rsidP="00393DFE">
      <w:pPr>
        <w:spacing w:line="252" w:lineRule="auto"/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Председатель Зиминского сельского                                                                                                совета – глава Администрации                                                                                         </w:t>
      </w:r>
      <w:r w:rsidR="006D1B4B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Зиминского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 xml:space="preserve">сельского поселения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6D1B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С.В. Канцелярук</w:t>
      </w:r>
    </w:p>
    <w:p w:rsidR="00393DFE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</w:p>
    <w:p w:rsidR="00060E7D" w:rsidRPr="006D1B4B" w:rsidRDefault="00060E7D" w:rsidP="006D1B4B">
      <w:pPr>
        <w:pStyle w:val="a5"/>
        <w:numPr>
          <w:ilvl w:val="0"/>
          <w:numId w:val="1"/>
        </w:numPr>
        <w:jc w:val="center"/>
        <w:rPr>
          <w:szCs w:val="28"/>
        </w:rPr>
      </w:pPr>
    </w:p>
    <w:sectPr w:rsidR="00060E7D" w:rsidRPr="006D1B4B" w:rsidSect="005D262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AA3" w:rsidRDefault="00510AA3" w:rsidP="00393DFE">
      <w:pPr>
        <w:spacing w:after="0" w:line="240" w:lineRule="auto"/>
      </w:pPr>
      <w:r>
        <w:separator/>
      </w:r>
    </w:p>
  </w:endnote>
  <w:endnote w:type="continuationSeparator" w:id="1">
    <w:p w:rsidR="00510AA3" w:rsidRDefault="00510AA3" w:rsidP="0039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AA3" w:rsidRDefault="00510AA3" w:rsidP="00393DFE">
      <w:pPr>
        <w:spacing w:after="0" w:line="240" w:lineRule="auto"/>
      </w:pPr>
      <w:r>
        <w:separator/>
      </w:r>
    </w:p>
  </w:footnote>
  <w:footnote w:type="continuationSeparator" w:id="1">
    <w:p w:rsidR="00510AA3" w:rsidRDefault="00510AA3" w:rsidP="00393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E7D"/>
    <w:rsid w:val="00043AB0"/>
    <w:rsid w:val="00060E7D"/>
    <w:rsid w:val="000C3F82"/>
    <w:rsid w:val="001507CE"/>
    <w:rsid w:val="00303DA9"/>
    <w:rsid w:val="00333C3B"/>
    <w:rsid w:val="00393DFE"/>
    <w:rsid w:val="00435ABC"/>
    <w:rsid w:val="00483497"/>
    <w:rsid w:val="00510AA3"/>
    <w:rsid w:val="00576373"/>
    <w:rsid w:val="005A6BC6"/>
    <w:rsid w:val="005D2626"/>
    <w:rsid w:val="00631896"/>
    <w:rsid w:val="00647D72"/>
    <w:rsid w:val="006A707D"/>
    <w:rsid w:val="006D1B4B"/>
    <w:rsid w:val="006D5A49"/>
    <w:rsid w:val="00824064"/>
    <w:rsid w:val="00890B83"/>
    <w:rsid w:val="008A7727"/>
    <w:rsid w:val="0096513F"/>
    <w:rsid w:val="009723A7"/>
    <w:rsid w:val="009938FC"/>
    <w:rsid w:val="009C278A"/>
    <w:rsid w:val="00A56DCD"/>
    <w:rsid w:val="00A861EF"/>
    <w:rsid w:val="00AE2551"/>
    <w:rsid w:val="00D53A6C"/>
    <w:rsid w:val="00DF636F"/>
    <w:rsid w:val="00E9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DFE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39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393DF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a6">
    <w:name w:val="Базовый"/>
    <w:semiHidden/>
    <w:rsid w:val="00393DFE"/>
    <w:pPr>
      <w:suppressAutoHyphens/>
    </w:pPr>
    <w:rPr>
      <w:rFonts w:ascii="Calibri" w:eastAsia="SimSun" w:hAnsi="Calibri" w:cs="Calibri"/>
      <w:color w:val="00000A"/>
    </w:rPr>
  </w:style>
  <w:style w:type="paragraph" w:customStyle="1" w:styleId="ConsPlusTitle">
    <w:name w:val="ConsPlusTitle"/>
    <w:uiPriority w:val="99"/>
    <w:semiHidden/>
    <w:rsid w:val="00393D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9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3DF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9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3DF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9;&#1080;&#108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Я</cp:lastModifiedBy>
  <cp:revision>15</cp:revision>
  <cp:lastPrinted>2021-03-22T11:39:00Z</cp:lastPrinted>
  <dcterms:created xsi:type="dcterms:W3CDTF">2020-03-05T07:14:00Z</dcterms:created>
  <dcterms:modified xsi:type="dcterms:W3CDTF">2021-03-22T11:40:00Z</dcterms:modified>
</cp:coreProperties>
</file>