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DC" w:rsidRPr="00407BDC" w:rsidRDefault="00407BDC" w:rsidP="00407BDC">
      <w:pPr>
        <w:pStyle w:val="a8"/>
        <w:jc w:val="center"/>
      </w:pPr>
      <w:r w:rsidRPr="00407BDC">
        <w:object w:dxaOrig="741" w:dyaOrig="895">
          <v:rect id="rectole0000000000" o:spid="_x0000_i1025" style="width:37.5pt;height:44.25pt" o:ole="" o:preferrelative="t" stroked="f">
            <v:imagedata r:id="rId5" o:title=""/>
          </v:rect>
          <o:OLEObject Type="Embed" ProgID="StaticMetafile" ShapeID="rectole0000000000" DrawAspect="Content" ObjectID="_1678686013" r:id="rId6"/>
        </w:object>
      </w:r>
    </w:p>
    <w:p w:rsidR="00407BDC" w:rsidRPr="00407BDC" w:rsidRDefault="00407BDC" w:rsidP="00407BDC">
      <w:pPr>
        <w:pStyle w:val="a8"/>
        <w:jc w:val="center"/>
      </w:pPr>
    </w:p>
    <w:p w:rsidR="00407BDC" w:rsidRPr="00407BDC" w:rsidRDefault="00407BDC" w:rsidP="00407BDC">
      <w:pPr>
        <w:pStyle w:val="a8"/>
        <w:jc w:val="center"/>
      </w:pPr>
      <w:r w:rsidRPr="00407BDC">
        <w:t>РЕСПУБЛИКА КРЫМ</w:t>
      </w:r>
    </w:p>
    <w:p w:rsidR="00407BDC" w:rsidRPr="00407BDC" w:rsidRDefault="00407BDC" w:rsidP="00407BDC">
      <w:pPr>
        <w:pStyle w:val="a8"/>
        <w:jc w:val="center"/>
      </w:pPr>
      <w:r w:rsidRPr="00407BDC">
        <w:t>РАЗДОЛЬНЕНСКИЙ РАЙОН</w:t>
      </w:r>
    </w:p>
    <w:p w:rsidR="00407BDC" w:rsidRPr="00407BDC" w:rsidRDefault="00407BDC" w:rsidP="00407BDC">
      <w:pPr>
        <w:pStyle w:val="a8"/>
        <w:jc w:val="center"/>
      </w:pPr>
      <w:r w:rsidRPr="00407BDC">
        <w:t>ЗИМИНСКИЙ  СЕЛЬСКИЙ   СОВЕТ</w:t>
      </w:r>
    </w:p>
    <w:p w:rsidR="00407BDC" w:rsidRPr="00407BDC" w:rsidRDefault="00407BDC" w:rsidP="00407BDC">
      <w:pPr>
        <w:pStyle w:val="a8"/>
        <w:jc w:val="center"/>
      </w:pPr>
      <w:r>
        <w:t>22</w:t>
      </w:r>
      <w:r w:rsidRPr="00407BDC">
        <w:t>-е    заседание 2 созыва</w:t>
      </w:r>
    </w:p>
    <w:p w:rsidR="00407BDC" w:rsidRPr="00407BDC" w:rsidRDefault="00407BDC" w:rsidP="00407BDC">
      <w:pPr>
        <w:pStyle w:val="a8"/>
        <w:jc w:val="center"/>
      </w:pPr>
    </w:p>
    <w:p w:rsidR="00407BDC" w:rsidRPr="00407BDC" w:rsidRDefault="00407BDC" w:rsidP="00407BDC">
      <w:pPr>
        <w:pStyle w:val="a8"/>
        <w:jc w:val="center"/>
      </w:pPr>
      <w:r w:rsidRPr="00407BDC">
        <w:t>РЕШЕНИЕ №</w:t>
      </w:r>
      <w:r>
        <w:t xml:space="preserve"> 205-2/21</w:t>
      </w:r>
    </w:p>
    <w:p w:rsidR="00407BDC" w:rsidRPr="00407BDC" w:rsidRDefault="00407BDC" w:rsidP="00407BDC">
      <w:pPr>
        <w:pStyle w:val="a8"/>
      </w:pPr>
      <w:r w:rsidRPr="00407BDC">
        <w:t xml:space="preserve">от    </w:t>
      </w:r>
      <w:r>
        <w:t>25 марта   2021</w:t>
      </w:r>
      <w:r w:rsidRPr="00407BDC">
        <w:t>г</w:t>
      </w:r>
      <w:r w:rsidRPr="00407BDC">
        <w:rPr>
          <w:u w:val="single"/>
        </w:rPr>
        <w:t xml:space="preserve"> </w:t>
      </w:r>
      <w:r w:rsidRPr="00407BDC">
        <w:t xml:space="preserve">                                                                   </w:t>
      </w:r>
    </w:p>
    <w:p w:rsidR="00407BDC" w:rsidRPr="00407BDC" w:rsidRDefault="00407BDC" w:rsidP="00407BDC">
      <w:pPr>
        <w:pStyle w:val="a8"/>
      </w:pPr>
      <w:r w:rsidRPr="00407BDC">
        <w:t xml:space="preserve"> </w:t>
      </w:r>
      <w:proofErr w:type="spellStart"/>
      <w:r w:rsidRPr="00407BDC">
        <w:t>с</w:t>
      </w:r>
      <w:proofErr w:type="gramStart"/>
      <w:r w:rsidRPr="00407BDC">
        <w:t>.З</w:t>
      </w:r>
      <w:proofErr w:type="gramEnd"/>
      <w:r w:rsidRPr="00407BDC">
        <w:t>имино</w:t>
      </w:r>
      <w:proofErr w:type="spellEnd"/>
      <w:r w:rsidRPr="00407BDC">
        <w:t xml:space="preserve">   </w:t>
      </w: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jc w:val="both"/>
        <w:rPr>
          <w:bCs/>
          <w:i/>
          <w:color w:val="000000"/>
        </w:rPr>
      </w:pPr>
      <w:r>
        <w:rPr>
          <w:i/>
        </w:rPr>
        <w:t xml:space="preserve"> </w:t>
      </w:r>
      <w:r w:rsidRPr="00407BDC">
        <w:rPr>
          <w:i/>
        </w:rPr>
        <w:t>«</w:t>
      </w:r>
      <w:r w:rsidRPr="00407BDC">
        <w:rPr>
          <w:bCs/>
          <w:i/>
          <w:color w:val="000000"/>
        </w:rPr>
        <w:t xml:space="preserve">О внесении изменений в решение  </w:t>
      </w:r>
      <w:proofErr w:type="spellStart"/>
      <w:r w:rsidRPr="00407BDC">
        <w:rPr>
          <w:bCs/>
          <w:i/>
          <w:color w:val="000000"/>
        </w:rPr>
        <w:t>Зиминского</w:t>
      </w:r>
      <w:proofErr w:type="spellEnd"/>
      <w:r w:rsidRPr="00407BDC">
        <w:rPr>
          <w:bCs/>
          <w:i/>
          <w:color w:val="000000"/>
        </w:rPr>
        <w:t xml:space="preserve"> сельского совета от 26.12.2014 года № 60-1/14  «О </w:t>
      </w:r>
      <w:proofErr w:type="gramStart"/>
      <w:r w:rsidRPr="00407BDC">
        <w:rPr>
          <w:bCs/>
          <w:i/>
          <w:color w:val="000000"/>
        </w:rPr>
        <w:t>Положении</w:t>
      </w:r>
      <w:proofErr w:type="gramEnd"/>
      <w:r w:rsidRPr="00407BDC">
        <w:rPr>
          <w:bCs/>
          <w:i/>
          <w:color w:val="000000"/>
        </w:rPr>
        <w:t xml:space="preserve"> о порядке проведения </w:t>
      </w:r>
      <w:proofErr w:type="spellStart"/>
      <w:r w:rsidRPr="00407BDC">
        <w:rPr>
          <w:bCs/>
          <w:i/>
          <w:color w:val="000000"/>
        </w:rPr>
        <w:t>антикоррупционной</w:t>
      </w:r>
      <w:proofErr w:type="spellEnd"/>
      <w:r w:rsidRPr="00407BDC">
        <w:rPr>
          <w:bCs/>
          <w:i/>
          <w:color w:val="000000"/>
        </w:rPr>
        <w:t xml:space="preserve"> экспертизы правовых актов и их проектов </w:t>
      </w:r>
      <w:proofErr w:type="spellStart"/>
      <w:r w:rsidRPr="00407BDC">
        <w:rPr>
          <w:bCs/>
          <w:i/>
          <w:color w:val="000000"/>
        </w:rPr>
        <w:t>Зиминского</w:t>
      </w:r>
      <w:proofErr w:type="spellEnd"/>
      <w:r w:rsidRPr="00407BDC">
        <w:rPr>
          <w:bCs/>
          <w:i/>
          <w:color w:val="000000"/>
        </w:rPr>
        <w:t xml:space="preserve"> сельского поселения </w:t>
      </w:r>
      <w:proofErr w:type="spellStart"/>
      <w:r w:rsidRPr="00407BDC">
        <w:rPr>
          <w:bCs/>
          <w:i/>
          <w:color w:val="000000"/>
        </w:rPr>
        <w:t>Раздольненского</w:t>
      </w:r>
      <w:proofErr w:type="spellEnd"/>
      <w:r w:rsidRPr="00407BDC">
        <w:rPr>
          <w:bCs/>
          <w:i/>
          <w:color w:val="000000"/>
        </w:rPr>
        <w:t xml:space="preserve"> района Республики Крым»</w:t>
      </w:r>
    </w:p>
    <w:p w:rsidR="00407BDC" w:rsidRPr="00407BDC" w:rsidRDefault="00407BDC" w:rsidP="00407BDC">
      <w:pPr>
        <w:pStyle w:val="a8"/>
        <w:jc w:val="both"/>
        <w:rPr>
          <w:bCs/>
          <w:i/>
          <w:color w:val="000000"/>
        </w:rPr>
      </w:pPr>
    </w:p>
    <w:p w:rsidR="00407BDC" w:rsidRDefault="00407BDC" w:rsidP="00407BDC">
      <w:pPr>
        <w:pStyle w:val="a8"/>
        <w:jc w:val="both"/>
      </w:pPr>
      <w:r>
        <w:t xml:space="preserve">    </w:t>
      </w:r>
      <w:r w:rsidRPr="00407BDC">
        <w:t xml:space="preserve">Рассмотрев протест прокуратуры </w:t>
      </w:r>
      <w:proofErr w:type="spellStart"/>
      <w:r w:rsidRPr="00407BDC">
        <w:t>Раздольненского</w:t>
      </w:r>
      <w:proofErr w:type="spellEnd"/>
      <w:r w:rsidRPr="00407BDC">
        <w:t xml:space="preserve"> района от 02.11.2020 </w:t>
      </w:r>
    </w:p>
    <w:p w:rsidR="00407BDC" w:rsidRPr="00407BDC" w:rsidRDefault="00407BDC" w:rsidP="00407BDC">
      <w:pPr>
        <w:pStyle w:val="a8"/>
        <w:jc w:val="both"/>
      </w:pPr>
      <w:r w:rsidRPr="00407BDC">
        <w:t xml:space="preserve">№ 39-2020/Прдп186-20-120350020 </w:t>
      </w:r>
      <w:r w:rsidRPr="00407BDC">
        <w:rPr>
          <w:lang w:eastAsia="uk-UA"/>
        </w:rPr>
        <w:t xml:space="preserve">на решение </w:t>
      </w:r>
      <w:proofErr w:type="spellStart"/>
      <w:r w:rsidRPr="00407BDC">
        <w:rPr>
          <w:lang w:eastAsia="uk-UA"/>
        </w:rPr>
        <w:t>Зиминского</w:t>
      </w:r>
      <w:proofErr w:type="spellEnd"/>
      <w:r w:rsidRPr="00407BDC">
        <w:rPr>
          <w:lang w:eastAsia="uk-UA"/>
        </w:rPr>
        <w:t xml:space="preserve"> сельского совета</w:t>
      </w:r>
      <w:r w:rsidRPr="00407BDC">
        <w:t xml:space="preserve"> </w:t>
      </w:r>
      <w:r w:rsidRPr="00407BDC">
        <w:rPr>
          <w:lang w:eastAsia="uk-UA"/>
        </w:rPr>
        <w:t xml:space="preserve">от 31.12.2014 № 60-1/14  «О </w:t>
      </w:r>
      <w:proofErr w:type="gramStart"/>
      <w:r w:rsidRPr="00407BDC">
        <w:rPr>
          <w:lang w:eastAsia="uk-UA"/>
        </w:rPr>
        <w:t>Положении</w:t>
      </w:r>
      <w:proofErr w:type="gramEnd"/>
      <w:r w:rsidRPr="00407BDC">
        <w:rPr>
          <w:lang w:eastAsia="uk-UA"/>
        </w:rPr>
        <w:t xml:space="preserve"> о порядке проведения </w:t>
      </w:r>
      <w:proofErr w:type="spellStart"/>
      <w:r w:rsidRPr="00407BDC">
        <w:rPr>
          <w:lang w:eastAsia="uk-UA"/>
        </w:rPr>
        <w:t>антикоррупционной</w:t>
      </w:r>
      <w:proofErr w:type="spellEnd"/>
      <w:r w:rsidRPr="00407BDC">
        <w:rPr>
          <w:lang w:eastAsia="uk-UA"/>
        </w:rPr>
        <w:t xml:space="preserve"> экспертизы  правовых актов и их  проектов </w:t>
      </w:r>
      <w:proofErr w:type="spellStart"/>
      <w:r w:rsidRPr="00407BDC">
        <w:rPr>
          <w:lang w:eastAsia="uk-UA"/>
        </w:rPr>
        <w:t>Зиминского</w:t>
      </w:r>
      <w:proofErr w:type="spellEnd"/>
      <w:r w:rsidRPr="00407BDC">
        <w:rPr>
          <w:lang w:eastAsia="uk-UA"/>
        </w:rPr>
        <w:t xml:space="preserve"> сельского  поселения  </w:t>
      </w:r>
      <w:proofErr w:type="spellStart"/>
      <w:r w:rsidRPr="00407BDC">
        <w:rPr>
          <w:lang w:eastAsia="uk-UA"/>
        </w:rPr>
        <w:t>Раздольненского</w:t>
      </w:r>
      <w:proofErr w:type="spellEnd"/>
      <w:r w:rsidRPr="00407BDC">
        <w:rPr>
          <w:lang w:eastAsia="uk-UA"/>
        </w:rPr>
        <w:t xml:space="preserve"> района Республики Крым», </w:t>
      </w:r>
      <w:r w:rsidRPr="00407BDC">
        <w:t>в целях обеспечения законности и правопорядка, а также противодействие коррупции при осуществлении полномочий органами местного самоуправления муниципального образования, в соответствии с Федеральным законом</w:t>
      </w:r>
      <w:r w:rsidRPr="00407BDC">
        <w:rPr>
          <w:color w:val="222222"/>
        </w:rPr>
        <w:t xml:space="preserve"> </w:t>
      </w:r>
      <w:r w:rsidRPr="00407BDC">
        <w:t>от 25.12.2008 г.  №273-ФЗ «О противодействии коррупции»,</w:t>
      </w:r>
      <w:r w:rsidRPr="00407BDC">
        <w:rPr>
          <w:color w:val="333333"/>
        </w:rPr>
        <w:t xml:space="preserve"> </w:t>
      </w:r>
      <w:r w:rsidRPr="00407BDC">
        <w:t xml:space="preserve">Федеральным законом от 17.07.2009 г. №172-ФЗ «Об </w:t>
      </w:r>
      <w:proofErr w:type="spellStart"/>
      <w:r w:rsidRPr="00407BDC">
        <w:t>антикоррупционной</w:t>
      </w:r>
      <w:proofErr w:type="spellEnd"/>
      <w:r w:rsidRPr="00407BDC"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г. № 96 «Об </w:t>
      </w:r>
      <w:proofErr w:type="spellStart"/>
      <w:r w:rsidRPr="00407BDC">
        <w:t>антикоррупционной</w:t>
      </w:r>
      <w:proofErr w:type="spellEnd"/>
      <w:r w:rsidRPr="00407BDC">
        <w:t xml:space="preserve"> экспертизе нормативных правовых актов и проектов нормативных правовых актов»</w:t>
      </w:r>
      <w:r w:rsidRPr="00407BDC">
        <w:rPr>
          <w:rStyle w:val="a5"/>
          <w:b w:val="0"/>
          <w:szCs w:val="28"/>
        </w:rPr>
        <w:t xml:space="preserve"> </w:t>
      </w:r>
      <w:proofErr w:type="spellStart"/>
      <w:r w:rsidRPr="00407BDC">
        <w:t>Зиминский</w:t>
      </w:r>
      <w:proofErr w:type="spellEnd"/>
      <w:r w:rsidRPr="00407BDC">
        <w:t xml:space="preserve">  сельский совет   </w:t>
      </w:r>
      <w:r w:rsidRPr="00407BDC">
        <w:rPr>
          <w:b/>
        </w:rPr>
        <w:t>РЕШИЛ:</w:t>
      </w:r>
    </w:p>
    <w:p w:rsidR="00407BDC" w:rsidRPr="00407BDC" w:rsidRDefault="00407BDC" w:rsidP="00407BDC">
      <w:pPr>
        <w:pStyle w:val="a8"/>
        <w:jc w:val="both"/>
        <w:rPr>
          <w:b/>
        </w:rPr>
      </w:pPr>
    </w:p>
    <w:p w:rsidR="00407BDC" w:rsidRPr="00407BDC" w:rsidRDefault="00407BDC" w:rsidP="00407BDC">
      <w:pPr>
        <w:pStyle w:val="a8"/>
        <w:jc w:val="both"/>
      </w:pPr>
      <w:r w:rsidRPr="00407BDC">
        <w:t xml:space="preserve">1. Внести в решение </w:t>
      </w:r>
      <w:r w:rsidRPr="00407BDC">
        <w:rPr>
          <w:bCs/>
          <w:color w:val="000000"/>
        </w:rPr>
        <w:t xml:space="preserve">  </w:t>
      </w:r>
      <w:proofErr w:type="spellStart"/>
      <w:r w:rsidRPr="00407BDC">
        <w:rPr>
          <w:bCs/>
          <w:color w:val="000000"/>
        </w:rPr>
        <w:t>Зиминского</w:t>
      </w:r>
      <w:proofErr w:type="spellEnd"/>
      <w:r w:rsidRPr="00407BDC">
        <w:rPr>
          <w:bCs/>
          <w:color w:val="000000"/>
        </w:rPr>
        <w:t xml:space="preserve"> сельского совета от 26.12.2014 года </w:t>
      </w:r>
      <w:r>
        <w:rPr>
          <w:bCs/>
          <w:color w:val="000000"/>
        </w:rPr>
        <w:t xml:space="preserve">                     </w:t>
      </w:r>
      <w:r w:rsidRPr="00407BDC">
        <w:rPr>
          <w:bCs/>
          <w:color w:val="000000"/>
        </w:rPr>
        <w:t xml:space="preserve">№ 60-1/14  «О </w:t>
      </w:r>
      <w:proofErr w:type="gramStart"/>
      <w:r w:rsidRPr="00407BDC">
        <w:rPr>
          <w:bCs/>
          <w:color w:val="000000"/>
        </w:rPr>
        <w:t>Положении</w:t>
      </w:r>
      <w:proofErr w:type="gramEnd"/>
      <w:r w:rsidRPr="00407BDC">
        <w:rPr>
          <w:bCs/>
          <w:color w:val="000000"/>
        </w:rPr>
        <w:t xml:space="preserve"> о порядке проведения </w:t>
      </w:r>
      <w:proofErr w:type="spellStart"/>
      <w:r w:rsidRPr="00407BDC">
        <w:rPr>
          <w:bCs/>
          <w:color w:val="000000"/>
        </w:rPr>
        <w:t>антикоррупционной</w:t>
      </w:r>
      <w:proofErr w:type="spellEnd"/>
      <w:r w:rsidRPr="00407BDC">
        <w:rPr>
          <w:bCs/>
          <w:color w:val="000000"/>
        </w:rPr>
        <w:t xml:space="preserve"> экспертизы правовых актов и их проектов </w:t>
      </w:r>
      <w:proofErr w:type="spellStart"/>
      <w:r w:rsidRPr="00407BDC">
        <w:rPr>
          <w:bCs/>
          <w:color w:val="000000"/>
          <w:lang w:eastAsia="ru-RU"/>
        </w:rPr>
        <w:t>Зиминского</w:t>
      </w:r>
      <w:proofErr w:type="spellEnd"/>
      <w:r w:rsidRPr="00407BDC">
        <w:rPr>
          <w:bCs/>
          <w:color w:val="000000"/>
          <w:lang w:eastAsia="ru-RU"/>
        </w:rPr>
        <w:t xml:space="preserve"> сельского поселения</w:t>
      </w:r>
      <w:r w:rsidRPr="00407BDC">
        <w:rPr>
          <w:bCs/>
          <w:color w:val="000000"/>
        </w:rPr>
        <w:t xml:space="preserve"> </w:t>
      </w:r>
      <w:proofErr w:type="spellStart"/>
      <w:r w:rsidRPr="00407BDC">
        <w:rPr>
          <w:bCs/>
          <w:color w:val="000000"/>
        </w:rPr>
        <w:t>Раздольненского</w:t>
      </w:r>
      <w:proofErr w:type="spellEnd"/>
      <w:r w:rsidRPr="00407BDC">
        <w:rPr>
          <w:bCs/>
          <w:color w:val="000000"/>
        </w:rPr>
        <w:t xml:space="preserve"> района Республики Крым</w:t>
      </w:r>
      <w:r w:rsidRPr="00407BDC">
        <w:rPr>
          <w:bCs/>
          <w:color w:val="000000"/>
          <w:lang w:eastAsia="ru-RU"/>
        </w:rPr>
        <w:t>»</w:t>
      </w:r>
      <w:r w:rsidRPr="00407BDC">
        <w:t xml:space="preserve"> </w:t>
      </w:r>
    </w:p>
    <w:p w:rsidR="00407BDC" w:rsidRPr="00407BDC" w:rsidRDefault="00407BDC" w:rsidP="00407BDC">
      <w:pPr>
        <w:pStyle w:val="a8"/>
        <w:jc w:val="both"/>
      </w:pPr>
      <w:r w:rsidRPr="00407BDC">
        <w:t xml:space="preserve"> следующие изменения:</w:t>
      </w:r>
    </w:p>
    <w:p w:rsidR="00407BDC" w:rsidRPr="00407BDC" w:rsidRDefault="00407BDC" w:rsidP="00407BDC">
      <w:pPr>
        <w:pStyle w:val="a8"/>
        <w:jc w:val="both"/>
      </w:pPr>
      <w:r w:rsidRPr="00407BDC">
        <w:t>1.1. Приложение к решению  изложить в новой редакции (приложение).</w:t>
      </w:r>
    </w:p>
    <w:p w:rsidR="00407BDC" w:rsidRPr="00407BDC" w:rsidRDefault="00407BDC" w:rsidP="00407BDC">
      <w:pPr>
        <w:pStyle w:val="a8"/>
        <w:jc w:val="both"/>
      </w:pPr>
    </w:p>
    <w:p w:rsidR="00407BDC" w:rsidRPr="00407BDC" w:rsidRDefault="00407BDC" w:rsidP="00407BDC">
      <w:pPr>
        <w:pStyle w:val="a8"/>
        <w:jc w:val="both"/>
      </w:pPr>
      <w:r w:rsidRPr="00407BDC">
        <w:t>2.</w:t>
      </w:r>
      <w:r w:rsidRPr="00407BDC">
        <w:tab/>
        <w:t xml:space="preserve">Обнародовать данное решение на информационных стендах населенных пунктов </w:t>
      </w:r>
      <w:proofErr w:type="spellStart"/>
      <w:r w:rsidRPr="00407BDC">
        <w:t>Зиминского</w:t>
      </w:r>
      <w:proofErr w:type="spellEnd"/>
      <w:r w:rsidRPr="00407BDC">
        <w:t xml:space="preserve"> сельского поселения и на официальном сайте Администрации в сети Интернет (http:/ </w:t>
      </w:r>
      <w:proofErr w:type="spellStart"/>
      <w:r w:rsidRPr="00407BDC">
        <w:t>зиминское-сп</w:t>
      </w:r>
      <w:proofErr w:type="gramStart"/>
      <w:r w:rsidRPr="00407BDC">
        <w:t>.р</w:t>
      </w:r>
      <w:proofErr w:type="gramEnd"/>
      <w:r w:rsidRPr="00407BDC">
        <w:t>ф</w:t>
      </w:r>
      <w:proofErr w:type="spellEnd"/>
      <w:r w:rsidRPr="00407BDC">
        <w:t>).</w:t>
      </w:r>
    </w:p>
    <w:p w:rsidR="00407BDC" w:rsidRPr="00407BDC" w:rsidRDefault="00407BDC" w:rsidP="00407BDC">
      <w:pPr>
        <w:pStyle w:val="a8"/>
        <w:jc w:val="both"/>
      </w:pPr>
    </w:p>
    <w:p w:rsidR="00407BDC" w:rsidRPr="00407BDC" w:rsidRDefault="00407BDC" w:rsidP="00407BDC">
      <w:pPr>
        <w:pStyle w:val="a8"/>
        <w:jc w:val="both"/>
      </w:pPr>
      <w:r w:rsidRPr="00407BDC">
        <w:lastRenderedPageBreak/>
        <w:t>3. Настоящее решение вступает в силу со дня его официального обнародования.</w:t>
      </w:r>
    </w:p>
    <w:p w:rsidR="00407BDC" w:rsidRPr="00407BDC" w:rsidRDefault="00407BDC" w:rsidP="00407BDC">
      <w:pPr>
        <w:pStyle w:val="a8"/>
        <w:jc w:val="both"/>
      </w:pPr>
    </w:p>
    <w:p w:rsidR="00407BDC" w:rsidRPr="00407BDC" w:rsidRDefault="00407BDC" w:rsidP="00407BDC">
      <w:pPr>
        <w:pStyle w:val="a8"/>
        <w:jc w:val="both"/>
      </w:pPr>
      <w:r w:rsidRPr="00407BDC">
        <w:t xml:space="preserve">4. </w:t>
      </w:r>
      <w:proofErr w:type="gramStart"/>
      <w:r w:rsidRPr="00407BDC">
        <w:t>Контроль за</w:t>
      </w:r>
      <w:proofErr w:type="gramEnd"/>
      <w:r w:rsidRPr="00407BDC">
        <w:t xml:space="preserve"> выполнением настоящего решения возложить на председателя </w:t>
      </w:r>
      <w:proofErr w:type="spellStart"/>
      <w:r w:rsidRPr="00407BDC">
        <w:t>Зиминского</w:t>
      </w:r>
      <w:proofErr w:type="spellEnd"/>
      <w:r w:rsidRPr="00407BDC">
        <w:t xml:space="preserve"> сельского совета – главу Администрации </w:t>
      </w:r>
      <w:proofErr w:type="spellStart"/>
      <w:r w:rsidRPr="00407BDC">
        <w:t>Зиминского</w:t>
      </w:r>
      <w:proofErr w:type="spellEnd"/>
      <w:r w:rsidRPr="00407BDC">
        <w:t xml:space="preserve"> сельского поселения.</w:t>
      </w:r>
    </w:p>
    <w:p w:rsidR="00407BDC" w:rsidRPr="00407BDC" w:rsidRDefault="00407BDC" w:rsidP="00407BDC">
      <w:pPr>
        <w:pStyle w:val="a8"/>
        <w:jc w:val="both"/>
      </w:pPr>
    </w:p>
    <w:p w:rsidR="00407BDC" w:rsidRPr="00407BDC" w:rsidRDefault="00407BDC" w:rsidP="00407BDC">
      <w:pPr>
        <w:pStyle w:val="a8"/>
        <w:jc w:val="both"/>
      </w:pPr>
    </w:p>
    <w:p w:rsidR="00407BDC" w:rsidRPr="00407BDC" w:rsidRDefault="00407BDC" w:rsidP="00407BDC">
      <w:pPr>
        <w:pStyle w:val="a8"/>
        <w:jc w:val="both"/>
      </w:pPr>
    </w:p>
    <w:p w:rsidR="00407BDC" w:rsidRPr="00407BDC" w:rsidRDefault="00407BDC" w:rsidP="00407BDC">
      <w:pPr>
        <w:pStyle w:val="a8"/>
        <w:jc w:val="both"/>
      </w:pPr>
    </w:p>
    <w:p w:rsidR="00407BDC" w:rsidRPr="00407BDC" w:rsidRDefault="00407BDC" w:rsidP="00407BDC">
      <w:pPr>
        <w:pStyle w:val="a8"/>
        <w:jc w:val="both"/>
      </w:pPr>
      <w:r w:rsidRPr="00407BDC">
        <w:t xml:space="preserve">Председатель </w:t>
      </w:r>
      <w:proofErr w:type="spellStart"/>
      <w:r w:rsidRPr="00407BDC">
        <w:t>Зиминского</w:t>
      </w:r>
      <w:proofErr w:type="spellEnd"/>
      <w:r w:rsidRPr="00407BDC">
        <w:t xml:space="preserve"> </w:t>
      </w:r>
      <w:proofErr w:type="gramStart"/>
      <w:r w:rsidRPr="00407BDC">
        <w:t>сельского</w:t>
      </w:r>
      <w:proofErr w:type="gramEnd"/>
    </w:p>
    <w:p w:rsidR="00407BDC" w:rsidRPr="00407BDC" w:rsidRDefault="00407BDC" w:rsidP="00407BDC">
      <w:pPr>
        <w:pStyle w:val="a8"/>
        <w:jc w:val="both"/>
      </w:pPr>
      <w:r w:rsidRPr="00407BDC">
        <w:t>совета – глава Администрации</w:t>
      </w:r>
    </w:p>
    <w:p w:rsidR="00407BDC" w:rsidRPr="00407BDC" w:rsidRDefault="00407BDC" w:rsidP="00407BDC">
      <w:pPr>
        <w:pStyle w:val="a8"/>
        <w:jc w:val="both"/>
      </w:pPr>
      <w:proofErr w:type="spellStart"/>
      <w:r w:rsidRPr="00407BDC">
        <w:t>Зиминского</w:t>
      </w:r>
      <w:proofErr w:type="spellEnd"/>
      <w:r w:rsidRPr="00407BDC">
        <w:t xml:space="preserve">  сельского поселения                                          </w:t>
      </w:r>
      <w:proofErr w:type="spellStart"/>
      <w:r w:rsidRPr="00407BDC">
        <w:t>С.В.Канцелярук</w:t>
      </w:r>
      <w:proofErr w:type="spellEnd"/>
    </w:p>
    <w:p w:rsidR="00407BDC" w:rsidRPr="00407BDC" w:rsidRDefault="00407BDC" w:rsidP="00407BDC">
      <w:pPr>
        <w:pStyle w:val="a8"/>
        <w:jc w:val="both"/>
      </w:pPr>
    </w:p>
    <w:p w:rsidR="00407BDC" w:rsidRPr="00407BDC" w:rsidRDefault="00407BDC" w:rsidP="00407BDC">
      <w:pPr>
        <w:pStyle w:val="a8"/>
        <w:jc w:val="both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jc w:val="both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Default="00407BDC" w:rsidP="00407BDC">
      <w:pPr>
        <w:pStyle w:val="a8"/>
        <w:rPr>
          <w:b/>
          <w:sz w:val="52"/>
          <w:szCs w:val="52"/>
        </w:rPr>
      </w:pPr>
    </w:p>
    <w:p w:rsidR="00407BDC" w:rsidRDefault="00407BDC" w:rsidP="00407BDC">
      <w:pPr>
        <w:pStyle w:val="a8"/>
        <w:rPr>
          <w:b/>
          <w:sz w:val="52"/>
          <w:szCs w:val="52"/>
        </w:rPr>
      </w:pPr>
    </w:p>
    <w:p w:rsid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Pr="00407BDC" w:rsidRDefault="00407BDC" w:rsidP="00407BDC">
      <w:pPr>
        <w:pStyle w:val="a8"/>
        <w:jc w:val="right"/>
        <w:rPr>
          <w:sz w:val="24"/>
          <w:szCs w:val="24"/>
        </w:rPr>
      </w:pPr>
      <w:r w:rsidRPr="00407BDC">
        <w:rPr>
          <w:sz w:val="24"/>
          <w:szCs w:val="24"/>
        </w:rPr>
        <w:lastRenderedPageBreak/>
        <w:t>Приложение</w:t>
      </w:r>
    </w:p>
    <w:p w:rsidR="00407BDC" w:rsidRPr="00407BDC" w:rsidRDefault="00407BDC" w:rsidP="00407BDC">
      <w:pPr>
        <w:pStyle w:val="a8"/>
        <w:jc w:val="right"/>
        <w:rPr>
          <w:sz w:val="24"/>
          <w:szCs w:val="24"/>
        </w:rPr>
      </w:pPr>
      <w:r w:rsidRPr="00407BDC">
        <w:rPr>
          <w:sz w:val="24"/>
          <w:szCs w:val="24"/>
        </w:rPr>
        <w:t xml:space="preserve">к решению  </w:t>
      </w:r>
      <w:r>
        <w:rPr>
          <w:sz w:val="24"/>
          <w:szCs w:val="24"/>
        </w:rPr>
        <w:t>22</w:t>
      </w:r>
      <w:r w:rsidRPr="00407BDC">
        <w:rPr>
          <w:sz w:val="24"/>
          <w:szCs w:val="24"/>
        </w:rPr>
        <w:t xml:space="preserve">   заседания 2 созыва</w:t>
      </w:r>
    </w:p>
    <w:p w:rsidR="00407BDC" w:rsidRPr="00407BDC" w:rsidRDefault="00407BDC" w:rsidP="00407BDC">
      <w:pPr>
        <w:pStyle w:val="a8"/>
        <w:jc w:val="right"/>
        <w:rPr>
          <w:sz w:val="24"/>
          <w:szCs w:val="24"/>
        </w:rPr>
      </w:pPr>
      <w:proofErr w:type="spellStart"/>
      <w:r w:rsidRPr="00407BDC">
        <w:rPr>
          <w:sz w:val="24"/>
          <w:szCs w:val="24"/>
        </w:rPr>
        <w:t>Зиминского</w:t>
      </w:r>
      <w:proofErr w:type="spellEnd"/>
      <w:r w:rsidRPr="00407BDC">
        <w:rPr>
          <w:sz w:val="24"/>
          <w:szCs w:val="24"/>
        </w:rPr>
        <w:t xml:space="preserve"> сельского совета</w:t>
      </w:r>
    </w:p>
    <w:p w:rsidR="00407BDC" w:rsidRPr="00407BDC" w:rsidRDefault="00407BDC" w:rsidP="00407BDC">
      <w:pPr>
        <w:pStyle w:val="a8"/>
        <w:jc w:val="right"/>
        <w:rPr>
          <w:sz w:val="24"/>
          <w:szCs w:val="24"/>
        </w:rPr>
      </w:pPr>
      <w:r w:rsidRPr="00407BDC">
        <w:rPr>
          <w:sz w:val="24"/>
          <w:szCs w:val="24"/>
        </w:rPr>
        <w:t xml:space="preserve">от  </w:t>
      </w:r>
      <w:r>
        <w:rPr>
          <w:sz w:val="24"/>
          <w:szCs w:val="24"/>
        </w:rPr>
        <w:t>25.03.2021</w:t>
      </w:r>
      <w:r w:rsidRPr="00407BDC">
        <w:rPr>
          <w:sz w:val="24"/>
          <w:szCs w:val="24"/>
        </w:rPr>
        <w:t xml:space="preserve">  №    </w:t>
      </w:r>
      <w:r>
        <w:rPr>
          <w:sz w:val="24"/>
          <w:szCs w:val="24"/>
        </w:rPr>
        <w:t>205-2/21</w:t>
      </w:r>
    </w:p>
    <w:p w:rsidR="00407BDC" w:rsidRPr="00407BDC" w:rsidRDefault="00407BDC" w:rsidP="00407BDC">
      <w:pPr>
        <w:pStyle w:val="a8"/>
        <w:rPr>
          <w:b/>
          <w:sz w:val="52"/>
          <w:szCs w:val="52"/>
        </w:rPr>
      </w:pPr>
    </w:p>
    <w:p w:rsidR="00407BDC" w:rsidRPr="00407BDC" w:rsidRDefault="00407BDC" w:rsidP="00407BDC">
      <w:pPr>
        <w:pStyle w:val="a8"/>
        <w:rPr>
          <w:b/>
          <w:sz w:val="16"/>
          <w:szCs w:val="16"/>
        </w:rPr>
      </w:pPr>
    </w:p>
    <w:p w:rsidR="00407BDC" w:rsidRPr="00407BDC" w:rsidRDefault="00407BDC" w:rsidP="00407BDC">
      <w:pPr>
        <w:pStyle w:val="a8"/>
        <w:jc w:val="center"/>
        <w:rPr>
          <w:sz w:val="24"/>
          <w:szCs w:val="24"/>
        </w:rPr>
      </w:pPr>
      <w:r w:rsidRPr="00407BDC">
        <w:rPr>
          <w:sz w:val="24"/>
          <w:szCs w:val="24"/>
        </w:rPr>
        <w:t>Положение</w:t>
      </w:r>
    </w:p>
    <w:p w:rsidR="00407BDC" w:rsidRPr="00407BDC" w:rsidRDefault="00407BDC" w:rsidP="00407BDC">
      <w:pPr>
        <w:pStyle w:val="a8"/>
        <w:jc w:val="center"/>
        <w:rPr>
          <w:sz w:val="24"/>
          <w:szCs w:val="24"/>
        </w:rPr>
      </w:pPr>
      <w:r w:rsidRPr="00407BDC">
        <w:rPr>
          <w:sz w:val="24"/>
          <w:szCs w:val="24"/>
        </w:rPr>
        <w:t xml:space="preserve">«О порядке проведения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</w:t>
      </w:r>
    </w:p>
    <w:p w:rsidR="00407BDC" w:rsidRPr="00407BDC" w:rsidRDefault="00407BDC" w:rsidP="00407BDC">
      <w:pPr>
        <w:pStyle w:val="a8"/>
        <w:jc w:val="center"/>
        <w:rPr>
          <w:sz w:val="24"/>
          <w:szCs w:val="24"/>
        </w:rPr>
      </w:pPr>
      <w:r w:rsidRPr="00407BDC">
        <w:rPr>
          <w:sz w:val="24"/>
          <w:szCs w:val="24"/>
        </w:rPr>
        <w:t>муниципальных нормативных правовых актов и проектов</w:t>
      </w:r>
    </w:p>
    <w:p w:rsidR="00407BDC" w:rsidRPr="00407BDC" w:rsidRDefault="00407BDC" w:rsidP="00407BDC">
      <w:pPr>
        <w:pStyle w:val="a8"/>
        <w:jc w:val="center"/>
        <w:rPr>
          <w:sz w:val="24"/>
          <w:szCs w:val="24"/>
        </w:rPr>
      </w:pPr>
      <w:r w:rsidRPr="00407BDC">
        <w:rPr>
          <w:sz w:val="24"/>
          <w:szCs w:val="24"/>
        </w:rPr>
        <w:t>муниципальных нормативных правовых актов</w:t>
      </w:r>
    </w:p>
    <w:p w:rsidR="00407BDC" w:rsidRPr="00407BDC" w:rsidRDefault="00407BDC" w:rsidP="00407BDC">
      <w:pPr>
        <w:pStyle w:val="a8"/>
        <w:jc w:val="center"/>
        <w:rPr>
          <w:sz w:val="24"/>
          <w:szCs w:val="24"/>
        </w:rPr>
      </w:pPr>
      <w:proofErr w:type="spellStart"/>
      <w:r w:rsidRPr="00407BDC">
        <w:rPr>
          <w:sz w:val="24"/>
          <w:szCs w:val="24"/>
        </w:rPr>
        <w:t>Зиминского</w:t>
      </w:r>
      <w:proofErr w:type="spellEnd"/>
      <w:r w:rsidRPr="00407BDC">
        <w:rPr>
          <w:sz w:val="24"/>
          <w:szCs w:val="24"/>
        </w:rPr>
        <w:t xml:space="preserve"> сельского поселения</w:t>
      </w:r>
    </w:p>
    <w:p w:rsidR="00407BDC" w:rsidRPr="00407BDC" w:rsidRDefault="00407BDC" w:rsidP="00407BDC">
      <w:pPr>
        <w:pStyle w:val="a8"/>
        <w:jc w:val="center"/>
        <w:rPr>
          <w:sz w:val="24"/>
          <w:szCs w:val="24"/>
        </w:rPr>
      </w:pPr>
      <w:proofErr w:type="spellStart"/>
      <w:r w:rsidRPr="00407BDC">
        <w:rPr>
          <w:sz w:val="24"/>
          <w:szCs w:val="24"/>
        </w:rPr>
        <w:t>Раздольненского</w:t>
      </w:r>
      <w:proofErr w:type="spellEnd"/>
      <w:r w:rsidRPr="00407BDC">
        <w:rPr>
          <w:sz w:val="24"/>
          <w:szCs w:val="24"/>
        </w:rPr>
        <w:t xml:space="preserve">  района Республики Крым»</w:t>
      </w: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Default="00407BDC" w:rsidP="00407BDC">
      <w:pPr>
        <w:pStyle w:val="a8"/>
        <w:jc w:val="center"/>
        <w:rPr>
          <w:sz w:val="24"/>
          <w:szCs w:val="24"/>
          <w:u w:val="single"/>
        </w:rPr>
      </w:pPr>
      <w:r w:rsidRPr="00407BDC">
        <w:rPr>
          <w:sz w:val="24"/>
          <w:szCs w:val="24"/>
          <w:u w:val="single"/>
        </w:rPr>
        <w:t>I. Общие положения</w:t>
      </w:r>
    </w:p>
    <w:p w:rsidR="00407BDC" w:rsidRPr="00407BDC" w:rsidRDefault="00407BDC" w:rsidP="00407BDC">
      <w:pPr>
        <w:pStyle w:val="a8"/>
        <w:jc w:val="center"/>
        <w:rPr>
          <w:sz w:val="24"/>
          <w:szCs w:val="24"/>
          <w:u w:val="single"/>
        </w:rPr>
      </w:pP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1. </w:t>
      </w:r>
      <w:proofErr w:type="gramStart"/>
      <w:r w:rsidRPr="00407BDC">
        <w:rPr>
          <w:sz w:val="24"/>
          <w:szCs w:val="24"/>
        </w:rPr>
        <w:t xml:space="preserve">Настоящее Положение «О порядке проведения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муниципальных нормативных правовых актов и проектов муниципальных  нормативных правовых актов в Администрации </w:t>
      </w:r>
      <w:proofErr w:type="spellStart"/>
      <w:r w:rsidRPr="00407BDC">
        <w:rPr>
          <w:sz w:val="24"/>
          <w:szCs w:val="24"/>
        </w:rPr>
        <w:t>Зиминского</w:t>
      </w:r>
      <w:proofErr w:type="spellEnd"/>
      <w:r w:rsidRPr="00407BDC">
        <w:rPr>
          <w:sz w:val="24"/>
          <w:szCs w:val="24"/>
        </w:rPr>
        <w:t xml:space="preserve"> сельского поселения </w:t>
      </w:r>
      <w:proofErr w:type="spellStart"/>
      <w:r w:rsidRPr="00407BDC">
        <w:rPr>
          <w:sz w:val="24"/>
          <w:szCs w:val="24"/>
        </w:rPr>
        <w:t>Раздольненского</w:t>
      </w:r>
      <w:proofErr w:type="spellEnd"/>
      <w:r w:rsidRPr="00407BDC">
        <w:rPr>
          <w:sz w:val="24"/>
          <w:szCs w:val="24"/>
        </w:rPr>
        <w:t xml:space="preserve">  района Республики Крым» (далее – Положение) в соответствии с Федеральным законом от 17.07.2009 года №172-ФЗ «Об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экспертизе нормативных правовых актов и проектов нормативных правовых актов» устанавливает порядок проведения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муниципальных нормативных правовых актов и проектов муниципальных</w:t>
      </w:r>
      <w:proofErr w:type="gramEnd"/>
      <w:r w:rsidRPr="00407BDC">
        <w:rPr>
          <w:sz w:val="24"/>
          <w:szCs w:val="24"/>
        </w:rPr>
        <w:t xml:space="preserve"> нормативных правовых актов (далее – акты и проекты актов) в целях выявления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факторов и их последующего устранения, а также порядок подготовки заключений о результатах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актов и проектов актов.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В целях настоящего Положения применяются следующие понятия: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      муниципальные нормативные правовые акты – решения для Совета депутатов МО, постановления для главы муниципального образования, постановления Администрации для председателя сельского совета-главы Администрации сельского поселения, соответствующие нормативные правовые акты для иных органов и должностных лиц местного самоуправления;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      проекты муниципальных нормативных правовых актов - проекты решений для Совета депутатов МО, постановлений для главы муниципального образования, постановлений Администрации для председателя сельского совета-главы Администрации сельского поселения, соответствующие нормативные правовые акты для иных органов и должностных лиц местного самоуправления. 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407BDC" w:rsidRPr="00407BDC" w:rsidRDefault="00407BDC" w:rsidP="00407BDC">
      <w:pPr>
        <w:pStyle w:val="a8"/>
        <w:jc w:val="both"/>
        <w:rPr>
          <w:b/>
          <w:sz w:val="24"/>
          <w:szCs w:val="24"/>
        </w:rPr>
      </w:pPr>
    </w:p>
    <w:p w:rsidR="00407BDC" w:rsidRPr="00407BDC" w:rsidRDefault="00407BDC" w:rsidP="00407BDC">
      <w:pPr>
        <w:pStyle w:val="a8"/>
        <w:jc w:val="center"/>
        <w:rPr>
          <w:sz w:val="24"/>
          <w:szCs w:val="24"/>
          <w:u w:val="single"/>
        </w:rPr>
      </w:pPr>
      <w:r w:rsidRPr="00407BDC">
        <w:rPr>
          <w:sz w:val="24"/>
          <w:szCs w:val="24"/>
          <w:u w:val="single"/>
          <w:lang w:val="en-US"/>
        </w:rPr>
        <w:t>II</w:t>
      </w:r>
      <w:r w:rsidRPr="00407BDC">
        <w:rPr>
          <w:sz w:val="24"/>
          <w:szCs w:val="24"/>
          <w:u w:val="single"/>
        </w:rPr>
        <w:t>. Проведение экспертизы муниципальных нормативных правовых актов и</w:t>
      </w:r>
    </w:p>
    <w:p w:rsidR="00407BDC" w:rsidRDefault="00407BDC" w:rsidP="00407BDC">
      <w:pPr>
        <w:pStyle w:val="a8"/>
        <w:jc w:val="center"/>
        <w:rPr>
          <w:sz w:val="24"/>
          <w:szCs w:val="24"/>
          <w:u w:val="single"/>
        </w:rPr>
      </w:pPr>
      <w:r w:rsidRPr="00407BDC">
        <w:rPr>
          <w:sz w:val="24"/>
          <w:szCs w:val="24"/>
          <w:u w:val="single"/>
        </w:rPr>
        <w:t xml:space="preserve">проектов муниципальных нормативных правовых актов на </w:t>
      </w:r>
      <w:proofErr w:type="spellStart"/>
      <w:r w:rsidRPr="00407BDC">
        <w:rPr>
          <w:sz w:val="24"/>
          <w:szCs w:val="24"/>
          <w:u w:val="single"/>
        </w:rPr>
        <w:t>коррупциогенность</w:t>
      </w:r>
      <w:proofErr w:type="spellEnd"/>
    </w:p>
    <w:p w:rsidR="00407BDC" w:rsidRPr="00407BDC" w:rsidRDefault="00407BDC" w:rsidP="00407BDC">
      <w:pPr>
        <w:pStyle w:val="a8"/>
        <w:jc w:val="center"/>
        <w:rPr>
          <w:sz w:val="24"/>
          <w:szCs w:val="24"/>
          <w:u w:val="single"/>
        </w:rPr>
      </w:pP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1. </w:t>
      </w:r>
      <w:proofErr w:type="spellStart"/>
      <w:proofErr w:type="gramStart"/>
      <w:r w:rsidRPr="00407BDC">
        <w:rPr>
          <w:sz w:val="24"/>
          <w:szCs w:val="24"/>
        </w:rPr>
        <w:t>Антикоррупционная</w:t>
      </w:r>
      <w:proofErr w:type="spellEnd"/>
      <w:r w:rsidRPr="00407BDC">
        <w:rPr>
          <w:sz w:val="24"/>
          <w:szCs w:val="24"/>
        </w:rPr>
        <w:t xml:space="preserve"> экспертиза проводится при осуществлении правовой (юридической) экспертизы проектов актов и мониторинге применения актов в соответствии с методикой проведения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№96 «Об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экспертизе нормативных правовых актов и проектов нормативных правовых актов» (далее – Методика).</w:t>
      </w:r>
      <w:proofErr w:type="gramEnd"/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2.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экспертизе подлежат акты и проекты актов: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lastRenderedPageBreak/>
        <w:t>затрагивающие права, свободы и обязанности человека и гражданина;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proofErr w:type="gramStart"/>
      <w:r w:rsidRPr="00407BDC">
        <w:rPr>
          <w:sz w:val="24"/>
          <w:szCs w:val="24"/>
        </w:rPr>
        <w:t>связанные</w:t>
      </w:r>
      <w:proofErr w:type="gramEnd"/>
      <w:r w:rsidRPr="00407BDC">
        <w:rPr>
          <w:sz w:val="24"/>
          <w:szCs w:val="24"/>
        </w:rPr>
        <w:t xml:space="preserve"> с распределением бюджетных средств;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proofErr w:type="gramStart"/>
      <w:r w:rsidRPr="00407BDC">
        <w:rPr>
          <w:sz w:val="24"/>
          <w:szCs w:val="24"/>
        </w:rPr>
        <w:t>связанные</w:t>
      </w:r>
      <w:proofErr w:type="gramEnd"/>
      <w:r w:rsidRPr="00407BDC">
        <w:rPr>
          <w:sz w:val="24"/>
          <w:szCs w:val="24"/>
        </w:rPr>
        <w:t xml:space="preserve"> с управлением и распоряжением муниципальной собственностью;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proofErr w:type="gramStart"/>
      <w:r w:rsidRPr="00407BDC">
        <w:rPr>
          <w:sz w:val="24"/>
          <w:szCs w:val="24"/>
        </w:rPr>
        <w:t>связанные</w:t>
      </w:r>
      <w:proofErr w:type="gramEnd"/>
      <w:r w:rsidRPr="00407BDC">
        <w:rPr>
          <w:sz w:val="24"/>
          <w:szCs w:val="24"/>
        </w:rPr>
        <w:t xml:space="preserve"> с размещением муниципального заказа;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регламентирующие контрольные, разрешительные и регистрационные полномочия органов местного самоуправления;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proofErr w:type="gramStart"/>
      <w:r w:rsidRPr="00407BDC">
        <w:rPr>
          <w:sz w:val="24"/>
          <w:szCs w:val="24"/>
        </w:rPr>
        <w:t>регламентирующие</w:t>
      </w:r>
      <w:proofErr w:type="gramEnd"/>
      <w:r w:rsidRPr="00407BDC">
        <w:rPr>
          <w:sz w:val="24"/>
          <w:szCs w:val="24"/>
        </w:rPr>
        <w:t xml:space="preserve"> осуществление полномочий подведомственных организаций;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иные акты и проекты актов по усмотрению руководителя органа местного самоуправления.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3. Председатель </w:t>
      </w:r>
      <w:proofErr w:type="spellStart"/>
      <w:r w:rsidRPr="00407BDC">
        <w:rPr>
          <w:sz w:val="24"/>
          <w:szCs w:val="24"/>
        </w:rPr>
        <w:t>Зиминского</w:t>
      </w:r>
      <w:proofErr w:type="spellEnd"/>
      <w:r w:rsidRPr="00407BDC">
        <w:rPr>
          <w:sz w:val="24"/>
          <w:szCs w:val="24"/>
        </w:rPr>
        <w:t xml:space="preserve"> сельского </w:t>
      </w:r>
      <w:proofErr w:type="spellStart"/>
      <w:proofErr w:type="gramStart"/>
      <w:r w:rsidRPr="00407BDC">
        <w:rPr>
          <w:sz w:val="24"/>
          <w:szCs w:val="24"/>
        </w:rPr>
        <w:t>совета-глава</w:t>
      </w:r>
      <w:proofErr w:type="spellEnd"/>
      <w:proofErr w:type="gramEnd"/>
      <w:r w:rsidRPr="00407BDC">
        <w:rPr>
          <w:sz w:val="24"/>
          <w:szCs w:val="24"/>
        </w:rPr>
        <w:t xml:space="preserve"> </w:t>
      </w:r>
      <w:proofErr w:type="spellStart"/>
      <w:r w:rsidRPr="00407BDC">
        <w:rPr>
          <w:sz w:val="24"/>
          <w:szCs w:val="24"/>
        </w:rPr>
        <w:t>АдминистрацииЗиминского</w:t>
      </w:r>
      <w:proofErr w:type="spellEnd"/>
      <w:r w:rsidRPr="00407BDC">
        <w:rPr>
          <w:sz w:val="24"/>
          <w:szCs w:val="24"/>
        </w:rPr>
        <w:t xml:space="preserve"> сельского поселения </w:t>
      </w:r>
      <w:proofErr w:type="spellStart"/>
      <w:r w:rsidRPr="00407BDC">
        <w:rPr>
          <w:sz w:val="24"/>
          <w:szCs w:val="24"/>
        </w:rPr>
        <w:t>Раздольненского</w:t>
      </w:r>
      <w:proofErr w:type="spellEnd"/>
      <w:r w:rsidRPr="00407BDC">
        <w:rPr>
          <w:sz w:val="24"/>
          <w:szCs w:val="24"/>
        </w:rPr>
        <w:t xml:space="preserve">  района Республики Крым  назначает должностное лицо, ответственное за проведение 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в Администрации </w:t>
      </w:r>
      <w:proofErr w:type="spellStart"/>
      <w:r w:rsidRPr="00407BDC">
        <w:rPr>
          <w:sz w:val="24"/>
          <w:szCs w:val="24"/>
        </w:rPr>
        <w:t>Зиминского</w:t>
      </w:r>
      <w:proofErr w:type="spellEnd"/>
      <w:r w:rsidRPr="00407BDC">
        <w:rPr>
          <w:sz w:val="24"/>
          <w:szCs w:val="24"/>
        </w:rPr>
        <w:t xml:space="preserve"> сельского поселения </w:t>
      </w:r>
      <w:proofErr w:type="spellStart"/>
      <w:r w:rsidRPr="00407BDC">
        <w:rPr>
          <w:sz w:val="24"/>
          <w:szCs w:val="24"/>
        </w:rPr>
        <w:t>Раздольненского</w:t>
      </w:r>
      <w:proofErr w:type="spellEnd"/>
      <w:r w:rsidRPr="00407BDC">
        <w:rPr>
          <w:sz w:val="24"/>
          <w:szCs w:val="24"/>
        </w:rPr>
        <w:t xml:space="preserve">  района Республики Крым (далее – должностное лицо). Указанное должностное лицо также является ответственным за ведение в Администрации Журнала учета актов и проектов актов, поступивших на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экспертизу, в котором отражаются сведения о поступивших на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 актах (проектах актов), сроке проведения и результатах экспертизы.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4. Акты и проекты актов для проведения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направляются специалистом, ответственным за разработку проекта акта, должностному лицу. 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Акты и проекты актов также могут быть направлены для проведения экспертизы руководителем органа местного самоуправления.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5. При проведении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должностное лицо обеспечивает проведение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экспертизы, в том числе: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проверку наличия в акте (проекте акта) норм, устанавливающих разрешительные, контрольные, регистрационные полномочия; 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проверку соответствия формулировок и терминов, употребляемых в акте (проекте  акта), формулировкам и терминам федерального законодательства и законодательства Республики Крым; 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проверку акта (проекта акта) на предмет дублирования полномочий отдельных муниципальных служащих по регулируемому данным актом (проектом акта) вопросу;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проверку по Журналу учета муниципальных нормативных правовых актов и проектов муниципальных нормативных правовых актов, поступивших на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экспертизу, информации о возможном представлении  данного акта (проекта акта), либо аналогичных по содержанию документов, на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 ранее и устанавливает причину его несогласования.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6. Должностное лицо устанавливает наличие или отсутствие в акте (проекте акта), представленном на экспертизу,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норм.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7. Должностное лицо  в процессе осуществления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в случае необходимости вправе запрашивать и получать дополнительные материалы или информацию у заинтересованных в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экспертизе органов местного самоуправления и должностных лиц. Запрашиваемые материалы и информация должны быть предоставлены должностному лицу в срок не более трех дней с момента получения запроса.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«III. Подготовка заключения о </w:t>
      </w:r>
      <w:proofErr w:type="spellStart"/>
      <w:r w:rsidRPr="00407BDC">
        <w:rPr>
          <w:sz w:val="24"/>
          <w:szCs w:val="24"/>
        </w:rPr>
        <w:t>коррупциогенности</w:t>
      </w:r>
      <w:proofErr w:type="spellEnd"/>
      <w:r w:rsidRPr="00407BDC">
        <w:rPr>
          <w:sz w:val="24"/>
          <w:szCs w:val="24"/>
        </w:rPr>
        <w:t xml:space="preserve"> или </w:t>
      </w:r>
      <w:proofErr w:type="spellStart"/>
      <w:r w:rsidRPr="00407BDC">
        <w:rPr>
          <w:sz w:val="24"/>
          <w:szCs w:val="24"/>
        </w:rPr>
        <w:t>некоррупциогенности</w:t>
      </w:r>
      <w:proofErr w:type="spellEnd"/>
      <w:r w:rsidRPr="00407BDC">
        <w:rPr>
          <w:sz w:val="24"/>
          <w:szCs w:val="24"/>
        </w:rPr>
        <w:t xml:space="preserve"> акта (проекта акта)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1. Должностное лицо по результатам проведенной экспертизы проекта акта составляет заключение по результатам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(далее - заключение).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Заключение изготавливается в двух экземплярах, согласовывается с председателем сельского совет</w:t>
      </w:r>
      <w:proofErr w:type="gramStart"/>
      <w:r w:rsidRPr="00407BDC">
        <w:rPr>
          <w:sz w:val="24"/>
          <w:szCs w:val="24"/>
        </w:rPr>
        <w:t>а-</w:t>
      </w:r>
      <w:proofErr w:type="gramEnd"/>
      <w:r w:rsidRPr="00407BDC">
        <w:rPr>
          <w:sz w:val="24"/>
          <w:szCs w:val="24"/>
        </w:rPr>
        <w:t xml:space="preserve"> главой Администрации сельского поселения и подписывается </w:t>
      </w:r>
      <w:r w:rsidRPr="00407BDC">
        <w:rPr>
          <w:sz w:val="24"/>
          <w:szCs w:val="24"/>
        </w:rPr>
        <w:lastRenderedPageBreak/>
        <w:t xml:space="preserve">должностным лицом Администрации, проводившим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экспертизу, с указанием даты подписания.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Заключение на проект нормативного правового акта передается должностному лицу, ответственному за подготовку проекта.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Заключение носит рекомендательный характер и подлежит обязательному рассмотрению.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В случае отсутствия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факторов в проекте нормативного правового акта (нормативном правовом акте) в заключении указывается, что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 при проведении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не выявлены.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2. Заключение должно содержать следующие сведения: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дата подготовки заключения;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вид и наименование проекта акта, прошедшего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положения проекта акта, содержащие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 (в случае выявления);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предложения о способах устранения выявленных в проекте акта положений, содержащих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 (в случае выявления).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В заключении могут быть отражены возможные негативные последствия сохранения в проекте акта положений, содержащих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факторы, а также выявленные при проведении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положения, которые не относятся к </w:t>
      </w:r>
      <w:proofErr w:type="spellStart"/>
      <w:r w:rsidRPr="00407BDC">
        <w:rPr>
          <w:sz w:val="24"/>
          <w:szCs w:val="24"/>
        </w:rPr>
        <w:t>коррупциогенным</w:t>
      </w:r>
      <w:proofErr w:type="spellEnd"/>
      <w:r w:rsidRPr="00407BDC">
        <w:rPr>
          <w:sz w:val="24"/>
          <w:szCs w:val="24"/>
        </w:rPr>
        <w:t xml:space="preserve"> факторам, но могут способствовать созданию условий для проявления коррупции.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3.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факторы, содержащиеся в проекте нормативного правового акта, выявленные по результатам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экспертизы, устраняются должностным лицом, ответственным за его подготовку, на стадии доработки проекта нормативного правового акта. Доработанный проект нормативного правового акта направляется должностному лицу, проводившему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экспертизу, для повторного рассмотрения в соответствии с настоящим Порядком.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4. </w:t>
      </w:r>
      <w:proofErr w:type="spellStart"/>
      <w:r w:rsidRPr="00407BDC">
        <w:rPr>
          <w:sz w:val="24"/>
          <w:szCs w:val="24"/>
        </w:rPr>
        <w:t>Антикоррупционная</w:t>
      </w:r>
      <w:proofErr w:type="spellEnd"/>
      <w:r w:rsidRPr="00407BDC">
        <w:rPr>
          <w:sz w:val="24"/>
          <w:szCs w:val="24"/>
        </w:rPr>
        <w:t xml:space="preserve"> экспертиза актов проводится должностным лицом при мониторинге их применения в соответствии с Методикой.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5. Основаниями для проведения экспертизы актов при мониторинге их применения являются: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- поручения председателя сельского совета- главы Администрации сельского поселения;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акте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факторов;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судебное оспаривание акта;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принятие мер прокурорского реагирования в отношении акта;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собственная инициатива.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6. По результатам проведения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акта должностное лицо подготавливает экспертное заключение, которое должно содержать следующие сведения: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дата подготовки экспертного заключения;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основание проведения экспертизы акта при мониторинге его применения;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дата принятия (издания), номер, наименование акта, являющегося объектом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положения акта, содержащие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 (в случае выявления);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предложения о способах устранения выявленных в акте положений, содержащих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 (в случае выявления).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Заключение изготавливается в двух экземплярах, согласовывается с председателем сельского совет</w:t>
      </w:r>
      <w:proofErr w:type="gramStart"/>
      <w:r w:rsidRPr="00407BDC">
        <w:rPr>
          <w:sz w:val="24"/>
          <w:szCs w:val="24"/>
        </w:rPr>
        <w:t>а-</w:t>
      </w:r>
      <w:proofErr w:type="gramEnd"/>
      <w:r w:rsidRPr="00407BDC">
        <w:rPr>
          <w:sz w:val="24"/>
          <w:szCs w:val="24"/>
        </w:rPr>
        <w:t xml:space="preserve"> главой Администрации сельского поселения и подписывается должностным лицом Администрации, проводившим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экспертизу, с указанием даты подписания.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>Заключение носит рекомендательный характер и подлежит обязательному рассмотрению.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lastRenderedPageBreak/>
        <w:t xml:space="preserve">В случае отсутствия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факторов в нормативном правовом акте в заключении указывается, что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 при проведении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не выявлены.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В заключении могут быть отражены возможные негативные последствия сохранения в акте положений, содержащих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факторы, а также выявленные при проведении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положения, которые не относятся к </w:t>
      </w:r>
      <w:proofErr w:type="spellStart"/>
      <w:r w:rsidRPr="00407BDC">
        <w:rPr>
          <w:sz w:val="24"/>
          <w:szCs w:val="24"/>
        </w:rPr>
        <w:t>коррупциогенным</w:t>
      </w:r>
      <w:proofErr w:type="spellEnd"/>
      <w:r w:rsidRPr="00407BDC">
        <w:rPr>
          <w:sz w:val="24"/>
          <w:szCs w:val="24"/>
        </w:rPr>
        <w:t xml:space="preserve"> факторам, но могут способствовать созданию условий для проявления коррупции.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Положения акта органа местного самоуправления (должностного лица местного самоуправления), содержащие </w:t>
      </w:r>
      <w:proofErr w:type="spellStart"/>
      <w:r w:rsidRPr="00407BDC">
        <w:rPr>
          <w:sz w:val="24"/>
          <w:szCs w:val="24"/>
        </w:rPr>
        <w:t>коррупциогенные</w:t>
      </w:r>
      <w:proofErr w:type="spellEnd"/>
      <w:r w:rsidRPr="00407BDC">
        <w:rPr>
          <w:sz w:val="24"/>
          <w:szCs w:val="24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экспертизы, подлежат устранению разработчиком данного акта, а при его отсутствии - иным сотрудником, назначенным председателем сельского совет</w:t>
      </w:r>
      <w:proofErr w:type="gramStart"/>
      <w:r w:rsidRPr="00407BDC">
        <w:rPr>
          <w:sz w:val="24"/>
          <w:szCs w:val="24"/>
        </w:rPr>
        <w:t>а-</w:t>
      </w:r>
      <w:proofErr w:type="gramEnd"/>
      <w:r w:rsidRPr="00407BDC">
        <w:rPr>
          <w:sz w:val="24"/>
          <w:szCs w:val="24"/>
        </w:rPr>
        <w:t xml:space="preserve"> главой Администрации сельского поселения.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7. Срок проведения экспертизы актов (проектов актов) на </w:t>
      </w:r>
      <w:proofErr w:type="spellStart"/>
      <w:r w:rsidRPr="00407BDC">
        <w:rPr>
          <w:sz w:val="24"/>
          <w:szCs w:val="24"/>
        </w:rPr>
        <w:t>коррупциогенность</w:t>
      </w:r>
      <w:proofErr w:type="spellEnd"/>
      <w:r w:rsidRPr="00407BDC">
        <w:rPr>
          <w:sz w:val="24"/>
          <w:szCs w:val="24"/>
        </w:rPr>
        <w:t xml:space="preserve"> составляет не более десяти дней. При необходимости срок проведения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может быть продлен председателем сельского </w:t>
      </w:r>
      <w:proofErr w:type="spellStart"/>
      <w:proofErr w:type="gramStart"/>
      <w:r w:rsidRPr="00407BDC">
        <w:rPr>
          <w:sz w:val="24"/>
          <w:szCs w:val="24"/>
        </w:rPr>
        <w:t>совета-главой</w:t>
      </w:r>
      <w:proofErr w:type="spellEnd"/>
      <w:proofErr w:type="gramEnd"/>
      <w:r w:rsidRPr="00407BDC">
        <w:rPr>
          <w:sz w:val="24"/>
          <w:szCs w:val="24"/>
        </w:rPr>
        <w:t xml:space="preserve"> Администрации сельского поселения, но не более чем на три дня.».</w:t>
      </w: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Default="00407BDC" w:rsidP="00407BDC">
      <w:pPr>
        <w:pStyle w:val="a8"/>
        <w:jc w:val="center"/>
        <w:rPr>
          <w:sz w:val="24"/>
          <w:szCs w:val="24"/>
          <w:u w:val="single"/>
        </w:rPr>
      </w:pPr>
      <w:r w:rsidRPr="00407BDC">
        <w:rPr>
          <w:sz w:val="24"/>
          <w:szCs w:val="24"/>
          <w:u w:val="single"/>
          <w:lang w:val="en-US"/>
        </w:rPr>
        <w:t>IV</w:t>
      </w:r>
      <w:r w:rsidRPr="00407BDC">
        <w:rPr>
          <w:sz w:val="24"/>
          <w:szCs w:val="24"/>
          <w:u w:val="single"/>
        </w:rPr>
        <w:t xml:space="preserve">. Исполнение заключения о </w:t>
      </w:r>
      <w:proofErr w:type="spellStart"/>
      <w:r w:rsidRPr="00407BDC">
        <w:rPr>
          <w:sz w:val="24"/>
          <w:szCs w:val="24"/>
          <w:u w:val="single"/>
        </w:rPr>
        <w:t>коррупциогенности</w:t>
      </w:r>
      <w:proofErr w:type="spellEnd"/>
      <w:r w:rsidRPr="00407BDC">
        <w:rPr>
          <w:sz w:val="24"/>
          <w:szCs w:val="24"/>
          <w:u w:val="single"/>
        </w:rPr>
        <w:t xml:space="preserve"> акта (проекта акта)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  <w:u w:val="single"/>
        </w:rPr>
      </w:pP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1. Заключение, составленное по результатам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акта (проекта акта), подготовленное и подписанное должностным лицом, направляется лицу, направившему данный акт (проект акта) на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2. Специалист, ответственный за разработку акта, получив заключение о </w:t>
      </w:r>
      <w:proofErr w:type="spellStart"/>
      <w:r w:rsidRPr="00407BDC">
        <w:rPr>
          <w:sz w:val="24"/>
          <w:szCs w:val="24"/>
        </w:rPr>
        <w:t>коррупциогенности</w:t>
      </w:r>
      <w:proofErr w:type="spellEnd"/>
      <w:r w:rsidRPr="00407BDC">
        <w:rPr>
          <w:sz w:val="24"/>
          <w:szCs w:val="24"/>
        </w:rPr>
        <w:t xml:space="preserve"> акта, обязан в течение трех дней подготовить проект акта о внесении изменений либо признании утратившим силу акта, являвшегося предметом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экспертизы, и направить данный проект должностному лицу для проведения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экспертизы. 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В случае отсутствия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норм в представленном проекте акта, о внесении изменений, заключение подписывается должностным лицом, и проект акта направляется на подпись руководителю органа местного самоуправления.  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3. Специалист, ответственный за разработку проекта акта, получив заключение о </w:t>
      </w:r>
      <w:proofErr w:type="spellStart"/>
      <w:r w:rsidRPr="00407BDC">
        <w:rPr>
          <w:sz w:val="24"/>
          <w:szCs w:val="24"/>
        </w:rPr>
        <w:t>коррупциогенности</w:t>
      </w:r>
      <w:proofErr w:type="spellEnd"/>
      <w:r w:rsidRPr="00407BDC">
        <w:rPr>
          <w:sz w:val="24"/>
          <w:szCs w:val="24"/>
        </w:rPr>
        <w:t xml:space="preserve"> проекта акта, обязан в течение трех дней устранить все недостатки и направить доработанный проект акта должностному лицу для повторной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экспертизы.  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Срок проведения повторной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составляет не более трех дней.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В случае отсутствия в доработанном проекте акта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норм, заключение подписывается должностным лицом, и проект акта направляется на подпись руководителю органа местного самоуправления.  </w:t>
      </w: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Default="00407BDC" w:rsidP="00407BDC">
      <w:pPr>
        <w:pStyle w:val="a8"/>
        <w:jc w:val="center"/>
        <w:rPr>
          <w:sz w:val="24"/>
          <w:szCs w:val="24"/>
          <w:u w:val="single"/>
        </w:rPr>
      </w:pPr>
      <w:r w:rsidRPr="00407BDC">
        <w:rPr>
          <w:sz w:val="24"/>
          <w:szCs w:val="24"/>
          <w:u w:val="single"/>
          <w:lang w:val="en-US"/>
        </w:rPr>
        <w:t>V</w:t>
      </w:r>
      <w:r w:rsidRPr="00407BDC">
        <w:rPr>
          <w:sz w:val="24"/>
          <w:szCs w:val="24"/>
          <w:u w:val="single"/>
        </w:rPr>
        <w:t xml:space="preserve">. Независимая </w:t>
      </w:r>
      <w:proofErr w:type="spellStart"/>
      <w:r w:rsidRPr="00407BDC">
        <w:rPr>
          <w:sz w:val="24"/>
          <w:szCs w:val="24"/>
          <w:u w:val="single"/>
        </w:rPr>
        <w:t>антикоррупционная</w:t>
      </w:r>
      <w:proofErr w:type="spellEnd"/>
      <w:r w:rsidRPr="00407BDC">
        <w:rPr>
          <w:sz w:val="24"/>
          <w:szCs w:val="24"/>
          <w:u w:val="single"/>
        </w:rPr>
        <w:t xml:space="preserve"> экспертиза актов и проектов актов</w:t>
      </w:r>
    </w:p>
    <w:p w:rsidR="00407BDC" w:rsidRPr="00407BDC" w:rsidRDefault="00407BDC" w:rsidP="00407BDC">
      <w:pPr>
        <w:pStyle w:val="a8"/>
        <w:jc w:val="center"/>
        <w:rPr>
          <w:sz w:val="24"/>
          <w:szCs w:val="24"/>
          <w:u w:val="single"/>
        </w:rPr>
      </w:pP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1. Объектами независимой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являются официально опубликованные акты и размещенные на официальном портале муниципального образования в сети Интернет проекты актов.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Независимая </w:t>
      </w:r>
      <w:proofErr w:type="spellStart"/>
      <w:r w:rsidRPr="00407BDC">
        <w:rPr>
          <w:sz w:val="24"/>
          <w:szCs w:val="24"/>
        </w:rPr>
        <w:t>антикоррупционная</w:t>
      </w:r>
      <w:proofErr w:type="spellEnd"/>
      <w:r w:rsidRPr="00407BDC">
        <w:rPr>
          <w:sz w:val="24"/>
          <w:szCs w:val="24"/>
        </w:rPr>
        <w:t xml:space="preserve"> экспертиза не проводится в отношении актов и проектов актов, содержащих сведения, составляющие государственную, служебную или иную охраняемую федеральным законом тайну.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2. Независимая </w:t>
      </w:r>
      <w:proofErr w:type="spellStart"/>
      <w:r w:rsidRPr="00407BDC">
        <w:rPr>
          <w:sz w:val="24"/>
          <w:szCs w:val="24"/>
        </w:rPr>
        <w:t>антикоррупционная</w:t>
      </w:r>
      <w:proofErr w:type="spellEnd"/>
      <w:r w:rsidRPr="00407BDC">
        <w:rPr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</w:t>
      </w:r>
      <w:r w:rsidRPr="00407BDC">
        <w:rPr>
          <w:sz w:val="24"/>
          <w:szCs w:val="24"/>
        </w:rPr>
        <w:lastRenderedPageBreak/>
        <w:t xml:space="preserve">в качестве независимых экспертов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актов и проектов актов, в соответствии с Методикой за счет собственных средств указанных юридических лиц и физических лиц.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3. </w:t>
      </w:r>
      <w:proofErr w:type="gramStart"/>
      <w:r w:rsidRPr="00407BDC">
        <w:rPr>
          <w:sz w:val="24"/>
          <w:szCs w:val="24"/>
        </w:rPr>
        <w:t xml:space="preserve">Для обеспечения проведения независимой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проекта акта орган местного самоуправления (должностное лицо местного самоуправления), являющийся разработчиком проекта, организует его размещение на информационном стенде муниципального образования в течение рабочего дня, соответствующего дню направления проекта акта на согласование направления экспертных заключений, с указанием  даты начала и даты окончания приема заключений по результатам независимой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экспертизы.</w:t>
      </w:r>
      <w:proofErr w:type="gramEnd"/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4. По результатам независимой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независимым экспертом составляется экспертное заключение по форме, утверждаемой Министерством юстиции Российской Федерации.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5. Прием и рассмотрение экспертных заключений, составленных независимыми экспертами, проводившими независимую </w:t>
      </w:r>
      <w:proofErr w:type="spellStart"/>
      <w:r w:rsidRPr="00407BDC">
        <w:rPr>
          <w:sz w:val="24"/>
          <w:szCs w:val="24"/>
        </w:rPr>
        <w:t>антикоррупционную</w:t>
      </w:r>
      <w:proofErr w:type="spellEnd"/>
      <w:r w:rsidRPr="00407BDC">
        <w:rPr>
          <w:sz w:val="24"/>
          <w:szCs w:val="24"/>
        </w:rPr>
        <w:t xml:space="preserve"> экспертизу акта и проекта акта, осуществляет экспертный орган.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         6. По результатам рассмотрения экспертного заключения должностное лицо, ответственное за разработку соответствующего проекта нормативного правового акта, в 30-дневный срок со дня поступления экспертного заключения в Администрацию подготавливает и направляет мотивированный ответ на такое заключение за подписью председателя сельского совета- главы Администрации сельского поселения (за исключением случаев, когда в заключени</w:t>
      </w:r>
      <w:proofErr w:type="gramStart"/>
      <w:r w:rsidRPr="00407BDC">
        <w:rPr>
          <w:sz w:val="24"/>
          <w:szCs w:val="24"/>
        </w:rPr>
        <w:t>и</w:t>
      </w:r>
      <w:proofErr w:type="gramEnd"/>
      <w:r w:rsidRPr="00407BDC">
        <w:rPr>
          <w:sz w:val="24"/>
          <w:szCs w:val="24"/>
        </w:rPr>
        <w:t xml:space="preserve"> независимой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отсутствуют предложения о способе устранения выявленных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факторов). </w:t>
      </w: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Default="00407BDC" w:rsidP="00407BDC">
      <w:pPr>
        <w:pStyle w:val="a8"/>
        <w:jc w:val="center"/>
        <w:rPr>
          <w:sz w:val="24"/>
          <w:szCs w:val="24"/>
          <w:u w:val="single"/>
        </w:rPr>
      </w:pPr>
      <w:r w:rsidRPr="00407BDC">
        <w:rPr>
          <w:sz w:val="24"/>
          <w:szCs w:val="24"/>
          <w:u w:val="single"/>
          <w:lang w:val="en-US"/>
        </w:rPr>
        <w:t>VI</w:t>
      </w:r>
      <w:r w:rsidRPr="00407BDC">
        <w:rPr>
          <w:sz w:val="24"/>
          <w:szCs w:val="24"/>
          <w:u w:val="single"/>
        </w:rPr>
        <w:t xml:space="preserve">. Учет результатов </w:t>
      </w:r>
      <w:proofErr w:type="spellStart"/>
      <w:r w:rsidRPr="00407BDC">
        <w:rPr>
          <w:sz w:val="24"/>
          <w:szCs w:val="24"/>
          <w:u w:val="single"/>
        </w:rPr>
        <w:t>антикоррупционн</w:t>
      </w:r>
      <w:proofErr w:type="spellEnd"/>
      <w:r w:rsidRPr="00407BDC">
        <w:rPr>
          <w:sz w:val="24"/>
          <w:szCs w:val="24"/>
          <w:u w:val="single"/>
        </w:rPr>
        <w:t xml:space="preserve"> ой экспертизы актов и проектов актов</w:t>
      </w:r>
    </w:p>
    <w:p w:rsidR="00407BDC" w:rsidRPr="00407BDC" w:rsidRDefault="00407BDC" w:rsidP="00407BDC">
      <w:pPr>
        <w:pStyle w:val="a8"/>
        <w:jc w:val="center"/>
        <w:rPr>
          <w:sz w:val="24"/>
          <w:szCs w:val="24"/>
          <w:u w:val="single"/>
        </w:rPr>
      </w:pP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1. </w:t>
      </w:r>
      <w:proofErr w:type="gramStart"/>
      <w:r w:rsidRPr="00407BDC">
        <w:rPr>
          <w:sz w:val="24"/>
          <w:szCs w:val="24"/>
        </w:rPr>
        <w:t xml:space="preserve">С целью организации учета результатов </w:t>
      </w:r>
      <w:proofErr w:type="spellStart"/>
      <w:r w:rsidRPr="00407BDC">
        <w:rPr>
          <w:sz w:val="24"/>
          <w:szCs w:val="24"/>
        </w:rPr>
        <w:t>антикоррупционной</w:t>
      </w:r>
      <w:proofErr w:type="spellEnd"/>
      <w:r w:rsidRPr="00407BDC">
        <w:rPr>
          <w:sz w:val="24"/>
          <w:szCs w:val="24"/>
        </w:rPr>
        <w:t xml:space="preserve"> экспертизы актов и проектов актов должностное лицо ежегодно до 20 января года, следующего за отчетным, направляет главе муниципального образования перечень проведенных </w:t>
      </w:r>
      <w:proofErr w:type="spellStart"/>
      <w:r w:rsidRPr="00407BDC">
        <w:rPr>
          <w:sz w:val="24"/>
          <w:szCs w:val="24"/>
        </w:rPr>
        <w:t>антикоррупционных</w:t>
      </w:r>
      <w:proofErr w:type="spellEnd"/>
      <w:r w:rsidRPr="00407BDC">
        <w:rPr>
          <w:sz w:val="24"/>
          <w:szCs w:val="24"/>
        </w:rPr>
        <w:t xml:space="preserve"> экспертиз проектов актов, перечень проведенных </w:t>
      </w:r>
      <w:proofErr w:type="spellStart"/>
      <w:r w:rsidRPr="00407BDC">
        <w:rPr>
          <w:sz w:val="24"/>
          <w:szCs w:val="24"/>
        </w:rPr>
        <w:t>антикоррупционных</w:t>
      </w:r>
      <w:proofErr w:type="spellEnd"/>
      <w:r w:rsidRPr="00407BDC">
        <w:rPr>
          <w:sz w:val="24"/>
          <w:szCs w:val="24"/>
        </w:rPr>
        <w:t xml:space="preserve"> экспертиз актов, перечень поступивших экспертных заключений о результатах проведения независимых </w:t>
      </w:r>
      <w:proofErr w:type="spellStart"/>
      <w:r w:rsidRPr="00407BDC">
        <w:rPr>
          <w:sz w:val="24"/>
          <w:szCs w:val="24"/>
        </w:rPr>
        <w:t>антикоррупционных</w:t>
      </w:r>
      <w:proofErr w:type="spellEnd"/>
      <w:r w:rsidRPr="00407BDC">
        <w:rPr>
          <w:sz w:val="24"/>
          <w:szCs w:val="24"/>
        </w:rPr>
        <w:t xml:space="preserve"> экспертиз, информацию о количестве и динамике выявления в результате проведения </w:t>
      </w:r>
      <w:proofErr w:type="spellStart"/>
      <w:r w:rsidRPr="00407BDC">
        <w:rPr>
          <w:sz w:val="24"/>
          <w:szCs w:val="24"/>
        </w:rPr>
        <w:t>антикоррупционных</w:t>
      </w:r>
      <w:proofErr w:type="spellEnd"/>
      <w:r w:rsidRPr="00407BDC">
        <w:rPr>
          <w:sz w:val="24"/>
          <w:szCs w:val="24"/>
        </w:rPr>
        <w:t xml:space="preserve"> экспертиз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факторов, информацию</w:t>
      </w:r>
      <w:proofErr w:type="gramEnd"/>
      <w:r w:rsidRPr="00407BDC">
        <w:rPr>
          <w:sz w:val="24"/>
          <w:szCs w:val="24"/>
        </w:rPr>
        <w:t xml:space="preserve"> об устранении (</w:t>
      </w:r>
      <w:proofErr w:type="spellStart"/>
      <w:r w:rsidRPr="00407BDC">
        <w:rPr>
          <w:sz w:val="24"/>
          <w:szCs w:val="24"/>
        </w:rPr>
        <w:t>неустранении</w:t>
      </w:r>
      <w:proofErr w:type="spellEnd"/>
      <w:r w:rsidRPr="00407BDC">
        <w:rPr>
          <w:sz w:val="24"/>
          <w:szCs w:val="24"/>
        </w:rPr>
        <w:t xml:space="preserve">) выявленных </w:t>
      </w:r>
      <w:proofErr w:type="spellStart"/>
      <w:r w:rsidRPr="00407BDC">
        <w:rPr>
          <w:sz w:val="24"/>
          <w:szCs w:val="24"/>
        </w:rPr>
        <w:t>коррупциогенных</w:t>
      </w:r>
      <w:proofErr w:type="spellEnd"/>
      <w:r w:rsidRPr="00407BDC">
        <w:rPr>
          <w:sz w:val="24"/>
          <w:szCs w:val="24"/>
        </w:rPr>
        <w:t xml:space="preserve"> факторов.</w:t>
      </w: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Pr="00407BDC" w:rsidRDefault="00407BDC" w:rsidP="00407BDC">
      <w:pPr>
        <w:pStyle w:val="a8"/>
        <w:rPr>
          <w:sz w:val="24"/>
          <w:szCs w:val="24"/>
          <w:lang w:val="ru-RU"/>
        </w:rPr>
      </w:pP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Default="00407BDC" w:rsidP="00407BDC">
      <w:pPr>
        <w:pStyle w:val="a8"/>
        <w:rPr>
          <w:sz w:val="24"/>
          <w:szCs w:val="24"/>
        </w:rPr>
      </w:pPr>
    </w:p>
    <w:p w:rsidR="00407BDC" w:rsidRDefault="00407BDC" w:rsidP="00407BDC">
      <w:pPr>
        <w:pStyle w:val="a8"/>
        <w:rPr>
          <w:sz w:val="24"/>
          <w:szCs w:val="24"/>
        </w:rPr>
      </w:pPr>
    </w:p>
    <w:p w:rsidR="00407BDC" w:rsidRDefault="00407BDC" w:rsidP="00407BDC">
      <w:pPr>
        <w:pStyle w:val="a8"/>
        <w:rPr>
          <w:sz w:val="24"/>
          <w:szCs w:val="24"/>
        </w:rPr>
      </w:pPr>
    </w:p>
    <w:p w:rsidR="00407BDC" w:rsidRDefault="00407BDC" w:rsidP="00407BDC">
      <w:pPr>
        <w:pStyle w:val="a8"/>
        <w:rPr>
          <w:sz w:val="24"/>
          <w:szCs w:val="24"/>
        </w:rPr>
      </w:pP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Pr="00407BDC" w:rsidRDefault="00407BDC" w:rsidP="00407BDC">
      <w:pPr>
        <w:pStyle w:val="a8"/>
        <w:rPr>
          <w:sz w:val="24"/>
          <w:szCs w:val="24"/>
        </w:rPr>
      </w:pPr>
    </w:p>
    <w:p w:rsidR="00407BDC" w:rsidRDefault="00407BDC" w:rsidP="00407BDC">
      <w:pPr>
        <w:pStyle w:val="a8"/>
        <w:rPr>
          <w:iCs/>
          <w:sz w:val="24"/>
          <w:szCs w:val="24"/>
        </w:rPr>
      </w:pPr>
    </w:p>
    <w:p w:rsidR="00407BDC" w:rsidRDefault="00407BDC" w:rsidP="00407BDC">
      <w:pPr>
        <w:pStyle w:val="a8"/>
        <w:rPr>
          <w:iCs/>
          <w:sz w:val="24"/>
          <w:szCs w:val="24"/>
        </w:rPr>
      </w:pPr>
    </w:p>
    <w:p w:rsidR="00407BDC" w:rsidRDefault="00407BDC" w:rsidP="00407BDC">
      <w:pPr>
        <w:pStyle w:val="a8"/>
        <w:rPr>
          <w:iCs/>
          <w:sz w:val="24"/>
          <w:szCs w:val="24"/>
        </w:rPr>
      </w:pPr>
    </w:p>
    <w:p w:rsidR="00407BDC" w:rsidRDefault="00407BDC" w:rsidP="00407BDC">
      <w:pPr>
        <w:pStyle w:val="a8"/>
        <w:rPr>
          <w:iCs/>
          <w:sz w:val="24"/>
          <w:szCs w:val="24"/>
        </w:rPr>
      </w:pPr>
    </w:p>
    <w:p w:rsidR="00407BDC" w:rsidRPr="00407BDC" w:rsidRDefault="00407BDC" w:rsidP="00407BDC">
      <w:pPr>
        <w:pStyle w:val="a8"/>
        <w:rPr>
          <w:iCs/>
          <w:sz w:val="24"/>
          <w:szCs w:val="24"/>
        </w:rPr>
      </w:pPr>
    </w:p>
    <w:p w:rsidR="00407BDC" w:rsidRPr="00407BDC" w:rsidRDefault="00407BDC" w:rsidP="00407BDC">
      <w:pPr>
        <w:pStyle w:val="a8"/>
        <w:jc w:val="right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lastRenderedPageBreak/>
        <w:t xml:space="preserve">Приложение к Порядку проведения </w:t>
      </w:r>
    </w:p>
    <w:p w:rsidR="00407BDC" w:rsidRPr="00407BDC" w:rsidRDefault="00407BDC" w:rsidP="00407BDC">
      <w:pPr>
        <w:pStyle w:val="a8"/>
        <w:jc w:val="right"/>
        <w:rPr>
          <w:iCs/>
          <w:sz w:val="24"/>
          <w:szCs w:val="24"/>
        </w:rPr>
      </w:pPr>
      <w:proofErr w:type="spellStart"/>
      <w:r w:rsidRPr="00407BDC">
        <w:rPr>
          <w:iCs/>
          <w:sz w:val="24"/>
          <w:szCs w:val="24"/>
        </w:rPr>
        <w:t>антикоррупционной</w:t>
      </w:r>
      <w:proofErr w:type="spellEnd"/>
      <w:r w:rsidRPr="00407BDC">
        <w:rPr>
          <w:iCs/>
          <w:sz w:val="24"/>
          <w:szCs w:val="24"/>
        </w:rPr>
        <w:t xml:space="preserve"> экспертизы </w:t>
      </w:r>
    </w:p>
    <w:p w:rsidR="00407BDC" w:rsidRPr="00407BDC" w:rsidRDefault="00407BDC" w:rsidP="00407BDC">
      <w:pPr>
        <w:pStyle w:val="a8"/>
        <w:jc w:val="right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 xml:space="preserve">нормативных правовых актов </w:t>
      </w:r>
    </w:p>
    <w:p w:rsidR="00407BDC" w:rsidRPr="00407BDC" w:rsidRDefault="00407BDC" w:rsidP="00407BDC">
      <w:pPr>
        <w:pStyle w:val="a8"/>
        <w:jc w:val="right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 xml:space="preserve">и проектов нормативных правовых </w:t>
      </w:r>
    </w:p>
    <w:p w:rsidR="00407BDC" w:rsidRPr="00407BDC" w:rsidRDefault="00407BDC" w:rsidP="00407BDC">
      <w:pPr>
        <w:pStyle w:val="a8"/>
        <w:jc w:val="right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 xml:space="preserve">актов </w:t>
      </w:r>
      <w:proofErr w:type="spellStart"/>
      <w:r w:rsidRPr="00407BDC">
        <w:rPr>
          <w:iCs/>
          <w:sz w:val="24"/>
          <w:szCs w:val="24"/>
        </w:rPr>
        <w:t>Зиминского</w:t>
      </w:r>
      <w:proofErr w:type="spellEnd"/>
    </w:p>
    <w:p w:rsidR="00407BDC" w:rsidRPr="00407BDC" w:rsidRDefault="00407BDC" w:rsidP="00407BDC">
      <w:pPr>
        <w:pStyle w:val="a8"/>
        <w:jc w:val="right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>сельского поселения</w:t>
      </w:r>
    </w:p>
    <w:p w:rsidR="00407BDC" w:rsidRPr="00407BDC" w:rsidRDefault="00407BDC" w:rsidP="00407BDC">
      <w:pPr>
        <w:pStyle w:val="a8"/>
        <w:jc w:val="center"/>
        <w:rPr>
          <w:iCs/>
          <w:sz w:val="24"/>
          <w:szCs w:val="24"/>
          <w:u w:val="single"/>
        </w:rPr>
      </w:pPr>
    </w:p>
    <w:p w:rsidR="00407BDC" w:rsidRPr="00407BDC" w:rsidRDefault="00407BDC" w:rsidP="00407BDC">
      <w:pPr>
        <w:pStyle w:val="a8"/>
        <w:jc w:val="center"/>
        <w:rPr>
          <w:iCs/>
          <w:sz w:val="24"/>
          <w:szCs w:val="24"/>
          <w:u w:val="single"/>
        </w:rPr>
      </w:pPr>
      <w:r w:rsidRPr="00407BDC">
        <w:rPr>
          <w:iCs/>
          <w:sz w:val="24"/>
          <w:szCs w:val="24"/>
          <w:u w:val="single"/>
        </w:rPr>
        <w:t>КОНТРОЛЬНО-ПРАВОВОЙ КОМИТЕТ</w:t>
      </w:r>
    </w:p>
    <w:p w:rsidR="00407BDC" w:rsidRPr="00407BDC" w:rsidRDefault="00407BDC" w:rsidP="00407BDC">
      <w:pPr>
        <w:pStyle w:val="a8"/>
        <w:jc w:val="center"/>
        <w:rPr>
          <w:iCs/>
          <w:sz w:val="24"/>
          <w:szCs w:val="24"/>
          <w:u w:val="single"/>
        </w:rPr>
      </w:pPr>
    </w:p>
    <w:p w:rsidR="00407BDC" w:rsidRPr="00407BDC" w:rsidRDefault="00407BDC" w:rsidP="00407BDC">
      <w:pPr>
        <w:pStyle w:val="a8"/>
        <w:jc w:val="center"/>
        <w:rPr>
          <w:iCs/>
          <w:sz w:val="24"/>
          <w:szCs w:val="24"/>
          <w:u w:val="single"/>
        </w:rPr>
      </w:pPr>
      <w:r w:rsidRPr="00407BDC">
        <w:rPr>
          <w:iCs/>
          <w:sz w:val="24"/>
          <w:szCs w:val="24"/>
          <w:u w:val="single"/>
        </w:rPr>
        <w:t>ЗАКЛЮЧЕНИЕ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 xml:space="preserve">по результатам проведения </w:t>
      </w:r>
      <w:proofErr w:type="spellStart"/>
      <w:r w:rsidRPr="00407BDC">
        <w:rPr>
          <w:iCs/>
          <w:sz w:val="24"/>
          <w:szCs w:val="24"/>
        </w:rPr>
        <w:t>антикоррупционной</w:t>
      </w:r>
      <w:proofErr w:type="spellEnd"/>
      <w:r w:rsidRPr="00407BDC">
        <w:rPr>
          <w:iCs/>
          <w:sz w:val="24"/>
          <w:szCs w:val="24"/>
        </w:rPr>
        <w:t xml:space="preserve"> экспертизы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 xml:space="preserve">____________________________________________________________________________ 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>(реквизиты нормативного правового акта, наименование проекта нормативного правового акта)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ab/>
        <w:t xml:space="preserve">Контрольно-правовым комитетом Совета </w:t>
      </w:r>
      <w:proofErr w:type="spellStart"/>
      <w:r w:rsidRPr="00407BDC">
        <w:rPr>
          <w:iCs/>
          <w:sz w:val="24"/>
          <w:szCs w:val="24"/>
        </w:rPr>
        <w:t>Зиминского</w:t>
      </w:r>
      <w:proofErr w:type="spellEnd"/>
      <w:r w:rsidRPr="00407BDC">
        <w:rPr>
          <w:iCs/>
          <w:sz w:val="24"/>
          <w:szCs w:val="24"/>
        </w:rPr>
        <w:t xml:space="preserve"> сельского поселения в соответствии с частью 4 статьи 3 Федерального закона от 17.07.2009г. № 172-ФЗ «Об </w:t>
      </w:r>
      <w:proofErr w:type="spellStart"/>
      <w:r w:rsidRPr="00407BDC">
        <w:rPr>
          <w:iCs/>
          <w:sz w:val="24"/>
          <w:szCs w:val="24"/>
        </w:rPr>
        <w:t>антикоррупционной</w:t>
      </w:r>
      <w:proofErr w:type="spellEnd"/>
      <w:r w:rsidRPr="00407BDC">
        <w:rPr>
          <w:iCs/>
          <w:sz w:val="24"/>
          <w:szCs w:val="24"/>
        </w:rPr>
        <w:t xml:space="preserve"> экспертизе нормативных правовых актов и проектов нормативных правовых актов», пунктом 2 статьи 6 Федерального закона от 25.12.2008г. № 273-ФЗ «О противодействии коррупции» ______________20___ года проведена </w:t>
      </w:r>
      <w:proofErr w:type="spellStart"/>
      <w:r w:rsidRPr="00407BDC">
        <w:rPr>
          <w:iCs/>
          <w:sz w:val="24"/>
          <w:szCs w:val="24"/>
        </w:rPr>
        <w:t>антикоррупционная</w:t>
      </w:r>
      <w:proofErr w:type="spellEnd"/>
      <w:r w:rsidRPr="00407BDC">
        <w:rPr>
          <w:iCs/>
          <w:sz w:val="24"/>
          <w:szCs w:val="24"/>
        </w:rPr>
        <w:t xml:space="preserve"> экспертиза ________________________________________________________________________ 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 xml:space="preserve">                         (реквизиты нормативного правового акта, наименование проекта нормативного правового акта)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 xml:space="preserve">в целях выявления в нем </w:t>
      </w:r>
      <w:proofErr w:type="spellStart"/>
      <w:r w:rsidRPr="00407BDC">
        <w:rPr>
          <w:iCs/>
          <w:sz w:val="24"/>
          <w:szCs w:val="24"/>
        </w:rPr>
        <w:t>коррупциогенных</w:t>
      </w:r>
      <w:proofErr w:type="spellEnd"/>
      <w:r w:rsidRPr="00407BDC">
        <w:rPr>
          <w:iCs/>
          <w:sz w:val="24"/>
          <w:szCs w:val="24"/>
        </w:rPr>
        <w:t xml:space="preserve"> факторов и их последующего устранения.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ab/>
        <w:t xml:space="preserve">В </w:t>
      </w:r>
      <w:proofErr w:type="gramStart"/>
      <w:r w:rsidRPr="00407BDC">
        <w:rPr>
          <w:iCs/>
          <w:sz w:val="24"/>
          <w:szCs w:val="24"/>
        </w:rPr>
        <w:t>представленном</w:t>
      </w:r>
      <w:proofErr w:type="gramEnd"/>
      <w:r w:rsidRPr="00407BDC">
        <w:rPr>
          <w:iCs/>
          <w:sz w:val="24"/>
          <w:szCs w:val="24"/>
        </w:rPr>
        <w:t xml:space="preserve"> ____________________________________________________________ 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 xml:space="preserve">                                                       (реквизиты нормативного правового акта, наименование проекта нормативного правового акта)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proofErr w:type="spellStart"/>
      <w:r w:rsidRPr="00407BDC">
        <w:rPr>
          <w:iCs/>
          <w:sz w:val="24"/>
          <w:szCs w:val="24"/>
        </w:rPr>
        <w:t>коррупциогенные</w:t>
      </w:r>
      <w:proofErr w:type="spellEnd"/>
      <w:r w:rsidRPr="00407BDC">
        <w:rPr>
          <w:iCs/>
          <w:sz w:val="24"/>
          <w:szCs w:val="24"/>
        </w:rPr>
        <w:t xml:space="preserve"> факторы не выявлены / </w:t>
      </w:r>
      <w:proofErr w:type="gramStart"/>
      <w:r w:rsidRPr="00407BDC">
        <w:rPr>
          <w:iCs/>
          <w:sz w:val="24"/>
          <w:szCs w:val="24"/>
        </w:rPr>
        <w:t>выявлены</w:t>
      </w:r>
      <w:proofErr w:type="gramEnd"/>
      <w:r w:rsidRPr="00407BDC">
        <w:rPr>
          <w:iCs/>
          <w:sz w:val="24"/>
          <w:szCs w:val="24"/>
        </w:rPr>
        <w:t xml:space="preserve"> следующие </w:t>
      </w:r>
      <w:proofErr w:type="spellStart"/>
      <w:r w:rsidRPr="00407BDC">
        <w:rPr>
          <w:iCs/>
          <w:sz w:val="24"/>
          <w:szCs w:val="24"/>
        </w:rPr>
        <w:t>коррупциогенные</w:t>
      </w:r>
      <w:proofErr w:type="spellEnd"/>
      <w:r w:rsidRPr="00407BDC">
        <w:rPr>
          <w:iCs/>
          <w:sz w:val="24"/>
          <w:szCs w:val="24"/>
        </w:rPr>
        <w:t xml:space="preserve"> факторы (нужное подчеркнуть):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proofErr w:type="gramStart"/>
      <w:r w:rsidRPr="00407BDC">
        <w:rPr>
          <w:iCs/>
          <w:sz w:val="24"/>
          <w:szCs w:val="24"/>
        </w:rPr>
        <w:t xml:space="preserve">(отражаются все положения нормативного правового акта, проекта нормативного правового акта, в которых выявлены </w:t>
      </w:r>
      <w:proofErr w:type="spellStart"/>
      <w:r w:rsidRPr="00407BDC">
        <w:rPr>
          <w:iCs/>
          <w:sz w:val="24"/>
          <w:szCs w:val="24"/>
        </w:rPr>
        <w:t>коррупциогенные</w:t>
      </w:r>
      <w:proofErr w:type="spellEnd"/>
      <w:r w:rsidRPr="00407BDC">
        <w:rPr>
          <w:iCs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7BDC">
        <w:rPr>
          <w:iCs/>
          <w:sz w:val="24"/>
          <w:szCs w:val="24"/>
        </w:rPr>
        <w:t>коррупциогенных</w:t>
      </w:r>
      <w:proofErr w:type="spellEnd"/>
      <w:r w:rsidRPr="00407BDC">
        <w:rPr>
          <w:iCs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26.02.2010г.      № 96)</w:t>
      </w:r>
      <w:proofErr w:type="gramEnd"/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ab/>
        <w:t xml:space="preserve">В целях устранения выявленных </w:t>
      </w:r>
      <w:proofErr w:type="spellStart"/>
      <w:r w:rsidRPr="00407BDC">
        <w:rPr>
          <w:iCs/>
          <w:sz w:val="24"/>
          <w:szCs w:val="24"/>
        </w:rPr>
        <w:t>коррупциогенных</w:t>
      </w:r>
      <w:proofErr w:type="spellEnd"/>
      <w:r w:rsidRPr="00407BDC">
        <w:rPr>
          <w:iCs/>
          <w:sz w:val="24"/>
          <w:szCs w:val="24"/>
        </w:rPr>
        <w:t xml:space="preserve"> факторов предлагается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 xml:space="preserve">(указывается способ устранения </w:t>
      </w:r>
      <w:proofErr w:type="spellStart"/>
      <w:r w:rsidRPr="00407BDC">
        <w:rPr>
          <w:iCs/>
          <w:sz w:val="24"/>
          <w:szCs w:val="24"/>
        </w:rPr>
        <w:t>коррупциогенных</w:t>
      </w:r>
      <w:proofErr w:type="spellEnd"/>
      <w:r w:rsidRPr="00407BDC">
        <w:rPr>
          <w:iCs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</w:p>
    <w:p w:rsidR="00407BDC" w:rsidRPr="00407BDC" w:rsidRDefault="00407BDC" w:rsidP="00407BDC">
      <w:pPr>
        <w:pStyle w:val="a8"/>
        <w:jc w:val="both"/>
        <w:rPr>
          <w:iCs/>
          <w:sz w:val="24"/>
          <w:szCs w:val="24"/>
        </w:rPr>
      </w:pPr>
      <w:r w:rsidRPr="00407BDC">
        <w:rPr>
          <w:iCs/>
          <w:sz w:val="24"/>
          <w:szCs w:val="24"/>
        </w:rPr>
        <w:t>Председатель комитета</w:t>
      </w:r>
      <w:proofErr w:type="gramStart"/>
      <w:r w:rsidRPr="00407BDC">
        <w:rPr>
          <w:iCs/>
          <w:sz w:val="24"/>
          <w:szCs w:val="24"/>
        </w:rPr>
        <w:t xml:space="preserve">      _________________________(_______________________)</w:t>
      </w:r>
      <w:proofErr w:type="gramEnd"/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iCs/>
          <w:sz w:val="24"/>
          <w:szCs w:val="24"/>
        </w:rPr>
        <w:t xml:space="preserve">                                               подпись                                       расшифровка подписи</w:t>
      </w: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</w:p>
    <w:p w:rsidR="00407BDC" w:rsidRPr="00407BDC" w:rsidRDefault="00407BDC" w:rsidP="00407BDC">
      <w:pPr>
        <w:pStyle w:val="a8"/>
        <w:jc w:val="both"/>
        <w:rPr>
          <w:sz w:val="24"/>
          <w:szCs w:val="24"/>
        </w:rPr>
      </w:pPr>
    </w:p>
    <w:p w:rsidR="00D46C79" w:rsidRPr="00407BDC" w:rsidRDefault="00407BDC" w:rsidP="00407BDC">
      <w:pPr>
        <w:pStyle w:val="a8"/>
        <w:jc w:val="both"/>
        <w:rPr>
          <w:sz w:val="24"/>
          <w:szCs w:val="24"/>
        </w:rPr>
      </w:pPr>
      <w:r w:rsidRPr="00407BDC">
        <w:rPr>
          <w:sz w:val="24"/>
          <w:szCs w:val="24"/>
        </w:rPr>
        <w:t xml:space="preserve"> </w:t>
      </w:r>
    </w:p>
    <w:sectPr w:rsidR="00D46C79" w:rsidRPr="004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7BA7CE8"/>
    <w:multiLevelType w:val="hybridMultilevel"/>
    <w:tmpl w:val="41AA8F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CB703DF"/>
    <w:multiLevelType w:val="hybridMultilevel"/>
    <w:tmpl w:val="6E3A20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1C43048"/>
    <w:multiLevelType w:val="hybridMultilevel"/>
    <w:tmpl w:val="26C823F4"/>
    <w:lvl w:ilvl="0" w:tplc="40A085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BDC"/>
    <w:rsid w:val="00407BDC"/>
    <w:rsid w:val="00D4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7B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07BD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407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7BD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07BDC"/>
    <w:rPr>
      <w:b/>
      <w:bCs/>
    </w:rPr>
  </w:style>
  <w:style w:type="paragraph" w:styleId="a6">
    <w:name w:val="footnote text"/>
    <w:basedOn w:val="a"/>
    <w:link w:val="a7"/>
    <w:semiHidden/>
    <w:rsid w:val="00407B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07BDC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8">
    <w:name w:val="No Spacing"/>
    <w:uiPriority w:val="1"/>
    <w:qFormat/>
    <w:rsid w:val="00407BD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3002</Words>
  <Characters>17112</Characters>
  <Application>Microsoft Office Word</Application>
  <DocSecurity>0</DocSecurity>
  <Lines>142</Lines>
  <Paragraphs>40</Paragraphs>
  <ScaleCrop>false</ScaleCrop>
  <Company/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2021-03-31T05:50:00Z</cp:lastPrinted>
  <dcterms:created xsi:type="dcterms:W3CDTF">2021-03-31T05:48:00Z</dcterms:created>
  <dcterms:modified xsi:type="dcterms:W3CDTF">2021-03-31T05:54:00Z</dcterms:modified>
</cp:coreProperties>
</file>