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58" w:rsidRDefault="00147358" w:rsidP="0014735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  <w:lang w:val="en-US"/>
        </w:rPr>
        <w:t xml:space="preserve">                       </w:t>
      </w:r>
      <w:r>
        <w:rPr>
          <w:rFonts w:ascii="Times New Roman" w:eastAsia="Calibri" w:hAnsi="Times New Roman" w:cs="Times New Roman"/>
          <w:noProof/>
          <w:sz w:val="28"/>
        </w:rPr>
        <w:drawing>
          <wp:inline distT="0" distB="0" distL="0" distR="0">
            <wp:extent cx="514350" cy="561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8"/>
        </w:rPr>
        <w:t xml:space="preserve">                                       </w:t>
      </w:r>
    </w:p>
    <w:p w:rsidR="00147358" w:rsidRDefault="00147358" w:rsidP="001473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   КРЫМ</w:t>
      </w:r>
    </w:p>
    <w:p w:rsidR="00147358" w:rsidRDefault="00147358" w:rsidP="001473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147358" w:rsidRDefault="00147358" w:rsidP="001473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ЗИМИНСКИЙ СЕЛЬСКИЙ СОВЕТ </w:t>
      </w:r>
    </w:p>
    <w:p w:rsidR="00147358" w:rsidRDefault="00147358" w:rsidP="001473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>32-</w:t>
      </w:r>
      <w:r>
        <w:rPr>
          <w:rFonts w:ascii="Times New Roman" w:hAnsi="Times New Roman" w:cs="Times New Roman"/>
          <w:sz w:val="28"/>
          <w:szCs w:val="28"/>
          <w:lang w:eastAsia="uk-UA"/>
        </w:rPr>
        <w:t>е внеочередное  заседание 2 созыва</w:t>
      </w:r>
    </w:p>
    <w:p w:rsidR="00147358" w:rsidRPr="00147358" w:rsidRDefault="00147358" w:rsidP="001473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>РЕШЕНИЕ  № 26</w:t>
      </w:r>
      <w:r>
        <w:rPr>
          <w:rFonts w:ascii="Times New Roman" w:hAnsi="Times New Roman" w:cs="Times New Roman"/>
          <w:sz w:val="28"/>
          <w:szCs w:val="24"/>
          <w:lang w:val="en-US"/>
        </w:rPr>
        <w:t>8</w:t>
      </w:r>
      <w:r>
        <w:rPr>
          <w:rFonts w:ascii="Times New Roman" w:hAnsi="Times New Roman" w:cs="Times New Roman"/>
          <w:sz w:val="28"/>
          <w:szCs w:val="24"/>
        </w:rPr>
        <w:t>-2/21</w:t>
      </w:r>
    </w:p>
    <w:p w:rsidR="00147358" w:rsidRPr="00147358" w:rsidRDefault="00147358" w:rsidP="00147358">
      <w:pPr>
        <w:tabs>
          <w:tab w:val="left" w:pos="7820"/>
        </w:tabs>
        <w:autoSpaceDE w:val="0"/>
        <w:autoSpaceDN w:val="0"/>
        <w:adjustRightInd w:val="0"/>
        <w:ind w:right="1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  06 октября  2021 г.                             </w:t>
      </w:r>
      <w:r w:rsidRPr="00147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Зимино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  <w:lang w:val="en-US"/>
        </w:rPr>
      </w:pPr>
      <w:r w:rsidRPr="00147358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О постановке объекта недвижимого имущества в казну муниципального образования Зиминское сельское поселение Раздольненского района Республики Крым</w:t>
      </w:r>
    </w:p>
    <w:p w:rsidR="00147358" w:rsidRPr="00147358" w:rsidRDefault="00147358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  <w:lang w:val="en-US"/>
        </w:rPr>
      </w:pPr>
    </w:p>
    <w:p w:rsidR="00393DFE" w:rsidRDefault="00393DFE" w:rsidP="00393DFE">
      <w:pPr>
        <w:spacing w:after="0" w:line="240" w:lineRule="auto"/>
        <w:ind w:left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Республики Крым от 31.07.2014 г. № 38-ЗРК «Об особенностях регулирования имущественных и земельных отношений на территории Республики Крым»,</w:t>
      </w:r>
      <w:r w:rsidR="00A56DCD" w:rsidRPr="00A56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 Республики Крым от 15 января 2015 г. N 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 </w:t>
      </w:r>
      <w:r w:rsidR="00A56DC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муниципального образования Зиминское сельское поселение, Зиминский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</w:t>
      </w:r>
    </w:p>
    <w:p w:rsidR="00393DFE" w:rsidRDefault="00393DFE" w:rsidP="00393DFE">
      <w:pPr>
        <w:spacing w:after="0" w:line="240" w:lineRule="auto"/>
        <w:ind w:left="360" w:firstLine="34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393DFE" w:rsidRPr="005A6BC6" w:rsidRDefault="00393DFE" w:rsidP="004F648A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Поставить объект недвижимого имущества (земельный участок),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</w:t>
      </w:r>
      <w:r w:rsidR="00E90D74">
        <w:rPr>
          <w:rFonts w:ascii="Times New Roman" w:hAnsi="Times New Roman" w:cs="Times New Roman"/>
          <w:sz w:val="28"/>
          <w:szCs w:val="28"/>
        </w:rPr>
        <w:t>е</w:t>
      </w:r>
      <w:r w:rsidR="006D1CDA"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7F1148">
        <w:rPr>
          <w:rFonts w:ascii="Times New Roman" w:hAnsi="Times New Roman" w:cs="Times New Roman"/>
          <w:sz w:val="28"/>
          <w:szCs w:val="28"/>
        </w:rPr>
        <w:t xml:space="preserve">селение  </w:t>
      </w:r>
      <w:r w:rsidR="00147358" w:rsidRPr="00147358">
        <w:rPr>
          <w:rFonts w:ascii="Times New Roman" w:hAnsi="Times New Roman" w:cs="Times New Roman"/>
          <w:sz w:val="28"/>
          <w:szCs w:val="28"/>
        </w:rPr>
        <w:t xml:space="preserve">    </w:t>
      </w:r>
      <w:r w:rsidR="007F1148">
        <w:rPr>
          <w:rFonts w:ascii="Times New Roman" w:hAnsi="Times New Roman" w:cs="Times New Roman"/>
          <w:sz w:val="28"/>
          <w:szCs w:val="28"/>
        </w:rPr>
        <w:t>с. Зимино   ул.Школьная</w:t>
      </w:r>
      <w:r w:rsidR="00E90D74">
        <w:rPr>
          <w:rFonts w:ascii="Times New Roman" w:hAnsi="Times New Roman" w:cs="Times New Roman"/>
          <w:sz w:val="28"/>
          <w:szCs w:val="28"/>
        </w:rPr>
        <w:t xml:space="preserve"> ,кадастровый номер </w:t>
      </w:r>
      <w:r w:rsidR="007F1148">
        <w:rPr>
          <w:rFonts w:ascii="Times New Roman" w:hAnsi="Times New Roman" w:cs="Times New Roman"/>
          <w:sz w:val="28"/>
          <w:szCs w:val="28"/>
        </w:rPr>
        <w:t>90:10:050101:1211</w:t>
      </w:r>
      <w:r>
        <w:rPr>
          <w:rFonts w:ascii="Times New Roman" w:hAnsi="Times New Roman" w:cs="Times New Roman"/>
          <w:sz w:val="28"/>
          <w:szCs w:val="28"/>
        </w:rPr>
        <w:t xml:space="preserve"> , категория земель: земли населенных  пунктов, вид разрешенного использования: </w:t>
      </w:r>
      <w:r w:rsidR="00A56DCD">
        <w:rPr>
          <w:rFonts w:ascii="Times New Roman" w:hAnsi="Times New Roman" w:cs="Times New Roman"/>
          <w:sz w:val="28"/>
          <w:szCs w:val="28"/>
        </w:rPr>
        <w:t xml:space="preserve">для </w:t>
      </w:r>
      <w:r w:rsidR="007F1148">
        <w:rPr>
          <w:rFonts w:ascii="Times New Roman" w:hAnsi="Times New Roman" w:cs="Times New Roman"/>
          <w:sz w:val="28"/>
          <w:szCs w:val="28"/>
        </w:rPr>
        <w:t>ведения личного подсобного хозяйства (код 2.2) площадь 4215</w:t>
      </w:r>
      <w:r>
        <w:rPr>
          <w:rFonts w:ascii="Times New Roman" w:hAnsi="Times New Roman" w:cs="Times New Roman"/>
          <w:sz w:val="28"/>
          <w:szCs w:val="28"/>
        </w:rPr>
        <w:t xml:space="preserve"> кв.м, кадастровая стоимость земельного </w:t>
      </w:r>
      <w:r w:rsidRPr="006D1CD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7F1148">
        <w:rPr>
          <w:rFonts w:ascii="Times New Roman" w:hAnsi="Times New Roman" w:cs="Times New Roman"/>
          <w:sz w:val="28"/>
          <w:szCs w:val="28"/>
        </w:rPr>
        <w:t>1760268.3</w:t>
      </w:r>
      <w:r w:rsidR="005A6BC6" w:rsidRPr="005A6BC6">
        <w:rPr>
          <w:rFonts w:ascii="Times New Roman" w:hAnsi="Times New Roman" w:cs="Times New Roman"/>
          <w:sz w:val="28"/>
          <w:szCs w:val="28"/>
        </w:rPr>
        <w:t xml:space="preserve"> руб</w:t>
      </w:r>
      <w:r w:rsidRPr="005A6BC6">
        <w:rPr>
          <w:rFonts w:ascii="Times New Roman" w:hAnsi="Times New Roman" w:cs="Times New Roman"/>
          <w:sz w:val="28"/>
          <w:szCs w:val="28"/>
        </w:rPr>
        <w:t>.</w:t>
      </w:r>
    </w:p>
    <w:p w:rsidR="007F1148" w:rsidRPr="005A6BC6" w:rsidRDefault="007F1148" w:rsidP="007F1148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Поставить объект недвижимого имущества (земельный участок),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 с. Зимино   ул.Школьная ,   кадастровый номер 90:10:050101:1209 , категория земель: земли населенных  пунктов, вид разрешенного использования: для ведения личного подсобного хозяйства (код 2.2) площадь 5000 кв.м, кадастровая стоимость земельного </w:t>
      </w:r>
      <w:r w:rsidRPr="006D1CDA">
        <w:rPr>
          <w:rFonts w:ascii="Times New Roman" w:hAnsi="Times New Roman" w:cs="Times New Roman"/>
          <w:sz w:val="28"/>
          <w:szCs w:val="28"/>
        </w:rPr>
        <w:t xml:space="preserve">участка </w:t>
      </w:r>
      <w:r>
        <w:rPr>
          <w:rFonts w:ascii="Times New Roman" w:hAnsi="Times New Roman" w:cs="Times New Roman"/>
          <w:sz w:val="28"/>
          <w:szCs w:val="28"/>
        </w:rPr>
        <w:t>2088100</w:t>
      </w:r>
      <w:r w:rsidRPr="005A6BC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F1148" w:rsidRDefault="004F648A" w:rsidP="006D1CDA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0D74">
        <w:rPr>
          <w:rFonts w:ascii="Times New Roman" w:hAnsi="Times New Roman" w:cs="Times New Roman"/>
          <w:sz w:val="28"/>
          <w:szCs w:val="28"/>
        </w:rPr>
        <w:t>.</w:t>
      </w:r>
      <w:r w:rsidR="00393DFE">
        <w:rPr>
          <w:rFonts w:ascii="Times New Roman" w:hAnsi="Times New Roman" w:cs="Times New Roman"/>
          <w:sz w:val="28"/>
          <w:szCs w:val="28"/>
        </w:rPr>
        <w:t>Обнародовать данное решение путем размещения на информационных стендах населенных пунктов Зиминского сельского совета и на официальном сайте Администрации Зиминского сельского поселения (</w:t>
      </w:r>
      <w:hyperlink r:id="rId8" w:history="1">
        <w:r w:rsidR="00393DFE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="00393DFE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             </w:t>
      </w:r>
    </w:p>
    <w:p w:rsidR="007F1148" w:rsidRDefault="007F1148" w:rsidP="006D1CDA">
      <w:pPr>
        <w:jc w:val="both"/>
        <w:rPr>
          <w:sz w:val="28"/>
          <w:szCs w:val="28"/>
          <w:lang w:val="uk-UA"/>
        </w:rPr>
      </w:pPr>
    </w:p>
    <w:p w:rsidR="007F1148" w:rsidRDefault="007F1148" w:rsidP="006D1CDA">
      <w:pPr>
        <w:jc w:val="both"/>
        <w:rPr>
          <w:sz w:val="28"/>
          <w:szCs w:val="28"/>
          <w:lang w:val="uk-UA"/>
        </w:rPr>
      </w:pPr>
    </w:p>
    <w:p w:rsidR="00147358" w:rsidRDefault="004F648A" w:rsidP="006D1CD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uk-UA"/>
        </w:rPr>
        <w:t>4</w:t>
      </w:r>
      <w:r w:rsidR="00393DFE">
        <w:rPr>
          <w:rFonts w:ascii="Times New Roman" w:hAnsi="Times New Roman" w:cs="Times New Roman"/>
          <w:sz w:val="28"/>
          <w:szCs w:val="28"/>
        </w:rPr>
        <w:t>. Решение вступает в силу с момента его принятия.</w:t>
      </w:r>
    </w:p>
    <w:p w:rsidR="00147358" w:rsidRDefault="004F648A" w:rsidP="001473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93DFE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</w:t>
      </w:r>
      <w:r w:rsidR="00147358" w:rsidRPr="00147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35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93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358" w:rsidRPr="009C2D4B">
        <w:rPr>
          <w:rFonts w:ascii="Times New Roman" w:hAnsi="Times New Roman" w:cs="Times New Roman"/>
          <w:sz w:val="28"/>
          <w:szCs w:val="28"/>
        </w:rPr>
        <w:t xml:space="preserve">бюджету, налогам, муниципальной собственности, земельным и имущественным отношениям, социально-экономическому развитию, законности, правопорядку, регламенту, служебной этике, </w:t>
      </w:r>
      <w:r w:rsidR="00147358" w:rsidRPr="009C2D4B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r w:rsidR="00147358" w:rsidRPr="009C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DFE" w:rsidRDefault="00393DFE" w:rsidP="006D1CDA">
      <w:pPr>
        <w:jc w:val="both"/>
        <w:rPr>
          <w:sz w:val="28"/>
          <w:szCs w:val="28"/>
        </w:rPr>
      </w:pPr>
    </w:p>
    <w:p w:rsidR="00147358" w:rsidRDefault="00147358" w:rsidP="006D1CDA">
      <w:pPr>
        <w:jc w:val="both"/>
        <w:rPr>
          <w:sz w:val="28"/>
          <w:szCs w:val="28"/>
        </w:rPr>
      </w:pPr>
    </w:p>
    <w:p w:rsidR="00147358" w:rsidRPr="00147358" w:rsidRDefault="00147358" w:rsidP="006D1CDA">
      <w:pPr>
        <w:jc w:val="both"/>
        <w:rPr>
          <w:sz w:val="28"/>
          <w:szCs w:val="28"/>
        </w:rPr>
      </w:pPr>
    </w:p>
    <w:p w:rsidR="00393DFE" w:rsidRDefault="00393DF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E" w:rsidRDefault="00393DFE" w:rsidP="00393DFE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Зиминского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С.В. Канцелярук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Pr="005D2626" w:rsidRDefault="00393DFE" w:rsidP="005D2626">
      <w:pPr>
        <w:pStyle w:val="a5"/>
        <w:ind w:left="432"/>
        <w:rPr>
          <w:szCs w:val="28"/>
        </w:rPr>
      </w:pPr>
    </w:p>
    <w:p w:rsidR="00060E7D" w:rsidRDefault="00060E7D"/>
    <w:sectPr w:rsidR="00060E7D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71C" w:rsidRDefault="0084671C" w:rsidP="00393DFE">
      <w:pPr>
        <w:spacing w:after="0" w:line="240" w:lineRule="auto"/>
      </w:pPr>
      <w:r>
        <w:separator/>
      </w:r>
    </w:p>
  </w:endnote>
  <w:endnote w:type="continuationSeparator" w:id="1">
    <w:p w:rsidR="0084671C" w:rsidRDefault="0084671C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71C" w:rsidRDefault="0084671C" w:rsidP="00393DFE">
      <w:pPr>
        <w:spacing w:after="0" w:line="240" w:lineRule="auto"/>
      </w:pPr>
      <w:r>
        <w:separator/>
      </w:r>
    </w:p>
  </w:footnote>
  <w:footnote w:type="continuationSeparator" w:id="1">
    <w:p w:rsidR="0084671C" w:rsidRDefault="0084671C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E7D"/>
    <w:rsid w:val="00043AB0"/>
    <w:rsid w:val="00060E7D"/>
    <w:rsid w:val="000C3F82"/>
    <w:rsid w:val="00147358"/>
    <w:rsid w:val="001507CE"/>
    <w:rsid w:val="00244EDE"/>
    <w:rsid w:val="002B1230"/>
    <w:rsid w:val="00303DA9"/>
    <w:rsid w:val="00333C3B"/>
    <w:rsid w:val="00393DFE"/>
    <w:rsid w:val="00435ABC"/>
    <w:rsid w:val="00483497"/>
    <w:rsid w:val="004F648A"/>
    <w:rsid w:val="00576373"/>
    <w:rsid w:val="005A6BC6"/>
    <w:rsid w:val="005D2626"/>
    <w:rsid w:val="00631896"/>
    <w:rsid w:val="006A707D"/>
    <w:rsid w:val="006D1CDA"/>
    <w:rsid w:val="006D5A49"/>
    <w:rsid w:val="007F1148"/>
    <w:rsid w:val="007F262E"/>
    <w:rsid w:val="007F3741"/>
    <w:rsid w:val="00824064"/>
    <w:rsid w:val="0084671C"/>
    <w:rsid w:val="00890B83"/>
    <w:rsid w:val="0096513F"/>
    <w:rsid w:val="009723A7"/>
    <w:rsid w:val="009938FC"/>
    <w:rsid w:val="009C278A"/>
    <w:rsid w:val="00A56DCD"/>
    <w:rsid w:val="00AE2551"/>
    <w:rsid w:val="00B37FA2"/>
    <w:rsid w:val="00C025BB"/>
    <w:rsid w:val="00DF636F"/>
    <w:rsid w:val="00E90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semiHidden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3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80;&#1084;&#1080;&#1085;&#1089;&#1082;&#1086;&#1077;-&#1089;&#1087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4</cp:revision>
  <cp:lastPrinted>2021-10-11T10:54:00Z</cp:lastPrinted>
  <dcterms:created xsi:type="dcterms:W3CDTF">2021-10-11T09:04:00Z</dcterms:created>
  <dcterms:modified xsi:type="dcterms:W3CDTF">2021-10-11T10:56:00Z</dcterms:modified>
</cp:coreProperties>
</file>