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0" w:rsidRPr="000C4330" w:rsidRDefault="00B743ED" w:rsidP="00B74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0C4330" w:rsidRPr="000C4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8 семей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</w:t>
      </w:r>
      <w:r w:rsidR="000C4330" w:rsidRPr="000C4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получают ежемесячные выплаты из средств материнского капитала</w:t>
      </w:r>
    </w:p>
    <w:p w:rsidR="000C4330" w:rsidRPr="000C4330" w:rsidRDefault="00414919" w:rsidP="00116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3597E" wp14:editId="42AD0287">
            <wp:extent cx="2790825" cy="2112256"/>
            <wp:effectExtent l="0" t="0" r="0" b="2540"/>
            <wp:docPr id="4" name="Рисунок 4" descr="C:\Users\ope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erator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56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3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46C106" wp14:editId="6F67BDB2">
                <wp:extent cx="304800" cy="304800"/>
                <wp:effectExtent l="0" t="0" r="0" b="0"/>
                <wp:docPr id="1" name="Прямоугольник 1" descr="http://www.pfrf.ru/files/branches/tver/press_release/matcap/2019/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pfrf.ru/files/branches/tver/press_release/matcap/2019/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lquhRADAAAX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0C4330"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ежемесячную выплату из средств материнского капитала подали </w:t>
      </w:r>
      <w:r w:rsidR="00B743E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C4330"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в которых вторые дети родились или были усыновлены после 1 января 2018 года. Удовлетворены </w:t>
      </w:r>
      <w:r w:rsidR="00B743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330"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заявлений и по ним осуществляются выплаты.</w:t>
      </w:r>
    </w:p>
    <w:p w:rsidR="000C4330" w:rsidRPr="000C4330" w:rsidRDefault="000C4330" w:rsidP="00116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 2019 года размер ежемесячной выплаты в </w:t>
      </w:r>
      <w:r w:rsidR="00B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 </w:t>
      </w:r>
      <w:r w:rsidR="00B743ED"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соответствии с установленным прожиточным минимумом ребёнка на второй квартал 2018 года. Выплату вправе  получить семьи, в которых доход семьи на каждого члена семьи не выше </w:t>
      </w:r>
      <w:r w:rsidR="00B743ED" w:rsidRPr="00B743ED">
        <w:rPr>
          <w:rFonts w:ascii="Times New Roman" w:hAnsi="Times New Roman" w:cs="Times New Roman"/>
        </w:rPr>
        <w:t>15</w:t>
      </w:r>
      <w:r w:rsidR="006C283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743ED" w:rsidRPr="00B743ED">
        <w:rPr>
          <w:rFonts w:ascii="Times New Roman" w:hAnsi="Times New Roman" w:cs="Times New Roman"/>
        </w:rPr>
        <w:t>718,50руб.</w:t>
      </w:r>
      <w:r w:rsidR="00B743ED">
        <w:t xml:space="preserve">  </w:t>
      </w: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полуторакратной величины установленного в </w:t>
      </w:r>
      <w:r w:rsidR="00B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прожиточного минимума трудоспособного гражданина за второй квартал предшествующего года.</w:t>
      </w:r>
    </w:p>
    <w:p w:rsidR="000C4330" w:rsidRPr="000C4330" w:rsidRDefault="000C4330" w:rsidP="00116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назначена </w:t>
      </w:r>
      <w:proofErr w:type="gramStart"/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если позже - со дня подачи заявления.</w:t>
      </w:r>
    </w:p>
    <w:p w:rsidR="000C4330" w:rsidRPr="000C4330" w:rsidRDefault="000C4330" w:rsidP="00116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можно получать до достижения ребенком полутора лет, но первый выплатной период рассчитан на год. После этого следует вновь подать заявление и пакет документов на ее назначение.</w:t>
      </w:r>
    </w:p>
    <w:p w:rsidR="000C4330" w:rsidRPr="000C4330" w:rsidRDefault="000C4330" w:rsidP="00116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прекращаются, если материнский капитал использован полностью, семья меняет место жительства или ребенку исполнилось полтора года. Получение выплаты можно приостановить по желанию.</w:t>
      </w:r>
    </w:p>
    <w:p w:rsidR="000C4330" w:rsidRPr="000C4330" w:rsidRDefault="000C4330" w:rsidP="00116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перечисляются на счет владельца сертификата в российской кредитной организации, а сумма капитала будет уменьшаться.</w:t>
      </w:r>
    </w:p>
    <w:p w:rsidR="00511C0B" w:rsidRDefault="000C4330" w:rsidP="001164E0">
      <w:pPr>
        <w:spacing w:before="100" w:beforeAutospacing="1" w:after="100" w:afterAutospacing="1" w:line="360" w:lineRule="auto"/>
        <w:jc w:val="both"/>
      </w:pP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дополнительные консультации по вопросам материнского (семейного) капитала и выплат из него можно </w:t>
      </w:r>
      <w:r w:rsidR="00B743ED" w:rsidRPr="001164E0">
        <w:rPr>
          <w:rFonts w:ascii="Times New Roman" w:hAnsi="Times New Roman" w:cs="Times New Roman"/>
        </w:rPr>
        <w:t xml:space="preserve">по телефону горячей линии Отдела ПФРФ в </w:t>
      </w:r>
      <w:proofErr w:type="spellStart"/>
      <w:r w:rsidR="00B743ED" w:rsidRPr="001164E0">
        <w:rPr>
          <w:rFonts w:ascii="Times New Roman" w:hAnsi="Times New Roman" w:cs="Times New Roman"/>
        </w:rPr>
        <w:t>Раздольненском</w:t>
      </w:r>
      <w:proofErr w:type="spellEnd"/>
      <w:r w:rsidR="00B743ED" w:rsidRPr="001164E0">
        <w:rPr>
          <w:rFonts w:ascii="Times New Roman" w:hAnsi="Times New Roman" w:cs="Times New Roman"/>
        </w:rPr>
        <w:t xml:space="preserve"> районе </w:t>
      </w:r>
      <w:r w:rsidR="00B743ED" w:rsidRPr="001164E0">
        <w:rPr>
          <w:rFonts w:ascii="Times New Roman" w:hAnsi="Times New Roman" w:cs="Times New Roman"/>
          <w:b/>
        </w:rPr>
        <w:t>+7978-212-90-45</w:t>
      </w:r>
    </w:p>
    <w:sectPr w:rsidR="00511C0B" w:rsidSect="00B743E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1A"/>
    <w:rsid w:val="000C4330"/>
    <w:rsid w:val="001164E0"/>
    <w:rsid w:val="00414919"/>
    <w:rsid w:val="00511C0B"/>
    <w:rsid w:val="006C2838"/>
    <w:rsid w:val="00B743ED"/>
    <w:rsid w:val="00CC24E5"/>
    <w:rsid w:val="00FC2418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4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3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4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3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2019-04-11T12:05:00Z</dcterms:created>
  <dcterms:modified xsi:type="dcterms:W3CDTF">2019-04-11T12:17:00Z</dcterms:modified>
</cp:coreProperties>
</file>