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0" w:rsidRDefault="00EB1FF0" w:rsidP="00EB1F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F0" w:rsidRDefault="00EB1FF0" w:rsidP="00EB1F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РЕСПУБЛИКА    КРЫМ</w:t>
      </w:r>
    </w:p>
    <w:p w:rsidR="00EB1FF0" w:rsidRDefault="00EB1FF0" w:rsidP="00EB1F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РАЗДОЛЬНЕНСКИЙ  РАЙОН</w:t>
      </w:r>
    </w:p>
    <w:p w:rsidR="00EB1FF0" w:rsidRDefault="00EB1FF0" w:rsidP="00EB1F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EB1FF0" w:rsidRDefault="00EB1FF0" w:rsidP="00EB1F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</w:p>
    <w:p w:rsidR="00EB1FF0" w:rsidRDefault="00EB1FF0" w:rsidP="00EB1FF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ПОСТАНОВЛЕНИЕ №  39</w:t>
      </w:r>
    </w:p>
    <w:p w:rsidR="00EB1FF0" w:rsidRDefault="00EB1FF0" w:rsidP="00EB1FF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hi-IN"/>
        </w:rPr>
      </w:pPr>
    </w:p>
    <w:p w:rsidR="00EB1FF0" w:rsidRDefault="00EB1FF0" w:rsidP="00EB1FF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от   20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2019 г.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</w:r>
    </w:p>
    <w:p w:rsidR="00EB1FF0" w:rsidRDefault="00EB1FF0" w:rsidP="00EB1FF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F0" w:rsidRPr="00EB1FF0" w:rsidRDefault="00EB1FF0" w:rsidP="00EB1FF0">
      <w:pPr>
        <w:widowControl w:val="0"/>
        <w:autoSpaceDE w:val="0"/>
        <w:autoSpaceDN w:val="0"/>
        <w:adjustRightInd w:val="0"/>
        <w:jc w:val="both"/>
        <w:outlineLvl w:val="0"/>
        <w:rPr>
          <w:rStyle w:val="a6"/>
          <w:rFonts w:ascii="Times New Roman" w:hAnsi="Times New Roman"/>
          <w:b w:val="0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О признании </w:t>
      </w:r>
      <w:proofErr w:type="gramStart"/>
      <w:r w:rsidRPr="00EB1FF0">
        <w:rPr>
          <w:rFonts w:ascii="Times New Roman" w:hAnsi="Times New Roman" w:cs="Times New Roman"/>
          <w:i/>
          <w:iCs/>
          <w:sz w:val="28"/>
          <w:szCs w:val="28"/>
        </w:rPr>
        <w:t>утратившим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силу </w:t>
      </w:r>
      <w:bookmarkStart w:id="0" w:name="OLE_LINK6"/>
      <w:bookmarkStart w:id="1" w:name="OLE_LINK7"/>
      <w:bookmarkStart w:id="2" w:name="OLE_LINK8"/>
      <w:r>
        <w:rPr>
          <w:rFonts w:ascii="Times New Roman" w:hAnsi="Times New Roman" w:cs="Times New Roman"/>
          <w:i/>
          <w:iCs/>
          <w:sz w:val="28"/>
          <w:szCs w:val="28"/>
        </w:rPr>
        <w:t>постановлений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</w:rPr>
        <w:t>31.12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№ 27 от 04.04.2018года </w:t>
      </w:r>
      <w:r w:rsidRPr="00EB1FF0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/>
          <w:sz w:val="28"/>
          <w:szCs w:val="28"/>
        </w:rPr>
        <w:t>О Порядке определения границ, прилегающих к некоторым организациям и объектам территорий, на которых не допускается розничная торговля алкогольной продукции на  территории</w:t>
      </w:r>
      <w:r w:rsidRPr="00EB1FF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Зиминского</w:t>
      </w:r>
      <w:proofErr w:type="spellEnd"/>
      <w:r w:rsidRPr="00EB1FF0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 </w:t>
      </w:r>
      <w:r w:rsidRPr="00EB1FF0">
        <w:rPr>
          <w:rFonts w:ascii="Times New Roman" w:hAnsi="Times New Roman" w:cs="Times New Roman"/>
          <w:bCs/>
          <w:i/>
          <w:sz w:val="28"/>
        </w:rPr>
        <w:t>»</w:t>
      </w:r>
    </w:p>
    <w:bookmarkEnd w:id="0"/>
    <w:bookmarkEnd w:id="1"/>
    <w:bookmarkEnd w:id="2"/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 06 октября  2003             № 131-ФЗ   « Об общих принципах организации местного самоуправления в Российской Федерации», Федеральным законом от 22 ноября 1995 года </w:t>
      </w:r>
      <w:r w:rsidR="00FA49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171-ФЗ «О государственном регулирова</w:t>
      </w:r>
      <w:r w:rsidR="00851E30">
        <w:rPr>
          <w:rFonts w:ascii="Times New Roman" w:hAnsi="Times New Roman" w:cs="Times New Roman"/>
          <w:sz w:val="28"/>
          <w:szCs w:val="28"/>
        </w:rPr>
        <w:t>нии производства и оборота этил</w:t>
      </w:r>
      <w:r>
        <w:rPr>
          <w:rFonts w:ascii="Times New Roman" w:hAnsi="Times New Roman" w:cs="Times New Roman"/>
          <w:sz w:val="28"/>
          <w:szCs w:val="28"/>
        </w:rPr>
        <w:t>ового спирта, алкогольной  и спиртосодержащей  продукции</w:t>
      </w:r>
      <w:r w:rsidR="00851E30">
        <w:rPr>
          <w:rFonts w:ascii="Times New Roman" w:hAnsi="Times New Roman" w:cs="Times New Roman"/>
          <w:sz w:val="28"/>
          <w:szCs w:val="28"/>
        </w:rPr>
        <w:t xml:space="preserve">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продукции»,  постановлением Правительства Российской Федерации от 27 декабря 2012 года № 1425 «Об определении органами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субъектов Российской Федерации мест массового скопления граждан и мест нахождения</w:t>
      </w:r>
      <w:r w:rsidR="00851E30">
        <w:rPr>
          <w:rFonts w:ascii="Times New Roman" w:hAnsi="Times New Roman" w:cs="Times New Roman"/>
          <w:sz w:val="28"/>
          <w:szCs w:val="28"/>
        </w:rPr>
        <w:t xml:space="preserve">  источников повышенной опасности, в которых не допускается розничная продажа алкогольной продукции, а также определении органами местного 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Совета министров Республики Крым от 26.12.2014года № 642 «Об определении мест массового скопления граждан и</w:t>
      </w:r>
      <w:proofErr w:type="gramEnd"/>
      <w:r w:rsidR="00851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E30">
        <w:rPr>
          <w:rFonts w:ascii="Times New Roman" w:hAnsi="Times New Roman" w:cs="Times New Roman"/>
          <w:sz w:val="28"/>
          <w:szCs w:val="28"/>
        </w:rPr>
        <w:t xml:space="preserve">мест нахождения источников повышенной опасности, в которых не  допускается розничная продажа алкогольной продукции на территории Республики Крым», поручением Главы Республики Крым от 22.03.2018года № 1/01-32/1787, Уставом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  <w:r w:rsidR="00851E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851E3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51E30">
        <w:rPr>
          <w:rFonts w:ascii="Times New Roman" w:hAnsi="Times New Roman" w:cs="Times New Roman"/>
          <w:sz w:val="28"/>
          <w:szCs w:val="28"/>
        </w:rPr>
        <w:t xml:space="preserve"> района Республики Крым от 14 декабря 2018годла № 604 «Об определении прилегающих к некоторым зданиям, строениям, сооружениям, помещениям, объектам и местам</w:t>
      </w:r>
      <w:proofErr w:type="gramEnd"/>
      <w:r w:rsidR="00851E30">
        <w:rPr>
          <w:rFonts w:ascii="Times New Roman" w:hAnsi="Times New Roman" w:cs="Times New Roman"/>
          <w:sz w:val="28"/>
          <w:szCs w:val="28"/>
        </w:rPr>
        <w:t xml:space="preserve">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851E3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51E30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851E30">
        <w:rPr>
          <w:rFonts w:ascii="Times New Roman" w:hAnsi="Times New Roman" w:cs="Times New Roman"/>
          <w:sz w:val="28"/>
          <w:szCs w:val="28"/>
        </w:rPr>
        <w:lastRenderedPageBreak/>
        <w:t>Крым»,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приведения нормативного правового акта  в соответствие с требованиями</w:t>
      </w:r>
      <w:r w:rsidR="0085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законов Российской Федерации</w:t>
      </w:r>
      <w:r w:rsidR="00851E30">
        <w:rPr>
          <w:rFonts w:ascii="Times New Roman" w:hAnsi="Times New Roman" w:cs="Times New Roman"/>
          <w:sz w:val="28"/>
          <w:szCs w:val="28"/>
        </w:rPr>
        <w:t>,</w:t>
      </w: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FF0" w:rsidRPr="00851E30" w:rsidRDefault="00EB1FF0" w:rsidP="00851E3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1E30">
        <w:rPr>
          <w:rFonts w:ascii="Times New Roman" w:hAnsi="Times New Roman" w:cs="Times New Roman"/>
          <w:iCs/>
          <w:sz w:val="28"/>
          <w:szCs w:val="28"/>
        </w:rPr>
        <w:t xml:space="preserve">Признать </w:t>
      </w:r>
      <w:r w:rsidR="00851E30" w:rsidRPr="00851E30">
        <w:rPr>
          <w:rFonts w:ascii="Times New Roman" w:hAnsi="Times New Roman" w:cs="Times New Roman"/>
          <w:iCs/>
          <w:sz w:val="28"/>
          <w:szCs w:val="28"/>
        </w:rPr>
        <w:t xml:space="preserve"> утратившими силу </w:t>
      </w:r>
      <w:r w:rsidR="00851E30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851E30" w:rsidRPr="00851E3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851E30" w:rsidRPr="00851E30">
        <w:rPr>
          <w:rFonts w:ascii="Times New Roman" w:hAnsi="Times New Roman" w:cs="Times New Roman"/>
          <w:iCs/>
          <w:sz w:val="28"/>
          <w:szCs w:val="28"/>
        </w:rPr>
        <w:t>Зиминского</w:t>
      </w:r>
      <w:proofErr w:type="spellEnd"/>
      <w:r w:rsidR="00851E30" w:rsidRPr="00851E30">
        <w:rPr>
          <w:rFonts w:ascii="Times New Roman" w:hAnsi="Times New Roman" w:cs="Times New Roman"/>
          <w:iCs/>
          <w:sz w:val="28"/>
          <w:szCs w:val="28"/>
        </w:rPr>
        <w:t xml:space="preserve">  сельского поселения № 03 от 31.12.2014 года и № 27 от 04.04.2018года  «</w:t>
      </w:r>
      <w:r w:rsidR="00851E30" w:rsidRPr="00851E30">
        <w:rPr>
          <w:rFonts w:ascii="Times New Roman" w:eastAsia="Calibri" w:hAnsi="Times New Roman" w:cs="Times New Roman"/>
          <w:sz w:val="28"/>
          <w:szCs w:val="28"/>
        </w:rPr>
        <w:t xml:space="preserve">О Порядке определения границ, прилегающих к некоторым организациям и объектам территорий, на которых не допускается розничная торговля алкогольной продукции на  территории  </w:t>
      </w:r>
      <w:proofErr w:type="spellStart"/>
      <w:r w:rsidR="00851E30" w:rsidRPr="00851E30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="00851E30" w:rsidRPr="00851E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51E30" w:rsidRPr="00851E30">
        <w:rPr>
          <w:rFonts w:ascii="Times New Roman" w:hAnsi="Times New Roman" w:cs="Times New Roman"/>
          <w:bCs/>
          <w:sz w:val="28"/>
        </w:rPr>
        <w:t>»</w:t>
      </w:r>
      <w:r w:rsidR="00851E30">
        <w:rPr>
          <w:rFonts w:ascii="Times New Roman" w:hAnsi="Times New Roman" w:cs="Times New Roman"/>
          <w:bCs/>
          <w:sz w:val="28"/>
        </w:rPr>
        <w:t>.</w:t>
      </w:r>
    </w:p>
    <w:p w:rsidR="00EB1FF0" w:rsidRDefault="00851E30" w:rsidP="00EB1FF0">
      <w:pPr>
        <w:pStyle w:val="a3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 </w:t>
      </w:r>
      <w:r w:rsidR="00EB1FF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B1FF0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proofErr w:type="spellStart"/>
      <w:r w:rsidR="00EB1FF0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="00EB1F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EB1FF0">
        <w:rPr>
          <w:rFonts w:ascii="Times New Roman" w:eastAsia="Calibri" w:hAnsi="Times New Roman" w:cs="Times New Roman"/>
          <w:sz w:val="28"/>
          <w:szCs w:val="28"/>
        </w:rPr>
        <w:t>Зимино</w:t>
      </w:r>
      <w:proofErr w:type="spellEnd"/>
      <w:r w:rsidR="00EB1FF0">
        <w:rPr>
          <w:rFonts w:ascii="Times New Roman" w:eastAsia="Calibri" w:hAnsi="Times New Roman" w:cs="Times New Roman"/>
          <w:sz w:val="28"/>
          <w:szCs w:val="28"/>
        </w:rPr>
        <w:t xml:space="preserve">, ул. Гагарина, 33 и на официальном сайте Администрации  </w:t>
      </w:r>
      <w:proofErr w:type="spellStart"/>
      <w:r w:rsidR="00EB1FF0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="00EB1FF0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в сети Интернет  (</w:t>
      </w:r>
      <w:proofErr w:type="spellStart"/>
      <w:r w:rsidR="00EB1FF0">
        <w:rPr>
          <w:rFonts w:ascii="Times New Roman" w:eastAsia="Calibri" w:hAnsi="Times New Roman" w:cs="Times New Roman"/>
          <w:sz w:val="28"/>
          <w:szCs w:val="28"/>
        </w:rPr>
        <w:t>Зиминское-сп</w:t>
      </w:r>
      <w:proofErr w:type="gramStart"/>
      <w:r w:rsidR="00EB1FF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B1FF0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EB1F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B1FF0" w:rsidRDefault="00851E3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EB1FF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председателя </w:t>
      </w:r>
      <w:proofErr w:type="spellStart"/>
      <w:r w:rsidR="00EB1FF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B1FF0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="00EB1F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B1FF0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EB1FF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B1FF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EB1FF0" w:rsidRDefault="00EB1FF0" w:rsidP="00EB1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51E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jc w:val="center"/>
        <w:rPr>
          <w:b/>
          <w:sz w:val="28"/>
        </w:rPr>
      </w:pPr>
    </w:p>
    <w:p w:rsidR="00EB1FF0" w:rsidRDefault="00EB1FF0" w:rsidP="00EB1FF0">
      <w:pPr>
        <w:rPr>
          <w:b/>
          <w:sz w:val="28"/>
        </w:rPr>
      </w:pPr>
    </w:p>
    <w:p w:rsidR="00EB1FF0" w:rsidRDefault="00EB1FF0" w:rsidP="00EB1FF0">
      <w:pPr>
        <w:rPr>
          <w:b/>
          <w:sz w:val="28"/>
        </w:rPr>
      </w:pPr>
    </w:p>
    <w:p w:rsidR="00C22BC9" w:rsidRDefault="00C22BC9"/>
    <w:sectPr w:rsidR="00C2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F0"/>
    <w:rsid w:val="00851E30"/>
    <w:rsid w:val="00C22BC9"/>
    <w:rsid w:val="00EB1FF0"/>
    <w:rsid w:val="00FA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F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FF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6">
    <w:name w:val="Гипертекстовая ссылка"/>
    <w:uiPriority w:val="99"/>
    <w:rsid w:val="00EB1FF0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2019-05-21T06:31:00Z</cp:lastPrinted>
  <dcterms:created xsi:type="dcterms:W3CDTF">2019-05-21T06:08:00Z</dcterms:created>
  <dcterms:modified xsi:type="dcterms:W3CDTF">2019-05-21T06:32:00Z</dcterms:modified>
</cp:coreProperties>
</file>