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80" w:rsidRDefault="00DD6A80" w:rsidP="00DD6A80">
      <w:r>
        <w:rPr>
          <w:noProof/>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-228600</wp:posOffset>
            </wp:positionV>
            <wp:extent cx="542925" cy="6858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42925" cy="685800"/>
                    </a:xfrm>
                    <a:prstGeom prst="rect">
                      <a:avLst/>
                    </a:prstGeom>
                    <a:noFill/>
                    <a:ln w="9525">
                      <a:noFill/>
                      <a:miter lim="800000"/>
                      <a:headEnd/>
                      <a:tailEnd/>
                    </a:ln>
                  </pic:spPr>
                </pic:pic>
              </a:graphicData>
            </a:graphic>
          </wp:anchor>
        </w:drawing>
      </w:r>
      <w:r w:rsidR="005E783E">
        <w:t xml:space="preserve">   </w:t>
      </w:r>
    </w:p>
    <w:p w:rsidR="00DD6A80" w:rsidRDefault="00DD6A80" w:rsidP="00DD6A80">
      <w:pPr>
        <w:jc w:val="center"/>
      </w:pPr>
    </w:p>
    <w:p w:rsidR="00DD6A80" w:rsidRDefault="00DD6A80" w:rsidP="00DD6A80">
      <w:pPr>
        <w:jc w:val="center"/>
      </w:pPr>
    </w:p>
    <w:p w:rsidR="00DD6A80" w:rsidRDefault="00DD6A80" w:rsidP="00DD6A80">
      <w:pPr>
        <w:jc w:val="center"/>
      </w:pPr>
    </w:p>
    <w:p w:rsidR="00DD6A80" w:rsidRPr="000244BF" w:rsidRDefault="00DD6A80" w:rsidP="00DD6A80">
      <w:pPr>
        <w:jc w:val="center"/>
        <w:rPr>
          <w:sz w:val="28"/>
          <w:szCs w:val="28"/>
        </w:rPr>
      </w:pPr>
      <w:r w:rsidRPr="000244BF">
        <w:rPr>
          <w:sz w:val="28"/>
          <w:szCs w:val="28"/>
        </w:rPr>
        <w:t>РЕСПУБЛИКА  КРЫМ</w:t>
      </w:r>
    </w:p>
    <w:p w:rsidR="00DD6A80" w:rsidRPr="000244BF" w:rsidRDefault="00DD6A80" w:rsidP="00DD6A80">
      <w:pPr>
        <w:jc w:val="center"/>
        <w:rPr>
          <w:sz w:val="28"/>
          <w:szCs w:val="28"/>
        </w:rPr>
      </w:pPr>
      <w:r w:rsidRPr="000244BF">
        <w:rPr>
          <w:sz w:val="28"/>
          <w:szCs w:val="28"/>
        </w:rPr>
        <w:t xml:space="preserve">РАЗДОЛЬНЕНСКИЙ  РАЙОН </w:t>
      </w:r>
    </w:p>
    <w:p w:rsidR="00DD6A80" w:rsidRPr="000244BF" w:rsidRDefault="00DD6A80" w:rsidP="00DD6A80">
      <w:pPr>
        <w:jc w:val="center"/>
        <w:rPr>
          <w:sz w:val="28"/>
          <w:szCs w:val="28"/>
        </w:rPr>
      </w:pPr>
      <w:r w:rsidRPr="000244BF">
        <w:rPr>
          <w:sz w:val="28"/>
          <w:szCs w:val="28"/>
        </w:rPr>
        <w:t>АДМИНИСТРАЦИЯ  ЗИМИНСКОГО  СЕЛЬСКОГО  ПОСЕЛЕНИЯ</w:t>
      </w:r>
    </w:p>
    <w:p w:rsidR="00DD6A80" w:rsidRPr="005E783E" w:rsidRDefault="00DD6A80" w:rsidP="00DD6A80">
      <w:pPr>
        <w:rPr>
          <w:sz w:val="26"/>
          <w:szCs w:val="26"/>
        </w:rPr>
      </w:pPr>
      <w:r w:rsidRPr="000244BF">
        <w:rPr>
          <w:sz w:val="26"/>
          <w:szCs w:val="26"/>
        </w:rPr>
        <w:t xml:space="preserve">    </w:t>
      </w:r>
    </w:p>
    <w:p w:rsidR="00DD6A80" w:rsidRPr="005E783E" w:rsidRDefault="00DD6A80" w:rsidP="00DD6A80">
      <w:pPr>
        <w:rPr>
          <w:sz w:val="28"/>
          <w:szCs w:val="28"/>
        </w:rPr>
      </w:pPr>
      <w:r w:rsidRPr="005E783E">
        <w:rPr>
          <w:sz w:val="26"/>
          <w:szCs w:val="26"/>
        </w:rPr>
        <w:t xml:space="preserve">                                              </w:t>
      </w:r>
      <w:r w:rsidRPr="005E783E">
        <w:rPr>
          <w:sz w:val="28"/>
          <w:szCs w:val="28"/>
        </w:rPr>
        <w:t xml:space="preserve">ПОСТАНОВЛЕНИЕ   № </w:t>
      </w:r>
      <w:r w:rsidR="005E783E" w:rsidRPr="005E783E">
        <w:rPr>
          <w:sz w:val="28"/>
          <w:szCs w:val="28"/>
        </w:rPr>
        <w:t>50</w:t>
      </w:r>
    </w:p>
    <w:p w:rsidR="00DD6A80" w:rsidRPr="005E783E" w:rsidRDefault="00597E57" w:rsidP="00DD6A80">
      <w:pPr>
        <w:rPr>
          <w:sz w:val="28"/>
          <w:szCs w:val="28"/>
        </w:rPr>
      </w:pPr>
      <w:r>
        <w:rPr>
          <w:sz w:val="28"/>
          <w:szCs w:val="28"/>
        </w:rPr>
        <w:t>от</w:t>
      </w:r>
      <w:r w:rsidR="00DD6A80" w:rsidRPr="005E783E">
        <w:rPr>
          <w:sz w:val="28"/>
          <w:szCs w:val="28"/>
        </w:rPr>
        <w:t xml:space="preserve">  </w:t>
      </w:r>
      <w:r w:rsidR="005E783E" w:rsidRPr="005E783E">
        <w:rPr>
          <w:sz w:val="28"/>
          <w:szCs w:val="28"/>
        </w:rPr>
        <w:t>11 марта</w:t>
      </w:r>
      <w:r w:rsidR="00DD6A80" w:rsidRPr="005E783E">
        <w:rPr>
          <w:sz w:val="28"/>
          <w:szCs w:val="28"/>
        </w:rPr>
        <w:t xml:space="preserve"> 20</w:t>
      </w:r>
      <w:r w:rsidR="00D55430" w:rsidRPr="005E783E">
        <w:rPr>
          <w:sz w:val="28"/>
          <w:szCs w:val="28"/>
        </w:rPr>
        <w:t>20</w:t>
      </w:r>
      <w:r w:rsidR="00DD6A80" w:rsidRPr="005E783E">
        <w:rPr>
          <w:sz w:val="28"/>
          <w:szCs w:val="28"/>
        </w:rPr>
        <w:t xml:space="preserve"> года</w:t>
      </w:r>
    </w:p>
    <w:p w:rsidR="00DD6A80" w:rsidRPr="005E783E" w:rsidRDefault="00DD6A80" w:rsidP="00DD6A80">
      <w:pPr>
        <w:spacing w:after="120"/>
        <w:jc w:val="both"/>
        <w:rPr>
          <w:sz w:val="28"/>
          <w:szCs w:val="28"/>
        </w:rPr>
      </w:pPr>
      <w:r w:rsidRPr="005E783E">
        <w:rPr>
          <w:sz w:val="28"/>
          <w:szCs w:val="28"/>
        </w:rPr>
        <w:t xml:space="preserve">с. Зимино </w:t>
      </w:r>
    </w:p>
    <w:p w:rsidR="00DD6A80" w:rsidRPr="00597E57" w:rsidRDefault="00DD6A80" w:rsidP="00597E57">
      <w:pPr>
        <w:ind w:right="-23"/>
        <w:jc w:val="both"/>
        <w:rPr>
          <w:i/>
          <w:sz w:val="28"/>
          <w:szCs w:val="28"/>
        </w:rPr>
      </w:pPr>
      <w:r w:rsidRPr="00597E57">
        <w:rPr>
          <w:i/>
          <w:sz w:val="28"/>
          <w:szCs w:val="28"/>
        </w:rPr>
        <w:t>О</w:t>
      </w:r>
      <w:r w:rsidR="00597E57">
        <w:rPr>
          <w:i/>
          <w:sz w:val="28"/>
          <w:szCs w:val="28"/>
        </w:rPr>
        <w:t>б утверждении учетной политики А</w:t>
      </w:r>
      <w:r w:rsidRPr="00597E57">
        <w:rPr>
          <w:i/>
          <w:sz w:val="28"/>
          <w:szCs w:val="28"/>
        </w:rPr>
        <w:t xml:space="preserve">дминистрации </w:t>
      </w:r>
      <w:proofErr w:type="spellStart"/>
      <w:r w:rsidRPr="00597E57">
        <w:rPr>
          <w:i/>
          <w:sz w:val="28"/>
          <w:szCs w:val="28"/>
        </w:rPr>
        <w:t>Зиминского</w:t>
      </w:r>
      <w:proofErr w:type="spellEnd"/>
      <w:r w:rsidRPr="00597E57">
        <w:rPr>
          <w:i/>
          <w:sz w:val="28"/>
          <w:szCs w:val="28"/>
        </w:rPr>
        <w:t xml:space="preserve"> сельского поселения Раздольненского района Республики Крым </w:t>
      </w:r>
    </w:p>
    <w:p w:rsidR="00DD6A80" w:rsidRPr="007A1D21" w:rsidRDefault="00DD6A80" w:rsidP="00DD6A80">
      <w:pPr>
        <w:rPr>
          <w:sz w:val="26"/>
          <w:szCs w:val="26"/>
        </w:rPr>
      </w:pPr>
      <w:r w:rsidRPr="007A1D21">
        <w:rPr>
          <w:sz w:val="26"/>
          <w:szCs w:val="26"/>
        </w:rPr>
        <w:t xml:space="preserve">    </w:t>
      </w:r>
    </w:p>
    <w:p w:rsidR="00DD6A80" w:rsidRPr="007A1D21" w:rsidRDefault="00DD6A80" w:rsidP="00DD6A80">
      <w:pPr>
        <w:ind w:firstLine="567"/>
        <w:jc w:val="both"/>
        <w:rPr>
          <w:sz w:val="28"/>
          <w:szCs w:val="28"/>
        </w:rPr>
      </w:pPr>
      <w:proofErr w:type="gramStart"/>
      <w:r w:rsidRPr="007A1D21">
        <w:rPr>
          <w:bCs/>
          <w:sz w:val="28"/>
          <w:szCs w:val="28"/>
        </w:rPr>
        <w:t>Р</w:t>
      </w:r>
      <w:r w:rsidRPr="007A1D21">
        <w:rPr>
          <w:sz w:val="28"/>
          <w:szCs w:val="28"/>
        </w:rPr>
        <w:t>уководствуясь Федеральным законом от 6 декабря 2011 года № 402-ФЗ «О бухгалтерском учете»,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Pr="007A1D21">
        <w:rPr>
          <w:sz w:val="28"/>
          <w:szCs w:val="28"/>
        </w:rPr>
        <w:t xml:space="preserve"> </w:t>
      </w:r>
      <w:proofErr w:type="gramStart"/>
      <w:r w:rsidRPr="007A1D21">
        <w:rPr>
          <w:sz w:val="28"/>
          <w:szCs w:val="28"/>
        </w:rPr>
        <w:t>по его применению», приказом Министерства финансов Российской Федерации от 6 декабря 2010 года № 162н «Об утверждении Плана счетов бюджетного учета и Инструкции по его применению», положениями Налогового кодекса РФ, отраслевыми особенностями бухгалтерского учета, в целях формирования полной и достоверной информации о деятельности организации и ее имущественном положении, правильности исчисления налогов, а также в целях соблюдения  учреждением единой методики отражения в</w:t>
      </w:r>
      <w:proofErr w:type="gramEnd"/>
      <w:r w:rsidRPr="007A1D21">
        <w:rPr>
          <w:sz w:val="28"/>
          <w:szCs w:val="28"/>
        </w:rPr>
        <w:t xml:space="preserve"> бухгалтерском </w:t>
      </w:r>
      <w:proofErr w:type="gramStart"/>
      <w:r w:rsidRPr="007A1D21">
        <w:rPr>
          <w:sz w:val="28"/>
          <w:szCs w:val="28"/>
        </w:rPr>
        <w:t>учете</w:t>
      </w:r>
      <w:proofErr w:type="gramEnd"/>
      <w:r w:rsidRPr="007A1D21">
        <w:rPr>
          <w:sz w:val="28"/>
          <w:szCs w:val="28"/>
        </w:rPr>
        <w:t xml:space="preserve"> и отчетности отдельных хозяйственных операций и оценки имущества,</w:t>
      </w:r>
    </w:p>
    <w:p w:rsidR="00DD6A80" w:rsidRPr="007A1D21" w:rsidRDefault="00DD6A80" w:rsidP="00DD6A80">
      <w:pPr>
        <w:jc w:val="both"/>
        <w:rPr>
          <w:sz w:val="28"/>
          <w:szCs w:val="28"/>
        </w:rPr>
      </w:pPr>
      <w:r w:rsidRPr="007A1D21">
        <w:rPr>
          <w:bCs/>
          <w:iCs/>
          <w:sz w:val="28"/>
          <w:szCs w:val="28"/>
        </w:rPr>
        <w:t xml:space="preserve"> </w:t>
      </w:r>
      <w:r w:rsidRPr="007A1D21">
        <w:rPr>
          <w:sz w:val="28"/>
          <w:szCs w:val="28"/>
        </w:rPr>
        <w:t>Администрация Зиминского сельского поселения ПОСТАНОВЛЯЕТ:</w:t>
      </w:r>
    </w:p>
    <w:p w:rsidR="00DD6A80" w:rsidRPr="007A1D21" w:rsidRDefault="00DD6A80" w:rsidP="00DD6A80">
      <w:pPr>
        <w:rPr>
          <w:sz w:val="28"/>
          <w:szCs w:val="28"/>
        </w:rPr>
      </w:pPr>
    </w:p>
    <w:p w:rsidR="00DD6A80" w:rsidRPr="007A1D21" w:rsidRDefault="00597E57" w:rsidP="00DD6A80">
      <w:pPr>
        <w:pStyle w:val="ConsNormal"/>
        <w:widowControl/>
        <w:tabs>
          <w:tab w:val="left" w:pos="0"/>
        </w:tabs>
        <w:ind w:right="0" w:firstLine="0"/>
        <w:jc w:val="both"/>
        <w:rPr>
          <w:rFonts w:ascii="Times New Roman" w:hAnsi="Times New Roman" w:cs="Times New Roman"/>
          <w:sz w:val="28"/>
          <w:szCs w:val="28"/>
        </w:rPr>
      </w:pPr>
      <w:r>
        <w:rPr>
          <w:rFonts w:ascii="Times New Roman" w:hAnsi="Times New Roman" w:cs="Times New Roman"/>
          <w:sz w:val="28"/>
          <w:szCs w:val="28"/>
        </w:rPr>
        <w:t>1.Утвердить учетную политику А</w:t>
      </w:r>
      <w:r w:rsidR="00DD6A80" w:rsidRPr="007A1D21">
        <w:rPr>
          <w:rFonts w:ascii="Times New Roman" w:hAnsi="Times New Roman" w:cs="Times New Roman"/>
          <w:sz w:val="28"/>
          <w:szCs w:val="28"/>
        </w:rPr>
        <w:t xml:space="preserve">дминистрации </w:t>
      </w:r>
      <w:proofErr w:type="spellStart"/>
      <w:r w:rsidR="00DD6A80" w:rsidRPr="007A1D21">
        <w:rPr>
          <w:rFonts w:ascii="Times New Roman" w:hAnsi="Times New Roman" w:cs="Times New Roman"/>
          <w:sz w:val="28"/>
          <w:szCs w:val="28"/>
        </w:rPr>
        <w:t>Зиминского</w:t>
      </w:r>
      <w:proofErr w:type="spellEnd"/>
      <w:r w:rsidR="00DD6A80" w:rsidRPr="007A1D21">
        <w:rPr>
          <w:rFonts w:ascii="Times New Roman" w:hAnsi="Times New Roman" w:cs="Times New Roman"/>
          <w:sz w:val="28"/>
          <w:szCs w:val="28"/>
        </w:rPr>
        <w:t xml:space="preserve"> сельского        поселения Раздольненского района Республики Крым (приложение).</w:t>
      </w:r>
    </w:p>
    <w:p w:rsidR="00DD6A80" w:rsidRPr="007A1D21" w:rsidRDefault="00597E57" w:rsidP="00DD6A80">
      <w:pPr>
        <w:pStyle w:val="a9"/>
        <w:tabs>
          <w:tab w:val="left" w:pos="0"/>
        </w:tabs>
        <w:autoSpaceDE w:val="0"/>
        <w:autoSpaceDN w:val="0"/>
        <w:adjustRightInd w:val="0"/>
        <w:spacing w:after="0" w:line="240" w:lineRule="auto"/>
        <w:ind w:left="0"/>
        <w:contextualSpacing w:val="0"/>
        <w:jc w:val="both"/>
        <w:rPr>
          <w:rFonts w:ascii="Times New Roman" w:hAnsi="Times New Roman"/>
          <w:sz w:val="28"/>
          <w:szCs w:val="28"/>
          <w:lang w:eastAsia="en-US"/>
        </w:rPr>
      </w:pPr>
      <w:r>
        <w:rPr>
          <w:rFonts w:ascii="Times New Roman" w:hAnsi="Times New Roman"/>
          <w:sz w:val="28"/>
          <w:szCs w:val="28"/>
          <w:lang w:eastAsia="en-US"/>
        </w:rPr>
        <w:t>2</w:t>
      </w:r>
      <w:r w:rsidR="00DD6A80" w:rsidRPr="007A1D21">
        <w:rPr>
          <w:rFonts w:ascii="Times New Roman" w:hAnsi="Times New Roman"/>
          <w:sz w:val="28"/>
          <w:szCs w:val="28"/>
          <w:lang w:eastAsia="en-US"/>
        </w:rPr>
        <w:t xml:space="preserve">. </w:t>
      </w:r>
      <w:proofErr w:type="gramStart"/>
      <w:r w:rsidR="00DD6A80" w:rsidRPr="007A1D21">
        <w:rPr>
          <w:rFonts w:ascii="Times New Roman" w:hAnsi="Times New Roman"/>
          <w:sz w:val="28"/>
          <w:szCs w:val="28"/>
          <w:lang w:eastAsia="en-US"/>
        </w:rPr>
        <w:t>Разместить</w:t>
      </w:r>
      <w:proofErr w:type="gramEnd"/>
      <w:r w:rsidR="00DD6A80" w:rsidRPr="007A1D21">
        <w:rPr>
          <w:rFonts w:ascii="Times New Roman" w:hAnsi="Times New Roman"/>
          <w:sz w:val="28"/>
          <w:szCs w:val="28"/>
          <w:lang w:eastAsia="en-US"/>
        </w:rPr>
        <w:t xml:space="preserve"> наст</w:t>
      </w:r>
      <w:r>
        <w:rPr>
          <w:rFonts w:ascii="Times New Roman" w:hAnsi="Times New Roman"/>
          <w:sz w:val="28"/>
          <w:szCs w:val="28"/>
          <w:lang w:eastAsia="en-US"/>
        </w:rPr>
        <w:t>оящее  постановление на стенде А</w:t>
      </w:r>
      <w:r w:rsidR="00DD6A80" w:rsidRPr="007A1D21">
        <w:rPr>
          <w:rFonts w:ascii="Times New Roman" w:hAnsi="Times New Roman"/>
          <w:sz w:val="28"/>
          <w:szCs w:val="28"/>
          <w:lang w:eastAsia="en-US"/>
        </w:rPr>
        <w:t xml:space="preserve">дминистрации  </w:t>
      </w:r>
      <w:proofErr w:type="spellStart"/>
      <w:r w:rsidR="00DD6A80">
        <w:rPr>
          <w:rFonts w:ascii="Times New Roman" w:hAnsi="Times New Roman"/>
          <w:sz w:val="28"/>
          <w:szCs w:val="28"/>
          <w:lang w:eastAsia="en-US"/>
        </w:rPr>
        <w:t>Зиминского</w:t>
      </w:r>
      <w:proofErr w:type="spellEnd"/>
      <w:r w:rsidR="00DD6A80" w:rsidRPr="007A1D21">
        <w:rPr>
          <w:rFonts w:ascii="Times New Roman" w:hAnsi="Times New Roman"/>
          <w:sz w:val="28"/>
          <w:szCs w:val="28"/>
          <w:lang w:eastAsia="en-US"/>
        </w:rPr>
        <w:t xml:space="preserve"> сельского поселения Раздольненского района Республики Крым.</w:t>
      </w:r>
    </w:p>
    <w:p w:rsidR="00DD6A80" w:rsidRPr="007A1D21" w:rsidRDefault="00597E57" w:rsidP="00DD6A80">
      <w:pPr>
        <w:ind w:left="2" w:firstLine="1"/>
        <w:jc w:val="both"/>
        <w:rPr>
          <w:sz w:val="28"/>
          <w:szCs w:val="28"/>
        </w:rPr>
      </w:pPr>
      <w:r>
        <w:rPr>
          <w:sz w:val="28"/>
          <w:szCs w:val="28"/>
        </w:rPr>
        <w:t>3</w:t>
      </w:r>
      <w:r w:rsidR="00DD6A80" w:rsidRPr="007A1D21">
        <w:rPr>
          <w:sz w:val="28"/>
          <w:szCs w:val="28"/>
        </w:rPr>
        <w:t>. Настоящее постановление вступает в силу со дня его подписания.</w:t>
      </w:r>
    </w:p>
    <w:p w:rsidR="00DD6A80" w:rsidRPr="00BB5261" w:rsidRDefault="00597E57" w:rsidP="00DD6A80">
      <w:pPr>
        <w:tabs>
          <w:tab w:val="left" w:pos="720"/>
          <w:tab w:val="left" w:pos="900"/>
        </w:tabs>
        <w:jc w:val="both"/>
        <w:rPr>
          <w:sz w:val="28"/>
          <w:szCs w:val="28"/>
        </w:rPr>
      </w:pPr>
      <w:r>
        <w:rPr>
          <w:sz w:val="28"/>
          <w:szCs w:val="28"/>
        </w:rPr>
        <w:t>4</w:t>
      </w:r>
      <w:r w:rsidR="00DD6A80" w:rsidRPr="007A1D21">
        <w:rPr>
          <w:sz w:val="28"/>
          <w:szCs w:val="28"/>
        </w:rPr>
        <w:t xml:space="preserve">. </w:t>
      </w:r>
      <w:proofErr w:type="gramStart"/>
      <w:r w:rsidR="00DD6A80" w:rsidRPr="007A1D21">
        <w:rPr>
          <w:sz w:val="28"/>
          <w:szCs w:val="28"/>
        </w:rPr>
        <w:t>Контроль за</w:t>
      </w:r>
      <w:proofErr w:type="gramEnd"/>
      <w:r w:rsidR="00DD6A80" w:rsidRPr="007A1D21">
        <w:rPr>
          <w:sz w:val="28"/>
          <w:szCs w:val="28"/>
        </w:rPr>
        <w:t xml:space="preserve"> выполнением постановления оставляю</w:t>
      </w:r>
      <w:r w:rsidR="00DD6A80" w:rsidRPr="00BB5261">
        <w:rPr>
          <w:sz w:val="28"/>
          <w:szCs w:val="28"/>
        </w:rPr>
        <w:t xml:space="preserve"> за собой.</w:t>
      </w:r>
    </w:p>
    <w:p w:rsidR="00DD6A80" w:rsidRDefault="00DD6A80" w:rsidP="00DD6A80">
      <w:pPr>
        <w:rPr>
          <w:sz w:val="28"/>
          <w:szCs w:val="28"/>
        </w:rPr>
      </w:pPr>
    </w:p>
    <w:p w:rsidR="00DD6A80" w:rsidRDefault="00DD6A80" w:rsidP="00DD6A80">
      <w:pPr>
        <w:rPr>
          <w:sz w:val="28"/>
          <w:szCs w:val="28"/>
        </w:rPr>
      </w:pPr>
    </w:p>
    <w:p w:rsidR="00DD6A80" w:rsidRPr="00BB5261" w:rsidRDefault="00DD6A80" w:rsidP="00DD6A80">
      <w:pPr>
        <w:rPr>
          <w:sz w:val="28"/>
          <w:szCs w:val="28"/>
        </w:rPr>
      </w:pPr>
      <w:r w:rsidRPr="00BB5261">
        <w:rPr>
          <w:sz w:val="28"/>
          <w:szCs w:val="28"/>
        </w:rPr>
        <w:t xml:space="preserve">Председатель Зиминского </w:t>
      </w:r>
      <w:proofErr w:type="gramStart"/>
      <w:r w:rsidRPr="00BB5261">
        <w:rPr>
          <w:sz w:val="28"/>
          <w:szCs w:val="28"/>
        </w:rPr>
        <w:t>сельского</w:t>
      </w:r>
      <w:proofErr w:type="gramEnd"/>
      <w:r w:rsidRPr="00BB5261">
        <w:rPr>
          <w:sz w:val="28"/>
          <w:szCs w:val="28"/>
        </w:rPr>
        <w:t xml:space="preserve"> </w:t>
      </w:r>
    </w:p>
    <w:p w:rsidR="00DD6A80" w:rsidRPr="00BB5261" w:rsidRDefault="00DD6A80" w:rsidP="00DD6A80">
      <w:pPr>
        <w:rPr>
          <w:sz w:val="28"/>
          <w:szCs w:val="28"/>
        </w:rPr>
      </w:pPr>
      <w:r w:rsidRPr="00BB5261">
        <w:rPr>
          <w:sz w:val="28"/>
          <w:szCs w:val="28"/>
        </w:rPr>
        <w:t>совет</w:t>
      </w:r>
      <w:proofErr w:type="gramStart"/>
      <w:r w:rsidRPr="00BB5261">
        <w:rPr>
          <w:sz w:val="28"/>
          <w:szCs w:val="28"/>
        </w:rPr>
        <w:t>а-</w:t>
      </w:r>
      <w:proofErr w:type="gramEnd"/>
      <w:r w:rsidRPr="00BB5261">
        <w:rPr>
          <w:sz w:val="28"/>
          <w:szCs w:val="28"/>
        </w:rPr>
        <w:t xml:space="preserve"> глава Администрации </w:t>
      </w:r>
    </w:p>
    <w:p w:rsidR="00DD6A80" w:rsidRPr="00BB5261" w:rsidRDefault="00DD6A80" w:rsidP="00DD6A80">
      <w:pPr>
        <w:rPr>
          <w:b/>
          <w:bCs/>
          <w:sz w:val="28"/>
          <w:szCs w:val="28"/>
        </w:rPr>
      </w:pPr>
      <w:proofErr w:type="spellStart"/>
      <w:r w:rsidRPr="00BB5261">
        <w:rPr>
          <w:sz w:val="28"/>
          <w:szCs w:val="28"/>
        </w:rPr>
        <w:t>Зиминского</w:t>
      </w:r>
      <w:proofErr w:type="spellEnd"/>
      <w:r w:rsidRPr="00BB5261">
        <w:rPr>
          <w:sz w:val="28"/>
          <w:szCs w:val="28"/>
        </w:rPr>
        <w:t xml:space="preserve">  сельского поселения                                              С.В. </w:t>
      </w:r>
      <w:proofErr w:type="spellStart"/>
      <w:r w:rsidRPr="00BB5261">
        <w:rPr>
          <w:sz w:val="28"/>
          <w:szCs w:val="28"/>
        </w:rPr>
        <w:t>Канцелярук</w:t>
      </w:r>
      <w:proofErr w:type="spellEnd"/>
    </w:p>
    <w:p w:rsidR="00DD6A80" w:rsidRPr="00597E57" w:rsidRDefault="00DD6A80" w:rsidP="00DD6A80">
      <w:pPr>
        <w:pageBreakBefore/>
        <w:shd w:val="clear" w:color="auto" w:fill="FFFFFF"/>
        <w:autoSpaceDE w:val="0"/>
        <w:autoSpaceDN w:val="0"/>
        <w:adjustRightInd w:val="0"/>
        <w:ind w:left="5670"/>
        <w:jc w:val="right"/>
        <w:outlineLvl w:val="0"/>
      </w:pPr>
      <w:r w:rsidRPr="00597E57">
        <w:lastRenderedPageBreak/>
        <w:t>Приложение 1</w:t>
      </w:r>
    </w:p>
    <w:p w:rsidR="00DD6A80" w:rsidRPr="00597E57" w:rsidRDefault="00DD6A80" w:rsidP="00DD6A80">
      <w:pPr>
        <w:shd w:val="clear" w:color="auto" w:fill="FFFFFF"/>
        <w:autoSpaceDE w:val="0"/>
        <w:autoSpaceDN w:val="0"/>
        <w:adjustRightInd w:val="0"/>
        <w:jc w:val="right"/>
      </w:pPr>
      <w:r w:rsidRPr="00597E57">
        <w:t>к постановлению Администрации</w:t>
      </w:r>
    </w:p>
    <w:p w:rsidR="00DD6A80" w:rsidRPr="00597E57" w:rsidRDefault="00DD6A80" w:rsidP="00DD6A80">
      <w:pPr>
        <w:shd w:val="clear" w:color="auto" w:fill="FFFFFF"/>
        <w:autoSpaceDE w:val="0"/>
        <w:autoSpaceDN w:val="0"/>
        <w:adjustRightInd w:val="0"/>
        <w:jc w:val="right"/>
      </w:pPr>
      <w:r w:rsidRPr="00597E57">
        <w:t xml:space="preserve">Зиминского сельского поселения </w:t>
      </w:r>
    </w:p>
    <w:p w:rsidR="00597E57" w:rsidRDefault="00DD6A80" w:rsidP="00DD6A80">
      <w:pPr>
        <w:shd w:val="clear" w:color="auto" w:fill="FFFFFF"/>
        <w:autoSpaceDE w:val="0"/>
        <w:autoSpaceDN w:val="0"/>
        <w:adjustRightInd w:val="0"/>
        <w:jc w:val="right"/>
      </w:pPr>
      <w:r w:rsidRPr="00597E57">
        <w:t xml:space="preserve">Раздольненского района </w:t>
      </w:r>
    </w:p>
    <w:p w:rsidR="00DD6A80" w:rsidRPr="00597E57" w:rsidRDefault="00DD6A80" w:rsidP="00DD6A80">
      <w:pPr>
        <w:shd w:val="clear" w:color="auto" w:fill="FFFFFF"/>
        <w:autoSpaceDE w:val="0"/>
        <w:autoSpaceDN w:val="0"/>
        <w:adjustRightInd w:val="0"/>
        <w:jc w:val="right"/>
      </w:pPr>
      <w:r w:rsidRPr="00597E57">
        <w:t>Республики Крым</w:t>
      </w:r>
    </w:p>
    <w:p w:rsidR="00DD6A80" w:rsidRPr="00597E57" w:rsidRDefault="00DD6A80" w:rsidP="00DD6A80">
      <w:pPr>
        <w:shd w:val="clear" w:color="auto" w:fill="FFFFFF"/>
        <w:autoSpaceDE w:val="0"/>
        <w:autoSpaceDN w:val="0"/>
        <w:adjustRightInd w:val="0"/>
        <w:ind w:left="5670"/>
        <w:jc w:val="right"/>
        <w:rPr>
          <w:color w:val="FF0000"/>
        </w:rPr>
      </w:pPr>
      <w:r w:rsidRPr="00597E57">
        <w:t xml:space="preserve">от </w:t>
      </w:r>
      <w:r w:rsidR="005E783E" w:rsidRPr="00597E57">
        <w:t>11марта</w:t>
      </w:r>
      <w:r w:rsidR="00367280" w:rsidRPr="00597E57">
        <w:rPr>
          <w:color w:val="FF0000"/>
        </w:rPr>
        <w:t xml:space="preserve"> </w:t>
      </w:r>
      <w:r w:rsidRPr="00597E57">
        <w:t>20</w:t>
      </w:r>
      <w:r w:rsidR="00367280" w:rsidRPr="00597E57">
        <w:t>20</w:t>
      </w:r>
      <w:r w:rsidRPr="00597E57">
        <w:t>г. №</w:t>
      </w:r>
      <w:r w:rsidR="005E783E" w:rsidRPr="00597E57">
        <w:t xml:space="preserve"> 50</w:t>
      </w:r>
      <w:r w:rsidRPr="00597E57">
        <w:rPr>
          <w:color w:val="FF0000"/>
        </w:rPr>
        <w:t xml:space="preserve"> </w:t>
      </w:r>
    </w:p>
    <w:p w:rsidR="00DD6A80" w:rsidRDefault="00DD6A80" w:rsidP="00DD6A80">
      <w:pPr>
        <w:ind w:firstLine="709"/>
        <w:jc w:val="center"/>
        <w:rPr>
          <w:b/>
          <w:bCs/>
          <w:sz w:val="28"/>
          <w:szCs w:val="28"/>
        </w:rPr>
      </w:pPr>
    </w:p>
    <w:p w:rsidR="00DD6A80" w:rsidRPr="007A1D21" w:rsidRDefault="00DD6A80" w:rsidP="00DD6A80">
      <w:pPr>
        <w:ind w:firstLine="709"/>
        <w:jc w:val="center"/>
        <w:rPr>
          <w:sz w:val="28"/>
          <w:szCs w:val="28"/>
        </w:rPr>
      </w:pPr>
      <w:r w:rsidRPr="007A1D21">
        <w:rPr>
          <w:b/>
          <w:bCs/>
          <w:sz w:val="28"/>
          <w:szCs w:val="28"/>
        </w:rPr>
        <w:t>Учетная политика для целей бюджетного учета</w:t>
      </w:r>
    </w:p>
    <w:p w:rsidR="008F6EAD" w:rsidRDefault="008F6EAD" w:rsidP="008F6EAD">
      <w:pPr>
        <w:ind w:firstLine="709"/>
        <w:jc w:val="center"/>
        <w:rPr>
          <w:b/>
          <w:bCs/>
          <w:sz w:val="28"/>
          <w:szCs w:val="28"/>
        </w:rPr>
      </w:pPr>
    </w:p>
    <w:p w:rsidR="008F6EAD" w:rsidRPr="00A85E33" w:rsidRDefault="00DD6A80" w:rsidP="008F6EAD">
      <w:pPr>
        <w:ind w:firstLine="709"/>
        <w:jc w:val="center"/>
        <w:rPr>
          <w:b/>
          <w:sz w:val="28"/>
          <w:szCs w:val="28"/>
        </w:rPr>
      </w:pPr>
      <w:r w:rsidRPr="007A1D21">
        <w:rPr>
          <w:b/>
          <w:bCs/>
          <w:sz w:val="28"/>
          <w:szCs w:val="28"/>
        </w:rPr>
        <w:t> </w:t>
      </w:r>
      <w:r w:rsidR="008F6EAD" w:rsidRPr="00A85E33">
        <w:rPr>
          <w:b/>
          <w:sz w:val="28"/>
          <w:szCs w:val="28"/>
        </w:rPr>
        <w:t>1. Общие положения</w:t>
      </w:r>
    </w:p>
    <w:p w:rsidR="00DD6A80" w:rsidRPr="007A1D21" w:rsidRDefault="00DD6A80" w:rsidP="00DD6A80">
      <w:pPr>
        <w:ind w:firstLine="709"/>
        <w:jc w:val="both"/>
        <w:rPr>
          <w:sz w:val="28"/>
          <w:szCs w:val="28"/>
        </w:rPr>
      </w:pPr>
    </w:p>
    <w:p w:rsidR="00DD6A80" w:rsidRPr="007A1D21" w:rsidRDefault="008F6EAD" w:rsidP="00DD6A80">
      <w:pPr>
        <w:ind w:firstLine="709"/>
        <w:jc w:val="both"/>
        <w:rPr>
          <w:sz w:val="28"/>
          <w:szCs w:val="28"/>
        </w:rPr>
      </w:pPr>
      <w:r>
        <w:rPr>
          <w:sz w:val="28"/>
          <w:szCs w:val="28"/>
        </w:rPr>
        <w:t>1.1.</w:t>
      </w:r>
      <w:r w:rsidR="00DD6A80" w:rsidRPr="007A1D21">
        <w:rPr>
          <w:sz w:val="28"/>
          <w:szCs w:val="28"/>
        </w:rPr>
        <w:t xml:space="preserve">Бюджетный учет в учреждении ведется в соответствии </w:t>
      </w:r>
      <w:proofErr w:type="gramStart"/>
      <w:r w:rsidR="00DD6A80" w:rsidRPr="007A1D21">
        <w:rPr>
          <w:sz w:val="28"/>
          <w:szCs w:val="28"/>
        </w:rPr>
        <w:t>с</w:t>
      </w:r>
      <w:proofErr w:type="gramEnd"/>
      <w:r w:rsidR="00DD6A80" w:rsidRPr="007A1D21">
        <w:rPr>
          <w:sz w:val="28"/>
          <w:szCs w:val="28"/>
        </w:rPr>
        <w:t>:</w:t>
      </w:r>
    </w:p>
    <w:p w:rsidR="00DD6A80" w:rsidRPr="007A1D21" w:rsidRDefault="00DD6A80" w:rsidP="00DD6A80">
      <w:pPr>
        <w:ind w:firstLine="709"/>
        <w:jc w:val="both"/>
        <w:rPr>
          <w:sz w:val="28"/>
          <w:szCs w:val="28"/>
        </w:rPr>
      </w:pPr>
      <w:r w:rsidRPr="007A1D21">
        <w:rPr>
          <w:sz w:val="28"/>
          <w:szCs w:val="28"/>
        </w:rPr>
        <w:t xml:space="preserve"> - Бюджетным кодексом РФ;</w:t>
      </w:r>
    </w:p>
    <w:p w:rsidR="00DD6A80" w:rsidRPr="007A1D21" w:rsidRDefault="00DD6A80" w:rsidP="00DD6A80">
      <w:pPr>
        <w:ind w:firstLine="709"/>
        <w:jc w:val="both"/>
        <w:rPr>
          <w:sz w:val="28"/>
          <w:szCs w:val="28"/>
        </w:rPr>
      </w:pPr>
      <w:r w:rsidRPr="007A1D21">
        <w:rPr>
          <w:sz w:val="28"/>
          <w:szCs w:val="28"/>
        </w:rPr>
        <w:t xml:space="preserve"> - Законом от 6 декабря 2011 г. № 402-ФЗ;</w:t>
      </w:r>
    </w:p>
    <w:p w:rsidR="00DD6A80" w:rsidRPr="007A1D21" w:rsidRDefault="00DD6A80" w:rsidP="00DD6A80">
      <w:pPr>
        <w:ind w:firstLine="709"/>
        <w:jc w:val="both"/>
        <w:rPr>
          <w:sz w:val="28"/>
          <w:szCs w:val="28"/>
        </w:rPr>
      </w:pPr>
      <w:r>
        <w:rPr>
          <w:sz w:val="28"/>
          <w:szCs w:val="28"/>
        </w:rPr>
        <w:t xml:space="preserve"> -</w:t>
      </w:r>
      <w:r w:rsidRPr="007A1D21">
        <w:rPr>
          <w:sz w:val="28"/>
          <w:szCs w:val="28"/>
        </w:rPr>
        <w:t>Приказ Минфина России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DD6A80" w:rsidRPr="00A85E33" w:rsidRDefault="00DD6A80" w:rsidP="00DD6A80">
      <w:pPr>
        <w:ind w:firstLine="709"/>
        <w:jc w:val="both"/>
        <w:rPr>
          <w:sz w:val="28"/>
          <w:szCs w:val="28"/>
        </w:rPr>
      </w:pPr>
      <w:proofErr w:type="gramStart"/>
      <w:r w:rsidRPr="007A1D21">
        <w:rPr>
          <w:sz w:val="28"/>
          <w:szCs w:val="28"/>
        </w:rPr>
        <w:t>- Приказ Минфина России от 28.12.2018 № 298н "О внесении изменений в приложения № 1 и № 2 к приказу Министерства финансов Российской Фе</w:t>
      </w:r>
      <w:r w:rsidRPr="00A85E33">
        <w:rPr>
          <w:sz w:val="28"/>
          <w:szCs w:val="28"/>
        </w:rPr>
        <w:t>дерации от 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DD6A80" w:rsidRPr="00A85E33" w:rsidRDefault="00DD6A80" w:rsidP="00DD6A80">
      <w:pPr>
        <w:ind w:firstLine="709"/>
        <w:jc w:val="both"/>
        <w:rPr>
          <w:sz w:val="28"/>
          <w:szCs w:val="28"/>
        </w:rPr>
      </w:pPr>
      <w:r w:rsidRPr="00A85E33">
        <w:rPr>
          <w:sz w:val="28"/>
          <w:szCs w:val="28"/>
        </w:rPr>
        <w:t>- Приказ Минфина России от 6 декабря 2010 г. № 162н «Об утверждении Плана счетов бюджетного учета и Инструкции по его применению» (далее – Инструкция № 162н);</w:t>
      </w:r>
    </w:p>
    <w:p w:rsidR="00DD6A80" w:rsidRPr="00A85E33" w:rsidRDefault="00DD6A80" w:rsidP="00DD6A80">
      <w:pPr>
        <w:ind w:firstLine="709"/>
        <w:jc w:val="both"/>
        <w:rPr>
          <w:sz w:val="28"/>
          <w:szCs w:val="28"/>
        </w:rPr>
      </w:pPr>
      <w:r w:rsidRPr="00A85E33">
        <w:rPr>
          <w:sz w:val="28"/>
          <w:szCs w:val="28"/>
        </w:rPr>
        <w:t xml:space="preserve">- Приказ Минфина России от 28.12.2018 № 297н «О внесении изменений в приложения к приказу Министерства финансов Российской Федерации от 6 декабря 2010 г. № 162н «Об утверждении Плана счетов бюджетного учета и Инструкции по его применению»; </w:t>
      </w:r>
    </w:p>
    <w:p w:rsidR="00DD6A80" w:rsidRPr="00A85E33" w:rsidRDefault="00DD6A80" w:rsidP="00DD6A80">
      <w:pPr>
        <w:ind w:firstLine="709"/>
        <w:jc w:val="both"/>
        <w:rPr>
          <w:sz w:val="28"/>
          <w:szCs w:val="28"/>
        </w:rPr>
      </w:pPr>
      <w:r w:rsidRPr="00A85E33">
        <w:rPr>
          <w:sz w:val="28"/>
          <w:szCs w:val="28"/>
        </w:rPr>
        <w:t>- Приказ Минфина России от 28.12.2018 № 299н «О внесении изменений в приложения к приказу Министерства финансов Российской Федерации от 16 декабря 2010 г. № 174н «Об утверждении Плана счетов бухгалтерского учета бюджетных учреждений и Инструкции по его применению»</w:t>
      </w:r>
    </w:p>
    <w:p w:rsidR="00DD6A80" w:rsidRPr="00A85E33" w:rsidRDefault="00DD6A80" w:rsidP="00DD6A80">
      <w:pPr>
        <w:ind w:firstLine="709"/>
        <w:jc w:val="both"/>
        <w:rPr>
          <w:sz w:val="28"/>
          <w:szCs w:val="28"/>
        </w:rPr>
      </w:pPr>
      <w:r w:rsidRPr="00A85E33">
        <w:rPr>
          <w:sz w:val="28"/>
          <w:szCs w:val="28"/>
        </w:rPr>
        <w:t>- Приказ Минфина России от 1 июля 2013 г. № 65н «Об утверждении Указаний о порядке применения бюджетной классификации Российской Федерации» (далее – приказ № 65н)</w:t>
      </w:r>
      <w:r w:rsidR="008A128E" w:rsidRPr="00A85E33">
        <w:rPr>
          <w:sz w:val="28"/>
          <w:szCs w:val="28"/>
        </w:rPr>
        <w:t xml:space="preserve"> с изменениями</w:t>
      </w:r>
      <w:r w:rsidRPr="00A85E33">
        <w:rPr>
          <w:sz w:val="28"/>
          <w:szCs w:val="28"/>
        </w:rPr>
        <w:t xml:space="preserve">, </w:t>
      </w:r>
    </w:p>
    <w:p w:rsidR="00DD6A80" w:rsidRPr="00A85E33" w:rsidRDefault="00DD6A80" w:rsidP="00DD6A80">
      <w:pPr>
        <w:ind w:firstLine="709"/>
        <w:jc w:val="both"/>
        <w:rPr>
          <w:sz w:val="28"/>
          <w:szCs w:val="28"/>
        </w:rPr>
      </w:pPr>
      <w:r w:rsidRPr="00A85E33">
        <w:rPr>
          <w:sz w:val="28"/>
          <w:szCs w:val="28"/>
        </w:rPr>
        <w:t>- Приказ Минфина России от 08.06.2018 № 132н «О Порядке формирования и применения кодов бюджетной классификации РФ, их структуре и принципах назначения»;</w:t>
      </w:r>
    </w:p>
    <w:p w:rsidR="00DD6A80" w:rsidRPr="00A85E33" w:rsidRDefault="00DD6A80" w:rsidP="00DD6A80">
      <w:pPr>
        <w:ind w:firstLine="709"/>
        <w:jc w:val="both"/>
        <w:rPr>
          <w:sz w:val="28"/>
          <w:szCs w:val="28"/>
        </w:rPr>
      </w:pPr>
      <w:r w:rsidRPr="00A85E33">
        <w:rPr>
          <w:sz w:val="28"/>
          <w:szCs w:val="28"/>
        </w:rPr>
        <w:t xml:space="preserve">- Приказ Минфина России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sidRPr="00A85E33">
        <w:rPr>
          <w:sz w:val="28"/>
          <w:szCs w:val="28"/>
        </w:rPr>
        <w:lastRenderedPageBreak/>
        <w:t>внебюджетными фондами, государственными (муниципальными) учреждениями, и Методических указаний по их применению»;</w:t>
      </w:r>
    </w:p>
    <w:p w:rsidR="00DD6A80" w:rsidRPr="00A85E33" w:rsidRDefault="00DD6A80" w:rsidP="00DD6A80">
      <w:pPr>
        <w:ind w:firstLine="709"/>
        <w:jc w:val="both"/>
        <w:rPr>
          <w:sz w:val="28"/>
          <w:szCs w:val="28"/>
        </w:rPr>
      </w:pPr>
      <w:r w:rsidRPr="00A85E33">
        <w:rPr>
          <w:sz w:val="28"/>
          <w:szCs w:val="28"/>
        </w:rPr>
        <w:t>- 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D6A80" w:rsidRPr="00A85E33" w:rsidRDefault="00DD6A80" w:rsidP="00DD6A80">
      <w:pPr>
        <w:ind w:firstLine="709"/>
        <w:jc w:val="both"/>
        <w:rPr>
          <w:sz w:val="28"/>
          <w:szCs w:val="28"/>
        </w:rPr>
      </w:pPr>
      <w:r w:rsidRPr="00A85E33">
        <w:rPr>
          <w:sz w:val="28"/>
          <w:szCs w:val="28"/>
        </w:rPr>
        <w:t>-</w:t>
      </w:r>
      <w:r w:rsidRPr="00A85E33">
        <w:rPr>
          <w:sz w:val="28"/>
          <w:szCs w:val="28"/>
        </w:rPr>
        <w:tab/>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DD6A80" w:rsidRPr="00A85E33" w:rsidRDefault="00DD6A80" w:rsidP="00DD6A80">
      <w:pPr>
        <w:ind w:firstLine="709"/>
        <w:jc w:val="both"/>
        <w:rPr>
          <w:sz w:val="28"/>
          <w:szCs w:val="28"/>
        </w:rPr>
      </w:pPr>
      <w:r w:rsidRPr="00A85E33">
        <w:rPr>
          <w:sz w:val="28"/>
          <w:szCs w:val="28"/>
        </w:rPr>
        <w:t>-</w:t>
      </w:r>
      <w:r w:rsidRPr="00A85E33">
        <w:rPr>
          <w:sz w:val="28"/>
          <w:szCs w:val="28"/>
        </w:rPr>
        <w:tab/>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DD6A80" w:rsidRPr="00A85E33" w:rsidRDefault="00DD6A80" w:rsidP="00DD6A80">
      <w:pPr>
        <w:ind w:firstLine="709"/>
        <w:jc w:val="both"/>
        <w:rPr>
          <w:sz w:val="28"/>
          <w:szCs w:val="28"/>
        </w:rPr>
      </w:pPr>
      <w:r w:rsidRPr="00A85E33">
        <w:rPr>
          <w:sz w:val="28"/>
          <w:szCs w:val="28"/>
        </w:rPr>
        <w:t>-</w:t>
      </w:r>
      <w:r w:rsidRPr="00A85E33">
        <w:rPr>
          <w:sz w:val="28"/>
          <w:szCs w:val="28"/>
        </w:rPr>
        <w:tab/>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DD6A80" w:rsidRPr="00A85E33" w:rsidRDefault="00DD6A80" w:rsidP="00DD6A80">
      <w:pPr>
        <w:ind w:firstLine="709"/>
        <w:jc w:val="both"/>
        <w:rPr>
          <w:sz w:val="28"/>
          <w:szCs w:val="28"/>
        </w:rPr>
      </w:pPr>
      <w:r w:rsidRPr="00A85E33">
        <w:rPr>
          <w:sz w:val="28"/>
          <w:szCs w:val="28"/>
        </w:rPr>
        <w:t>-</w:t>
      </w:r>
      <w:r w:rsidRPr="00A85E33">
        <w:rPr>
          <w:sz w:val="28"/>
          <w:szCs w:val="28"/>
        </w:rPr>
        <w:tab/>
        <w:t>Приказ Минфина России от 31 декабря 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DD6A80" w:rsidRPr="00A85E33" w:rsidRDefault="00DD6A80" w:rsidP="00DD6A80">
      <w:pPr>
        <w:ind w:firstLine="709"/>
        <w:jc w:val="both"/>
        <w:rPr>
          <w:sz w:val="28"/>
          <w:szCs w:val="28"/>
        </w:rPr>
      </w:pPr>
      <w:r w:rsidRPr="00A85E33">
        <w:rPr>
          <w:sz w:val="28"/>
          <w:szCs w:val="28"/>
        </w:rPr>
        <w:t>-</w:t>
      </w:r>
      <w:r w:rsidRPr="00A85E33">
        <w:rPr>
          <w:sz w:val="28"/>
          <w:szCs w:val="28"/>
        </w:rPr>
        <w:tab/>
        <w:t>Приказ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DD6A80" w:rsidRPr="00A85E33" w:rsidRDefault="00DD6A80" w:rsidP="00DD6A80">
      <w:pPr>
        <w:ind w:firstLine="709"/>
        <w:jc w:val="both"/>
        <w:rPr>
          <w:sz w:val="28"/>
          <w:szCs w:val="28"/>
        </w:rPr>
      </w:pPr>
      <w:r w:rsidRPr="00A85E33">
        <w:rPr>
          <w:sz w:val="28"/>
          <w:szCs w:val="28"/>
        </w:rPr>
        <w:t>-</w:t>
      </w:r>
      <w:r w:rsidRPr="00A85E33">
        <w:rPr>
          <w:sz w:val="28"/>
          <w:szCs w:val="28"/>
        </w:rPr>
        <w:tab/>
        <w:t>Приказ Минфина России от 30.12.2017 № 275н "Об утверждении федерального стандарта бухгалтерского учета для организаций государственного сектора "События после отчетной даты";</w:t>
      </w:r>
    </w:p>
    <w:p w:rsidR="00DD6A80" w:rsidRPr="00A85E33" w:rsidRDefault="00DD6A80" w:rsidP="00DD6A80">
      <w:pPr>
        <w:ind w:firstLine="709"/>
        <w:jc w:val="both"/>
        <w:rPr>
          <w:sz w:val="28"/>
          <w:szCs w:val="28"/>
        </w:rPr>
      </w:pPr>
      <w:r w:rsidRPr="00A85E33">
        <w:rPr>
          <w:sz w:val="28"/>
          <w:szCs w:val="28"/>
        </w:rPr>
        <w:t>-</w:t>
      </w:r>
      <w:r w:rsidRPr="00A85E33">
        <w:rPr>
          <w:sz w:val="28"/>
          <w:szCs w:val="28"/>
        </w:rPr>
        <w:tab/>
        <w:t>Приказ Минфина России от 30.12.2017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DD6A80" w:rsidRPr="00A85E33" w:rsidRDefault="00DD6A80" w:rsidP="00DD6A80">
      <w:pPr>
        <w:ind w:firstLine="709"/>
        <w:jc w:val="both"/>
        <w:rPr>
          <w:sz w:val="28"/>
          <w:szCs w:val="28"/>
        </w:rPr>
      </w:pPr>
      <w:r w:rsidRPr="00A85E33">
        <w:rPr>
          <w:sz w:val="28"/>
          <w:szCs w:val="28"/>
        </w:rPr>
        <w:t>-</w:t>
      </w:r>
      <w:r w:rsidRPr="00A85E33">
        <w:rPr>
          <w:sz w:val="28"/>
          <w:szCs w:val="28"/>
        </w:rPr>
        <w:tab/>
        <w:t>Приказ Минфина России от 27.02.2018 № 32н "Об утверждении федерального стандарта бухгалтерского учета для организаций государственного сектора "Доходы";</w:t>
      </w:r>
    </w:p>
    <w:p w:rsidR="00DD6A80" w:rsidRPr="00A85E33" w:rsidRDefault="00DD6A80" w:rsidP="00DD6A80">
      <w:pPr>
        <w:ind w:firstLine="709"/>
        <w:jc w:val="both"/>
        <w:rPr>
          <w:sz w:val="28"/>
          <w:szCs w:val="28"/>
        </w:rPr>
      </w:pPr>
      <w:r w:rsidRPr="00A85E33">
        <w:rPr>
          <w:sz w:val="28"/>
          <w:szCs w:val="28"/>
        </w:rPr>
        <w:t>-</w:t>
      </w:r>
      <w:r w:rsidRPr="00A85E33">
        <w:rPr>
          <w:sz w:val="28"/>
          <w:szCs w:val="28"/>
        </w:rPr>
        <w:tab/>
        <w:t>Приказ Минфина России от 30.05.2018 №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DD6A80" w:rsidRPr="00A85E33" w:rsidRDefault="00DD6A80" w:rsidP="00DD6A80">
      <w:pPr>
        <w:ind w:firstLine="709"/>
        <w:jc w:val="both"/>
        <w:rPr>
          <w:sz w:val="28"/>
          <w:szCs w:val="28"/>
        </w:rPr>
      </w:pPr>
      <w:r w:rsidRPr="00A85E33">
        <w:rPr>
          <w:sz w:val="28"/>
          <w:szCs w:val="28"/>
        </w:rPr>
        <w:t xml:space="preserve">- иными нормативно-правовыми актами, регулирующими вопросы бухгалтерского (бюджетного) учета. </w:t>
      </w:r>
    </w:p>
    <w:p w:rsidR="00DD6A80" w:rsidRPr="00A85E33" w:rsidRDefault="00DD6A80" w:rsidP="00DD6A80">
      <w:pPr>
        <w:ind w:firstLine="708"/>
        <w:jc w:val="both"/>
        <w:rPr>
          <w:sz w:val="28"/>
          <w:szCs w:val="28"/>
        </w:rPr>
      </w:pPr>
      <w:r w:rsidRPr="00A85E33">
        <w:rPr>
          <w:sz w:val="28"/>
          <w:szCs w:val="28"/>
        </w:rPr>
        <w:t>1.</w:t>
      </w:r>
      <w:r w:rsidR="008F6EAD">
        <w:rPr>
          <w:sz w:val="28"/>
          <w:szCs w:val="28"/>
        </w:rPr>
        <w:t>2.</w:t>
      </w:r>
      <w:r w:rsidRPr="00A85E33">
        <w:rPr>
          <w:sz w:val="28"/>
          <w:szCs w:val="28"/>
        </w:rPr>
        <w:t xml:space="preserve">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w:t>
      </w:r>
    </w:p>
    <w:p w:rsidR="00DD6A80" w:rsidRPr="00A85E33" w:rsidRDefault="00DD6A80" w:rsidP="00DD6A80">
      <w:pPr>
        <w:jc w:val="both"/>
        <w:rPr>
          <w:sz w:val="28"/>
          <w:szCs w:val="28"/>
        </w:rPr>
      </w:pPr>
      <w:r w:rsidRPr="00A85E33">
        <w:rPr>
          <w:sz w:val="28"/>
          <w:szCs w:val="28"/>
        </w:rPr>
        <w:t xml:space="preserve">Основание: часть 1 статьи 7 Закона от 6 декабря </w:t>
      </w:r>
      <w:smartTag w:uri="urn:schemas-microsoft-com:office:smarttags" w:element="metricconverter">
        <w:smartTagPr>
          <w:attr w:name="ProductID" w:val="2011 г"/>
        </w:smartTagPr>
        <w:r w:rsidRPr="00A85E33">
          <w:rPr>
            <w:sz w:val="28"/>
            <w:szCs w:val="28"/>
          </w:rPr>
          <w:t>2011 г</w:t>
        </w:r>
      </w:smartTag>
      <w:r w:rsidRPr="00A85E33">
        <w:rPr>
          <w:sz w:val="28"/>
          <w:szCs w:val="28"/>
        </w:rPr>
        <w:t>. № 402-ФЗ.</w:t>
      </w:r>
    </w:p>
    <w:p w:rsidR="00DD6A80" w:rsidRPr="00A85E33" w:rsidRDefault="00DD6A80" w:rsidP="00DD6A80">
      <w:pPr>
        <w:ind w:firstLine="708"/>
        <w:jc w:val="both"/>
        <w:rPr>
          <w:sz w:val="28"/>
          <w:szCs w:val="28"/>
        </w:rPr>
      </w:pPr>
      <w:r w:rsidRPr="00A85E33">
        <w:rPr>
          <w:sz w:val="28"/>
          <w:szCs w:val="28"/>
        </w:rPr>
        <w:t>1.</w:t>
      </w:r>
      <w:r w:rsidR="008F6EAD">
        <w:rPr>
          <w:sz w:val="28"/>
          <w:szCs w:val="28"/>
        </w:rPr>
        <w:t>3</w:t>
      </w:r>
      <w:r w:rsidRPr="00A85E33">
        <w:rPr>
          <w:sz w:val="28"/>
          <w:szCs w:val="28"/>
        </w:rPr>
        <w:t>. Бухгалтерский учет ведется структурным подразделением – бухгалтерией, возглавляемым заведующим</w:t>
      </w:r>
      <w:r w:rsidR="00597E57">
        <w:rPr>
          <w:sz w:val="28"/>
          <w:szCs w:val="28"/>
        </w:rPr>
        <w:t xml:space="preserve"> сектором по вопросам финансов,</w:t>
      </w:r>
      <w:r w:rsidRPr="00A85E33">
        <w:rPr>
          <w:sz w:val="28"/>
          <w:szCs w:val="28"/>
        </w:rPr>
        <w:t xml:space="preserve"> бухгалтерского учета, муниципального имущества, землеустройства, территориального планирования. Бухгалтерия руководствуется в своей деятельности Положением о бухгалтерии, должностными инструкциями.</w:t>
      </w:r>
    </w:p>
    <w:p w:rsidR="00961EB9" w:rsidRPr="00A85E33" w:rsidRDefault="00961EB9" w:rsidP="00961EB9">
      <w:pPr>
        <w:autoSpaceDE w:val="0"/>
        <w:autoSpaceDN w:val="0"/>
        <w:adjustRightInd w:val="0"/>
        <w:ind w:firstLine="720"/>
        <w:jc w:val="both"/>
        <w:rPr>
          <w:sz w:val="28"/>
          <w:szCs w:val="28"/>
        </w:rPr>
      </w:pPr>
      <w:r w:rsidRPr="00A85E33">
        <w:rPr>
          <w:sz w:val="28"/>
          <w:szCs w:val="28"/>
        </w:rPr>
        <w:t>Все денежные и расчетные документы, финансовые и кредитные обязательства без подписи</w:t>
      </w:r>
      <w:r w:rsidR="00597E57">
        <w:rPr>
          <w:sz w:val="28"/>
          <w:szCs w:val="28"/>
        </w:rPr>
        <w:t xml:space="preserve"> п</w:t>
      </w:r>
      <w:r w:rsidR="00BB4878" w:rsidRPr="00A85E33">
        <w:rPr>
          <w:sz w:val="28"/>
          <w:szCs w:val="28"/>
        </w:rPr>
        <w:t xml:space="preserve">редседателя </w:t>
      </w:r>
      <w:proofErr w:type="spellStart"/>
      <w:r w:rsidR="00BB4878" w:rsidRPr="00A85E33">
        <w:rPr>
          <w:sz w:val="28"/>
          <w:szCs w:val="28"/>
        </w:rPr>
        <w:t>Зиминского</w:t>
      </w:r>
      <w:proofErr w:type="spellEnd"/>
      <w:r w:rsidR="00BB4878" w:rsidRPr="00A85E33">
        <w:rPr>
          <w:sz w:val="28"/>
          <w:szCs w:val="28"/>
        </w:rPr>
        <w:t xml:space="preserve"> сельского совета-</w:t>
      </w:r>
      <w:r w:rsidR="00597E57">
        <w:rPr>
          <w:sz w:val="28"/>
          <w:szCs w:val="28"/>
        </w:rPr>
        <w:t xml:space="preserve"> г</w:t>
      </w:r>
      <w:r w:rsidRPr="00A85E33">
        <w:rPr>
          <w:sz w:val="28"/>
          <w:szCs w:val="28"/>
        </w:rPr>
        <w:t xml:space="preserve">лавы Администрации </w:t>
      </w:r>
      <w:proofErr w:type="spellStart"/>
      <w:r w:rsidR="00BB4878" w:rsidRPr="00A85E33">
        <w:rPr>
          <w:sz w:val="28"/>
          <w:szCs w:val="28"/>
        </w:rPr>
        <w:t>Зиминского</w:t>
      </w:r>
      <w:proofErr w:type="spellEnd"/>
      <w:r w:rsidRPr="00A85E33">
        <w:rPr>
          <w:sz w:val="28"/>
          <w:szCs w:val="28"/>
        </w:rPr>
        <w:t xml:space="preserve"> сельского поселения, </w:t>
      </w:r>
      <w:r w:rsidR="00BB4878" w:rsidRPr="00A85E33">
        <w:rPr>
          <w:sz w:val="28"/>
          <w:szCs w:val="28"/>
        </w:rPr>
        <w:t xml:space="preserve">заведующего </w:t>
      </w:r>
      <w:r w:rsidR="00597E57">
        <w:rPr>
          <w:sz w:val="28"/>
          <w:szCs w:val="28"/>
        </w:rPr>
        <w:t xml:space="preserve">сектором по вопросам финансов, </w:t>
      </w:r>
      <w:r w:rsidR="00BB4878" w:rsidRPr="00A85E33">
        <w:rPr>
          <w:sz w:val="28"/>
          <w:szCs w:val="28"/>
        </w:rPr>
        <w:t xml:space="preserve">бухгалтерского учета, муниципального имущества, </w:t>
      </w:r>
      <w:r w:rsidR="00BB4878" w:rsidRPr="00A85E33">
        <w:rPr>
          <w:sz w:val="28"/>
          <w:szCs w:val="28"/>
        </w:rPr>
        <w:lastRenderedPageBreak/>
        <w:t>землеустройства, территориального планирования</w:t>
      </w:r>
      <w:r w:rsidRPr="00A85E33">
        <w:rPr>
          <w:sz w:val="28"/>
          <w:szCs w:val="28"/>
        </w:rPr>
        <w:t xml:space="preserve"> недействительны и к исполнению не принимаются.</w:t>
      </w:r>
    </w:p>
    <w:p w:rsidR="00961EB9" w:rsidRPr="00A85E33" w:rsidRDefault="00961EB9" w:rsidP="00961EB9">
      <w:pPr>
        <w:autoSpaceDE w:val="0"/>
        <w:autoSpaceDN w:val="0"/>
        <w:adjustRightInd w:val="0"/>
        <w:jc w:val="both"/>
        <w:rPr>
          <w:sz w:val="28"/>
          <w:szCs w:val="28"/>
        </w:rPr>
      </w:pPr>
      <w:r w:rsidRPr="00A85E33">
        <w:rPr>
          <w:sz w:val="28"/>
          <w:szCs w:val="28"/>
        </w:rPr>
        <w:t xml:space="preserve">Основание: </w:t>
      </w:r>
      <w:proofErr w:type="gramStart"/>
      <w:r w:rsidRPr="00A85E33">
        <w:rPr>
          <w:sz w:val="28"/>
          <w:szCs w:val="28"/>
        </w:rPr>
        <w:t>ч</w:t>
      </w:r>
      <w:proofErr w:type="gramEnd"/>
      <w:r w:rsidRPr="00A85E33">
        <w:rPr>
          <w:sz w:val="28"/>
          <w:szCs w:val="28"/>
        </w:rPr>
        <w:t>. 3 ст. 7 Закона № 402-ФЗ, п. 5 Инструкции № 157н, п. 14 федерального стандарта «Концептуальные основы ...»</w:t>
      </w:r>
    </w:p>
    <w:p w:rsidR="00DD6A80" w:rsidRPr="00A85E33" w:rsidRDefault="00DD6A80" w:rsidP="00DD6A80">
      <w:pPr>
        <w:ind w:firstLine="708"/>
        <w:jc w:val="both"/>
        <w:rPr>
          <w:sz w:val="28"/>
          <w:szCs w:val="28"/>
        </w:rPr>
      </w:pPr>
      <w:r w:rsidRPr="00A85E33">
        <w:rPr>
          <w:sz w:val="28"/>
          <w:szCs w:val="28"/>
        </w:rPr>
        <w:t>1.</w:t>
      </w:r>
      <w:r w:rsidR="008F6EAD">
        <w:rPr>
          <w:sz w:val="28"/>
          <w:szCs w:val="28"/>
        </w:rPr>
        <w:t>4</w:t>
      </w:r>
      <w:r w:rsidRPr="00A85E33">
        <w:rPr>
          <w:sz w:val="28"/>
          <w:szCs w:val="28"/>
        </w:rPr>
        <w:t xml:space="preserve">. </w:t>
      </w:r>
      <w:r w:rsidR="00961EB9" w:rsidRPr="00A85E33">
        <w:rPr>
          <w:sz w:val="28"/>
          <w:szCs w:val="28"/>
        </w:rPr>
        <w:t>Б</w:t>
      </w:r>
      <w:r w:rsidRPr="00A85E33">
        <w:rPr>
          <w:sz w:val="28"/>
          <w:szCs w:val="28"/>
        </w:rPr>
        <w:t>ухгалтерск</w:t>
      </w:r>
      <w:r w:rsidR="00961EB9" w:rsidRPr="00A85E33">
        <w:rPr>
          <w:sz w:val="28"/>
          <w:szCs w:val="28"/>
        </w:rPr>
        <w:t>ий</w:t>
      </w:r>
      <w:r w:rsidRPr="00A85E33">
        <w:rPr>
          <w:sz w:val="28"/>
          <w:szCs w:val="28"/>
        </w:rPr>
        <w:t xml:space="preserve"> учет </w:t>
      </w:r>
      <w:r w:rsidR="00961EB9" w:rsidRPr="00A85E33">
        <w:rPr>
          <w:sz w:val="28"/>
          <w:szCs w:val="28"/>
        </w:rPr>
        <w:t>в</w:t>
      </w:r>
      <w:r w:rsidRPr="00A85E33">
        <w:rPr>
          <w:sz w:val="28"/>
          <w:szCs w:val="28"/>
        </w:rPr>
        <w:t xml:space="preserve"> МКУ «УОДОМС </w:t>
      </w:r>
      <w:r w:rsidR="00961EB9" w:rsidRPr="00A85E33">
        <w:rPr>
          <w:sz w:val="28"/>
          <w:szCs w:val="28"/>
        </w:rPr>
        <w:t>Зиминского</w:t>
      </w:r>
      <w:r w:rsidRPr="00A85E33">
        <w:rPr>
          <w:sz w:val="28"/>
          <w:szCs w:val="28"/>
        </w:rPr>
        <w:t xml:space="preserve"> сельского поселения Раздольн</w:t>
      </w:r>
      <w:r w:rsidR="00961EB9" w:rsidRPr="00A85E33">
        <w:rPr>
          <w:sz w:val="28"/>
          <w:szCs w:val="28"/>
        </w:rPr>
        <w:t xml:space="preserve">енского района Республики Крым» </w:t>
      </w:r>
      <w:r w:rsidRPr="00A85E33">
        <w:rPr>
          <w:sz w:val="28"/>
          <w:szCs w:val="28"/>
        </w:rPr>
        <w:t xml:space="preserve">ведет бухгалтер </w:t>
      </w:r>
      <w:r w:rsidR="00961EB9" w:rsidRPr="00A85E33">
        <w:rPr>
          <w:sz w:val="28"/>
          <w:szCs w:val="28"/>
        </w:rPr>
        <w:t>МКУ «УОДОМС Зиминского сельского поселения Раздольненского района Республики Крым»</w:t>
      </w:r>
    </w:p>
    <w:p w:rsidR="00DD6A80" w:rsidRPr="00A85E33" w:rsidRDefault="00DD6A80" w:rsidP="00DD6A80">
      <w:pPr>
        <w:jc w:val="both"/>
        <w:rPr>
          <w:sz w:val="28"/>
          <w:szCs w:val="28"/>
        </w:rPr>
      </w:pPr>
      <w:r w:rsidRPr="00A85E33">
        <w:rPr>
          <w:sz w:val="28"/>
          <w:szCs w:val="28"/>
        </w:rPr>
        <w:t xml:space="preserve">   </w:t>
      </w:r>
      <w:r w:rsidRPr="00A85E33">
        <w:rPr>
          <w:sz w:val="28"/>
          <w:szCs w:val="28"/>
        </w:rPr>
        <w:tab/>
        <w:t xml:space="preserve"> 1.</w:t>
      </w:r>
      <w:r w:rsidR="008F6EAD">
        <w:rPr>
          <w:sz w:val="28"/>
          <w:szCs w:val="28"/>
        </w:rPr>
        <w:t>5</w:t>
      </w:r>
      <w:r w:rsidR="00597E57">
        <w:rPr>
          <w:sz w:val="28"/>
          <w:szCs w:val="28"/>
        </w:rPr>
        <w:t>. Главный бухгалтер (сектор  по вопросам финансов</w:t>
      </w:r>
      <w:proofErr w:type="gramStart"/>
      <w:r w:rsidR="00597E57">
        <w:rPr>
          <w:sz w:val="28"/>
          <w:szCs w:val="28"/>
        </w:rPr>
        <w:t xml:space="preserve"> ,</w:t>
      </w:r>
      <w:proofErr w:type="gramEnd"/>
      <w:r w:rsidRPr="00A85E33">
        <w:rPr>
          <w:sz w:val="28"/>
          <w:szCs w:val="28"/>
        </w:rPr>
        <w:t xml:space="preserve"> бухгалтерского учета, муниципального имущества, землеустройства, территориального планирования)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налоговой и статистической отчетности.</w:t>
      </w:r>
    </w:p>
    <w:p w:rsidR="00DD6A80" w:rsidRPr="00A85E33" w:rsidRDefault="00DD6A80" w:rsidP="00DD6A80">
      <w:pPr>
        <w:ind w:firstLine="708"/>
        <w:jc w:val="both"/>
        <w:rPr>
          <w:sz w:val="28"/>
          <w:szCs w:val="28"/>
        </w:rPr>
      </w:pPr>
      <w:r w:rsidRPr="00A85E33">
        <w:rPr>
          <w:sz w:val="28"/>
          <w:szCs w:val="28"/>
        </w:rPr>
        <w:t>Требован</w:t>
      </w:r>
      <w:r w:rsidR="00597E57">
        <w:rPr>
          <w:sz w:val="28"/>
          <w:szCs w:val="28"/>
        </w:rPr>
        <w:t>ия главного бухгалтера (сектор по вопросам финансов,</w:t>
      </w:r>
      <w:r w:rsidRPr="00A85E33">
        <w:rPr>
          <w:sz w:val="28"/>
          <w:szCs w:val="28"/>
        </w:rPr>
        <w:t xml:space="preserve"> бухгалтерского учета, муниципального имущества, землеустройства, территориального планирования)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включая сотрудников структурных подразделений, наделенных частичными полномочиями юридического лиц.</w:t>
      </w:r>
    </w:p>
    <w:p w:rsidR="00DD6A80" w:rsidRPr="00A85E33" w:rsidRDefault="00DD6A80" w:rsidP="00DD6A80">
      <w:pPr>
        <w:jc w:val="both"/>
        <w:rPr>
          <w:sz w:val="28"/>
          <w:szCs w:val="28"/>
        </w:rPr>
      </w:pPr>
      <w:r w:rsidRPr="00A85E33">
        <w:rPr>
          <w:sz w:val="28"/>
          <w:szCs w:val="28"/>
        </w:rPr>
        <w:t>Основание: пункт 8 Инструкции к Единому плану счетов № 157н.</w:t>
      </w:r>
    </w:p>
    <w:p w:rsidR="00BB4878" w:rsidRPr="00A85E33" w:rsidRDefault="00DD6A80" w:rsidP="004104A4">
      <w:pPr>
        <w:ind w:firstLine="708"/>
        <w:jc w:val="both"/>
        <w:rPr>
          <w:sz w:val="28"/>
          <w:szCs w:val="28"/>
        </w:rPr>
      </w:pPr>
      <w:r w:rsidRPr="00A85E33">
        <w:rPr>
          <w:sz w:val="28"/>
          <w:szCs w:val="28"/>
        </w:rPr>
        <w:t>1.</w:t>
      </w:r>
      <w:r w:rsidR="008F6EAD">
        <w:rPr>
          <w:sz w:val="28"/>
          <w:szCs w:val="28"/>
        </w:rPr>
        <w:t>6</w:t>
      </w:r>
      <w:r w:rsidRPr="00A85E33">
        <w:rPr>
          <w:sz w:val="28"/>
          <w:szCs w:val="28"/>
        </w:rPr>
        <w:t xml:space="preserve">. Закупку товаров, работ и услуг проводить в соответствии с Законом от 5 апреля </w:t>
      </w:r>
      <w:smartTag w:uri="urn:schemas-microsoft-com:office:smarttags" w:element="metricconverter">
        <w:smartTagPr>
          <w:attr w:name="ProductID" w:val="2013 г"/>
        </w:smartTagPr>
        <w:r w:rsidRPr="00A85E33">
          <w:rPr>
            <w:sz w:val="28"/>
            <w:szCs w:val="28"/>
          </w:rPr>
          <w:t>2013 г</w:t>
        </w:r>
      </w:smartTag>
      <w:r w:rsidRPr="00A85E33">
        <w:rPr>
          <w:sz w:val="28"/>
          <w:szCs w:val="28"/>
        </w:rPr>
        <w:t>. № 44-ФЗ.</w:t>
      </w:r>
    </w:p>
    <w:p w:rsidR="00367767" w:rsidRPr="00D21F7A" w:rsidRDefault="00DD6A80" w:rsidP="00367767">
      <w:pPr>
        <w:autoSpaceDE w:val="0"/>
        <w:autoSpaceDN w:val="0"/>
        <w:adjustRightInd w:val="0"/>
        <w:ind w:firstLine="720"/>
        <w:jc w:val="both"/>
        <w:rPr>
          <w:sz w:val="28"/>
          <w:szCs w:val="28"/>
        </w:rPr>
      </w:pPr>
      <w:r w:rsidRPr="00A85E33">
        <w:rPr>
          <w:sz w:val="28"/>
          <w:szCs w:val="28"/>
        </w:rPr>
        <w:t xml:space="preserve"> Состав постоянно действующей единой комиссии по проведению </w:t>
      </w:r>
      <w:r w:rsidRPr="00D21F7A">
        <w:rPr>
          <w:sz w:val="28"/>
          <w:szCs w:val="28"/>
        </w:rPr>
        <w:t xml:space="preserve">закупок утвержден </w:t>
      </w:r>
      <w:r w:rsidR="00367767" w:rsidRPr="00D21F7A">
        <w:rPr>
          <w:sz w:val="28"/>
          <w:szCs w:val="28"/>
        </w:rPr>
        <w:t>в следующем составе:</w:t>
      </w:r>
    </w:p>
    <w:p w:rsidR="00D21F7A" w:rsidRPr="00D21F7A" w:rsidRDefault="00367767" w:rsidP="00367767">
      <w:pPr>
        <w:autoSpaceDE w:val="0"/>
        <w:autoSpaceDN w:val="0"/>
        <w:adjustRightInd w:val="0"/>
        <w:ind w:firstLine="720"/>
        <w:jc w:val="both"/>
        <w:rPr>
          <w:sz w:val="28"/>
          <w:szCs w:val="28"/>
        </w:rPr>
      </w:pPr>
      <w:r w:rsidRPr="00D21F7A">
        <w:rPr>
          <w:sz w:val="28"/>
          <w:szCs w:val="28"/>
        </w:rPr>
        <w:t xml:space="preserve">1) Председатель комиссии:  </w:t>
      </w:r>
      <w:proofErr w:type="spellStart"/>
      <w:r w:rsidR="00D21F7A" w:rsidRPr="00D21F7A">
        <w:rPr>
          <w:sz w:val="28"/>
          <w:szCs w:val="28"/>
        </w:rPr>
        <w:t>Канцелярук</w:t>
      </w:r>
      <w:proofErr w:type="spellEnd"/>
      <w:r w:rsidR="00D21F7A" w:rsidRPr="00D21F7A">
        <w:rPr>
          <w:sz w:val="28"/>
          <w:szCs w:val="28"/>
        </w:rPr>
        <w:t xml:space="preserve"> Сергей Викторович </w:t>
      </w:r>
    </w:p>
    <w:p w:rsidR="00367767" w:rsidRPr="00D21F7A" w:rsidRDefault="00367767" w:rsidP="00367767">
      <w:pPr>
        <w:autoSpaceDE w:val="0"/>
        <w:autoSpaceDN w:val="0"/>
        <w:adjustRightInd w:val="0"/>
        <w:ind w:firstLine="720"/>
        <w:jc w:val="both"/>
        <w:rPr>
          <w:sz w:val="28"/>
          <w:szCs w:val="28"/>
        </w:rPr>
      </w:pPr>
      <w:r w:rsidRPr="00D21F7A">
        <w:rPr>
          <w:sz w:val="28"/>
          <w:szCs w:val="28"/>
        </w:rPr>
        <w:t xml:space="preserve">2) Секретарь комиссии: </w:t>
      </w:r>
      <w:proofErr w:type="spellStart"/>
      <w:r w:rsidR="00D21F7A" w:rsidRPr="00D21F7A">
        <w:rPr>
          <w:sz w:val="28"/>
          <w:szCs w:val="28"/>
        </w:rPr>
        <w:t>Юрчик</w:t>
      </w:r>
      <w:proofErr w:type="spellEnd"/>
      <w:r w:rsidR="00D21F7A" w:rsidRPr="00D21F7A">
        <w:rPr>
          <w:sz w:val="28"/>
          <w:szCs w:val="28"/>
        </w:rPr>
        <w:t xml:space="preserve"> Ольга Николаевна</w:t>
      </w:r>
    </w:p>
    <w:p w:rsidR="00D21F7A" w:rsidRPr="00B9273D" w:rsidRDefault="00D21F7A" w:rsidP="00D21F7A">
      <w:pPr>
        <w:pStyle w:val="af1"/>
        <w:rPr>
          <w:rFonts w:ascii="Times New Roman" w:hAnsi="Times New Roman" w:cs="Times New Roman"/>
          <w:sz w:val="28"/>
          <w:szCs w:val="28"/>
        </w:rPr>
      </w:pPr>
      <w:r w:rsidRPr="00D21F7A">
        <w:rPr>
          <w:rFonts w:ascii="Times New Roman" w:hAnsi="Times New Roman" w:cs="Times New Roman"/>
          <w:sz w:val="28"/>
          <w:szCs w:val="28"/>
        </w:rPr>
        <w:t xml:space="preserve">           3</w:t>
      </w:r>
      <w:r w:rsidR="00367767" w:rsidRPr="00D21F7A">
        <w:rPr>
          <w:rFonts w:ascii="Times New Roman" w:hAnsi="Times New Roman" w:cs="Times New Roman"/>
          <w:sz w:val="28"/>
          <w:szCs w:val="28"/>
        </w:rPr>
        <w:t>) Члены комиссии:</w:t>
      </w:r>
      <w:r w:rsidR="00367767" w:rsidRPr="00475556">
        <w:rPr>
          <w:color w:val="FF0000"/>
          <w:sz w:val="28"/>
          <w:szCs w:val="28"/>
        </w:rPr>
        <w:t xml:space="preserve"> </w:t>
      </w:r>
      <w:proofErr w:type="spellStart"/>
      <w:r w:rsidRPr="00B9273D">
        <w:rPr>
          <w:rFonts w:ascii="Times New Roman" w:hAnsi="Times New Roman" w:cs="Times New Roman"/>
          <w:sz w:val="28"/>
          <w:szCs w:val="28"/>
        </w:rPr>
        <w:t>Горай</w:t>
      </w:r>
      <w:proofErr w:type="spellEnd"/>
      <w:r w:rsidRPr="00B9273D">
        <w:rPr>
          <w:rFonts w:ascii="Times New Roman" w:hAnsi="Times New Roman" w:cs="Times New Roman"/>
          <w:sz w:val="28"/>
          <w:szCs w:val="28"/>
        </w:rPr>
        <w:t xml:space="preserve"> Светлана Ильинична</w:t>
      </w:r>
    </w:p>
    <w:p w:rsidR="00D21F7A" w:rsidRPr="00B9273D" w:rsidRDefault="00D21F7A" w:rsidP="00D21F7A">
      <w:pPr>
        <w:pStyle w:val="af1"/>
        <w:rPr>
          <w:rFonts w:ascii="Times New Roman" w:hAnsi="Times New Roman" w:cs="Times New Roman"/>
          <w:sz w:val="28"/>
          <w:szCs w:val="28"/>
        </w:rPr>
      </w:pPr>
      <w:r w:rsidRPr="00B927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273D">
        <w:rPr>
          <w:rFonts w:ascii="Times New Roman" w:hAnsi="Times New Roman" w:cs="Times New Roman"/>
          <w:sz w:val="28"/>
          <w:szCs w:val="28"/>
        </w:rPr>
        <w:t xml:space="preserve">  </w:t>
      </w:r>
      <w:proofErr w:type="spellStart"/>
      <w:r w:rsidRPr="00B9273D">
        <w:rPr>
          <w:rFonts w:ascii="Times New Roman" w:hAnsi="Times New Roman" w:cs="Times New Roman"/>
          <w:sz w:val="28"/>
          <w:szCs w:val="28"/>
        </w:rPr>
        <w:t>Дрига</w:t>
      </w:r>
      <w:proofErr w:type="spellEnd"/>
      <w:r w:rsidRPr="00B9273D">
        <w:rPr>
          <w:rFonts w:ascii="Times New Roman" w:hAnsi="Times New Roman" w:cs="Times New Roman"/>
          <w:sz w:val="28"/>
          <w:szCs w:val="28"/>
        </w:rPr>
        <w:t xml:space="preserve"> Александр Иванович</w:t>
      </w:r>
    </w:p>
    <w:p w:rsidR="00D21F7A" w:rsidRDefault="00D21F7A" w:rsidP="00D21F7A">
      <w:pPr>
        <w:pStyle w:val="af1"/>
        <w:rPr>
          <w:rFonts w:ascii="Times New Roman" w:hAnsi="Times New Roman" w:cs="Times New Roman"/>
          <w:sz w:val="28"/>
          <w:szCs w:val="28"/>
        </w:rPr>
      </w:pPr>
      <w:r w:rsidRPr="00B927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273D">
        <w:rPr>
          <w:rFonts w:ascii="Times New Roman" w:hAnsi="Times New Roman" w:cs="Times New Roman"/>
          <w:sz w:val="28"/>
          <w:szCs w:val="28"/>
        </w:rPr>
        <w:t xml:space="preserve">   </w:t>
      </w:r>
      <w:proofErr w:type="spellStart"/>
      <w:r w:rsidRPr="00B9273D">
        <w:rPr>
          <w:rFonts w:ascii="Times New Roman" w:hAnsi="Times New Roman" w:cs="Times New Roman"/>
          <w:sz w:val="28"/>
          <w:szCs w:val="28"/>
        </w:rPr>
        <w:t>Школьнюк</w:t>
      </w:r>
      <w:proofErr w:type="spellEnd"/>
      <w:r w:rsidRPr="00B9273D">
        <w:rPr>
          <w:rFonts w:ascii="Times New Roman" w:hAnsi="Times New Roman" w:cs="Times New Roman"/>
          <w:sz w:val="28"/>
          <w:szCs w:val="28"/>
        </w:rPr>
        <w:t xml:space="preserve"> Татьяна Андреевна-  депутат </w:t>
      </w:r>
    </w:p>
    <w:p w:rsidR="00D21F7A" w:rsidRDefault="00D21F7A" w:rsidP="00D21F7A">
      <w:pPr>
        <w:pStyle w:val="af1"/>
        <w:rPr>
          <w:rFonts w:ascii="Times New Roman" w:hAnsi="Times New Roman" w:cs="Times New Roman"/>
          <w:sz w:val="28"/>
          <w:szCs w:val="28"/>
        </w:rPr>
      </w:pPr>
      <w:r>
        <w:rPr>
          <w:rFonts w:ascii="Times New Roman" w:hAnsi="Times New Roman" w:cs="Times New Roman"/>
          <w:sz w:val="28"/>
          <w:szCs w:val="28"/>
        </w:rPr>
        <w:t xml:space="preserve">                                              </w:t>
      </w:r>
      <w:r w:rsidRPr="00B9273D">
        <w:rPr>
          <w:rFonts w:ascii="Times New Roman" w:hAnsi="Times New Roman" w:cs="Times New Roman"/>
          <w:sz w:val="28"/>
          <w:szCs w:val="28"/>
        </w:rPr>
        <w:t>Зиминского сельского совета 2 созыва</w:t>
      </w:r>
    </w:p>
    <w:p w:rsidR="00BB4878" w:rsidRPr="00BB4878" w:rsidRDefault="008F6EAD" w:rsidP="00BB4878">
      <w:pPr>
        <w:autoSpaceDE w:val="0"/>
        <w:autoSpaceDN w:val="0"/>
        <w:adjustRightInd w:val="0"/>
        <w:ind w:firstLine="720"/>
        <w:jc w:val="both"/>
        <w:rPr>
          <w:sz w:val="28"/>
          <w:szCs w:val="28"/>
        </w:rPr>
      </w:pPr>
      <w:r>
        <w:rPr>
          <w:sz w:val="28"/>
          <w:szCs w:val="28"/>
        </w:rPr>
        <w:t>1.7.</w:t>
      </w:r>
      <w:r w:rsidR="00BB4878" w:rsidRPr="00BB4878">
        <w:rPr>
          <w:sz w:val="28"/>
          <w:szCs w:val="28"/>
        </w:rPr>
        <w:t> В целях ведения бухгалтерского учета применяются:</w:t>
      </w:r>
    </w:p>
    <w:p w:rsidR="00BB4878" w:rsidRPr="00BB4878" w:rsidRDefault="00BB4878" w:rsidP="00BB4878">
      <w:pPr>
        <w:autoSpaceDE w:val="0"/>
        <w:autoSpaceDN w:val="0"/>
        <w:adjustRightInd w:val="0"/>
        <w:ind w:firstLine="720"/>
        <w:jc w:val="both"/>
        <w:rPr>
          <w:sz w:val="28"/>
          <w:szCs w:val="28"/>
        </w:rPr>
      </w:pPr>
      <w:r w:rsidRPr="00BB4878">
        <w:rPr>
          <w:sz w:val="28"/>
          <w:szCs w:val="28"/>
        </w:rPr>
        <w:t>- унифицированные формы первичных учетных документов и регистров бухгалтерского учета, включенные в перечни, утвержденные Приказом № 52н, а также формы, утвержденные непосредственно данным приказом;</w:t>
      </w:r>
    </w:p>
    <w:p w:rsidR="00BB4878" w:rsidRPr="001A2424" w:rsidRDefault="00BB4878" w:rsidP="00BB4878">
      <w:pPr>
        <w:autoSpaceDE w:val="0"/>
        <w:autoSpaceDN w:val="0"/>
        <w:adjustRightInd w:val="0"/>
        <w:ind w:firstLine="720"/>
        <w:jc w:val="both"/>
        <w:rPr>
          <w:sz w:val="28"/>
          <w:szCs w:val="28"/>
        </w:rPr>
      </w:pPr>
      <w:r w:rsidRPr="00243FDB">
        <w:rPr>
          <w:sz w:val="28"/>
          <w:szCs w:val="28"/>
        </w:rPr>
        <w:t xml:space="preserve">- унифицированные формы первичных учетных документов и регистров бухгалтерского учета, дополненные </w:t>
      </w:r>
      <w:r w:rsidR="00CA3D18" w:rsidRPr="00243FDB">
        <w:rPr>
          <w:sz w:val="28"/>
          <w:szCs w:val="28"/>
        </w:rPr>
        <w:t>реквизитами (строками, графами), формы первичных учетных документов, разработанны</w:t>
      </w:r>
      <w:r w:rsidR="004104A4">
        <w:rPr>
          <w:sz w:val="28"/>
          <w:szCs w:val="28"/>
        </w:rPr>
        <w:t>е</w:t>
      </w:r>
      <w:r w:rsidR="00CA3D18" w:rsidRPr="00243FDB">
        <w:rPr>
          <w:sz w:val="28"/>
          <w:szCs w:val="28"/>
        </w:rPr>
        <w:t xml:space="preserve"> в организации, образцы </w:t>
      </w:r>
      <w:r w:rsidR="00CA3D18" w:rsidRPr="001A2424">
        <w:rPr>
          <w:sz w:val="28"/>
          <w:szCs w:val="28"/>
        </w:rPr>
        <w:t>которых приведены</w:t>
      </w:r>
      <w:r w:rsidRPr="001A2424">
        <w:rPr>
          <w:sz w:val="28"/>
          <w:szCs w:val="28"/>
        </w:rPr>
        <w:t xml:space="preserve"> в Приложении №</w:t>
      </w:r>
      <w:r w:rsidR="003B1238" w:rsidRPr="001A2424">
        <w:rPr>
          <w:sz w:val="28"/>
          <w:szCs w:val="28"/>
        </w:rPr>
        <w:t xml:space="preserve"> </w:t>
      </w:r>
      <w:r w:rsidR="00243FDB" w:rsidRPr="001A2424">
        <w:rPr>
          <w:sz w:val="28"/>
          <w:szCs w:val="28"/>
        </w:rPr>
        <w:t>1</w:t>
      </w:r>
      <w:r w:rsidR="004104A4">
        <w:rPr>
          <w:sz w:val="28"/>
          <w:szCs w:val="28"/>
        </w:rPr>
        <w:t xml:space="preserve"> к учетной политике.</w:t>
      </w:r>
    </w:p>
    <w:p w:rsidR="00BB4878" w:rsidRPr="001A2424" w:rsidRDefault="00BB4878" w:rsidP="00BB4878">
      <w:pPr>
        <w:autoSpaceDE w:val="0"/>
        <w:autoSpaceDN w:val="0"/>
        <w:adjustRightInd w:val="0"/>
        <w:ind w:firstLine="720"/>
        <w:jc w:val="both"/>
        <w:rPr>
          <w:sz w:val="28"/>
          <w:szCs w:val="28"/>
        </w:rPr>
      </w:pPr>
      <w:r w:rsidRPr="001A2424">
        <w:rPr>
          <w:sz w:val="28"/>
          <w:szCs w:val="28"/>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w:t>
      </w:r>
      <w:proofErr w:type="gramStart"/>
      <w:r w:rsidRPr="001A2424">
        <w:rPr>
          <w:sz w:val="28"/>
          <w:szCs w:val="28"/>
        </w:rPr>
        <w:t>оформляются</w:t>
      </w:r>
      <w:proofErr w:type="gramEnd"/>
      <w:r w:rsidRPr="001A2424">
        <w:rPr>
          <w:sz w:val="28"/>
          <w:szCs w:val="28"/>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Pr="001A2424">
        <w:rPr>
          <w:sz w:val="28"/>
          <w:szCs w:val="28"/>
        </w:rPr>
        <w:t>реклассификации</w:t>
      </w:r>
      <w:proofErr w:type="spellEnd"/>
      <w:r w:rsidRPr="001A2424">
        <w:rPr>
          <w:sz w:val="28"/>
          <w:szCs w:val="28"/>
        </w:rPr>
        <w:t xml:space="preserve"> объектов учета.</w:t>
      </w:r>
    </w:p>
    <w:p w:rsidR="00BB4878" w:rsidRPr="001A2424" w:rsidRDefault="00BB4878" w:rsidP="00BB4878">
      <w:pPr>
        <w:autoSpaceDE w:val="0"/>
        <w:autoSpaceDN w:val="0"/>
        <w:adjustRightInd w:val="0"/>
        <w:jc w:val="both"/>
        <w:rPr>
          <w:i/>
          <w:sz w:val="28"/>
          <w:szCs w:val="28"/>
        </w:rPr>
      </w:pPr>
      <w:r w:rsidRPr="001A2424">
        <w:rPr>
          <w:i/>
          <w:sz w:val="28"/>
          <w:szCs w:val="28"/>
        </w:rPr>
        <w:lastRenderedPageBreak/>
        <w:t xml:space="preserve">(Основание: </w:t>
      </w:r>
      <w:proofErr w:type="gramStart"/>
      <w:r w:rsidRPr="001A2424">
        <w:rPr>
          <w:i/>
          <w:sz w:val="28"/>
          <w:szCs w:val="28"/>
        </w:rPr>
        <w:t>ч</w:t>
      </w:r>
      <w:proofErr w:type="gramEnd"/>
      <w:r w:rsidRPr="001A2424">
        <w:rPr>
          <w:i/>
          <w:sz w:val="28"/>
          <w:szCs w:val="28"/>
        </w:rPr>
        <w:t>. 2 ст. 9, ч. 5 ст. 10 Закона № 402-ФЗ, п. 25 федерального стандарта «Концептуальные основы ...», п.п. , 6, 7, 11 Инструкции № 157н)</w:t>
      </w:r>
    </w:p>
    <w:p w:rsidR="00BB4878" w:rsidRPr="001A2424" w:rsidRDefault="0018473C" w:rsidP="00BB4878">
      <w:pPr>
        <w:autoSpaceDE w:val="0"/>
        <w:autoSpaceDN w:val="0"/>
        <w:adjustRightInd w:val="0"/>
        <w:ind w:firstLine="720"/>
        <w:jc w:val="both"/>
        <w:rPr>
          <w:sz w:val="28"/>
          <w:szCs w:val="28"/>
        </w:rPr>
      </w:pPr>
      <w:r w:rsidRPr="001A2424">
        <w:rPr>
          <w:sz w:val="28"/>
          <w:szCs w:val="28"/>
        </w:rPr>
        <w:t>1.8</w:t>
      </w:r>
      <w:r w:rsidR="00BB4878" w:rsidRPr="001A2424">
        <w:rPr>
          <w:sz w:val="28"/>
          <w:szCs w:val="28"/>
        </w:rPr>
        <w:t>. </w:t>
      </w:r>
      <w:r w:rsidR="00A85E33" w:rsidRPr="001A2424">
        <w:rPr>
          <w:sz w:val="28"/>
          <w:szCs w:val="28"/>
        </w:rPr>
        <w:t>П</w:t>
      </w:r>
      <w:r w:rsidR="00BB4878" w:rsidRPr="001A2424">
        <w:rPr>
          <w:sz w:val="28"/>
          <w:szCs w:val="28"/>
        </w:rPr>
        <w:t xml:space="preserve">раво подписи первичных учетных документов </w:t>
      </w:r>
      <w:r w:rsidR="00A85E33" w:rsidRPr="001A2424">
        <w:rPr>
          <w:sz w:val="28"/>
          <w:szCs w:val="28"/>
        </w:rPr>
        <w:t xml:space="preserve">предоставлены </w:t>
      </w:r>
      <w:r w:rsidR="00BB4878" w:rsidRPr="001A2424">
        <w:rPr>
          <w:sz w:val="28"/>
          <w:szCs w:val="28"/>
        </w:rPr>
        <w:t>должностным лицам согласно Прилож</w:t>
      </w:r>
      <w:r w:rsidR="00597E57">
        <w:rPr>
          <w:sz w:val="28"/>
          <w:szCs w:val="28"/>
        </w:rPr>
        <w:t xml:space="preserve">ению </w:t>
      </w:r>
      <w:r w:rsidR="00BB4878" w:rsidRPr="001A2424">
        <w:rPr>
          <w:sz w:val="28"/>
          <w:szCs w:val="28"/>
        </w:rPr>
        <w:t> </w:t>
      </w:r>
      <w:r w:rsidR="00243FDB" w:rsidRPr="001A2424">
        <w:rPr>
          <w:sz w:val="28"/>
          <w:szCs w:val="28"/>
        </w:rPr>
        <w:t>3</w:t>
      </w:r>
      <w:r w:rsidR="00BB4878" w:rsidRPr="001A2424">
        <w:rPr>
          <w:sz w:val="28"/>
          <w:szCs w:val="28"/>
        </w:rPr>
        <w:t>.</w:t>
      </w:r>
    </w:p>
    <w:p w:rsidR="00BB4878" w:rsidRPr="001A2424" w:rsidRDefault="00BB4878" w:rsidP="00BB4878">
      <w:pPr>
        <w:autoSpaceDE w:val="0"/>
        <w:autoSpaceDN w:val="0"/>
        <w:adjustRightInd w:val="0"/>
        <w:jc w:val="both"/>
        <w:rPr>
          <w:i/>
          <w:sz w:val="28"/>
          <w:szCs w:val="28"/>
        </w:rPr>
      </w:pPr>
      <w:proofErr w:type="gramStart"/>
      <w:r w:rsidRPr="001A2424">
        <w:rPr>
          <w:i/>
          <w:sz w:val="28"/>
          <w:szCs w:val="28"/>
        </w:rPr>
        <w:t>(Основание: п. п. 6, 7 ч. 2 ст. 9 Закона № 402-ФЗ, п. 26 федерального стандарта «Концептуальные основы ..., п.п. 7, 8 Инструкции № 157н)</w:t>
      </w:r>
      <w:proofErr w:type="gramEnd"/>
    </w:p>
    <w:p w:rsidR="00BB4878" w:rsidRPr="001A2424" w:rsidRDefault="0018473C" w:rsidP="00BB4878">
      <w:pPr>
        <w:autoSpaceDE w:val="0"/>
        <w:autoSpaceDN w:val="0"/>
        <w:adjustRightInd w:val="0"/>
        <w:ind w:firstLine="720"/>
        <w:jc w:val="both"/>
        <w:rPr>
          <w:sz w:val="28"/>
          <w:szCs w:val="28"/>
        </w:rPr>
      </w:pPr>
      <w:r w:rsidRPr="001A2424">
        <w:rPr>
          <w:sz w:val="28"/>
          <w:szCs w:val="28"/>
        </w:rPr>
        <w:t>1.9</w:t>
      </w:r>
      <w:r w:rsidR="00BB4878" w:rsidRPr="001A2424">
        <w:rPr>
          <w:sz w:val="28"/>
          <w:szCs w:val="28"/>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программных продуктов «НПО </w:t>
      </w:r>
      <w:proofErr w:type="spellStart"/>
      <w:r w:rsidR="00BB4878" w:rsidRPr="001A2424">
        <w:rPr>
          <w:sz w:val="28"/>
          <w:szCs w:val="28"/>
        </w:rPr>
        <w:t>Криста</w:t>
      </w:r>
      <w:proofErr w:type="spellEnd"/>
      <w:r w:rsidR="00BB4878" w:rsidRPr="001A2424">
        <w:rPr>
          <w:sz w:val="28"/>
          <w:szCs w:val="28"/>
        </w:rPr>
        <w:t>». Первичные учетные документы и (или) регистры бухгалтерского учета оформляются:</w:t>
      </w:r>
    </w:p>
    <w:p w:rsidR="00BB4878" w:rsidRPr="001A2424" w:rsidRDefault="00BB4878" w:rsidP="00BB4878">
      <w:pPr>
        <w:autoSpaceDE w:val="0"/>
        <w:autoSpaceDN w:val="0"/>
        <w:adjustRightInd w:val="0"/>
        <w:ind w:firstLine="720"/>
        <w:jc w:val="both"/>
        <w:rPr>
          <w:sz w:val="28"/>
          <w:szCs w:val="28"/>
        </w:rPr>
      </w:pPr>
      <w:r w:rsidRPr="001A2424">
        <w:rPr>
          <w:bCs/>
          <w:sz w:val="28"/>
          <w:szCs w:val="28"/>
        </w:rPr>
        <w:t>- на бумажных носителях и на машинных носителях (в виде электронного документа с использованием квалифицированной электронной подписи).</w:t>
      </w:r>
    </w:p>
    <w:p w:rsidR="00BB4878" w:rsidRPr="001A2424" w:rsidRDefault="00BB4878" w:rsidP="00BB4878">
      <w:pPr>
        <w:autoSpaceDE w:val="0"/>
        <w:autoSpaceDN w:val="0"/>
        <w:adjustRightInd w:val="0"/>
        <w:ind w:firstLine="720"/>
        <w:jc w:val="both"/>
        <w:rPr>
          <w:sz w:val="28"/>
          <w:szCs w:val="28"/>
        </w:rPr>
      </w:pPr>
      <w:r w:rsidRPr="001A2424">
        <w:rPr>
          <w:sz w:val="28"/>
          <w:szCs w:val="28"/>
        </w:rPr>
        <w:t>Заполнение учетных документов и (или) регистров бухгалтерского учета на бумажных носителях осуществляется:</w:t>
      </w:r>
    </w:p>
    <w:p w:rsidR="00BB4878" w:rsidRPr="001A2424" w:rsidRDefault="00BB4878" w:rsidP="00BB4878">
      <w:pPr>
        <w:autoSpaceDE w:val="0"/>
        <w:autoSpaceDN w:val="0"/>
        <w:adjustRightInd w:val="0"/>
        <w:ind w:firstLine="720"/>
        <w:jc w:val="both"/>
        <w:rPr>
          <w:sz w:val="28"/>
          <w:szCs w:val="28"/>
        </w:rPr>
      </w:pPr>
      <w:r w:rsidRPr="001A2424">
        <w:rPr>
          <w:bCs/>
          <w:sz w:val="28"/>
          <w:szCs w:val="28"/>
        </w:rPr>
        <w:t>- смешанным способом</w:t>
      </w:r>
      <w:r w:rsidRPr="001A2424">
        <w:rPr>
          <w:sz w:val="28"/>
          <w:szCs w:val="28"/>
        </w:rPr>
        <w:t>.</w:t>
      </w:r>
    </w:p>
    <w:p w:rsidR="00BB4878" w:rsidRPr="001A2424" w:rsidRDefault="00BB4878" w:rsidP="00BB4878">
      <w:pPr>
        <w:autoSpaceDE w:val="0"/>
        <w:autoSpaceDN w:val="0"/>
        <w:adjustRightInd w:val="0"/>
        <w:ind w:firstLine="720"/>
        <w:jc w:val="both"/>
        <w:rPr>
          <w:sz w:val="28"/>
          <w:szCs w:val="28"/>
        </w:rPr>
      </w:pPr>
      <w:r w:rsidRPr="001A2424">
        <w:rPr>
          <w:sz w:val="28"/>
          <w:szCs w:val="28"/>
        </w:rPr>
        <w:t>Включение учетных данных в Журналы операций, а также нумерация Журналов операций осущ</w:t>
      </w:r>
      <w:r w:rsidR="00597E57">
        <w:rPr>
          <w:sz w:val="28"/>
          <w:szCs w:val="28"/>
        </w:rPr>
        <w:t xml:space="preserve">ествляется согласно Приложению </w:t>
      </w:r>
      <w:r w:rsidRPr="001A2424">
        <w:rPr>
          <w:sz w:val="28"/>
          <w:szCs w:val="28"/>
        </w:rPr>
        <w:t xml:space="preserve"> </w:t>
      </w:r>
      <w:r w:rsidR="00243FDB" w:rsidRPr="001A2424">
        <w:rPr>
          <w:sz w:val="28"/>
          <w:szCs w:val="28"/>
        </w:rPr>
        <w:t>2</w:t>
      </w:r>
      <w:r w:rsidRPr="001A2424">
        <w:rPr>
          <w:sz w:val="28"/>
          <w:szCs w:val="28"/>
        </w:rPr>
        <w:t>.</w:t>
      </w:r>
    </w:p>
    <w:p w:rsidR="00BB4878" w:rsidRPr="001A2424" w:rsidRDefault="00BB4878" w:rsidP="00BB4878">
      <w:pPr>
        <w:autoSpaceDE w:val="0"/>
        <w:autoSpaceDN w:val="0"/>
        <w:adjustRightInd w:val="0"/>
        <w:ind w:firstLine="720"/>
        <w:jc w:val="both"/>
        <w:rPr>
          <w:sz w:val="28"/>
          <w:szCs w:val="28"/>
        </w:rPr>
      </w:pPr>
      <w:r w:rsidRPr="001A2424">
        <w:rPr>
          <w:sz w:val="28"/>
          <w:szCs w:val="28"/>
        </w:rPr>
        <w:t xml:space="preserve">Документы, предоставляемые (получаемые) </w:t>
      </w:r>
      <w:proofErr w:type="gramStart"/>
      <w:r w:rsidRPr="001A2424">
        <w:rPr>
          <w:sz w:val="28"/>
          <w:szCs w:val="28"/>
        </w:rPr>
        <w:t>в</w:t>
      </w:r>
      <w:proofErr w:type="gramEnd"/>
      <w:r w:rsidRPr="001A2424">
        <w:rPr>
          <w:sz w:val="28"/>
          <w:szCs w:val="28"/>
        </w:rPr>
        <w:t xml:space="preserve"> (</w:t>
      </w:r>
      <w:proofErr w:type="gramStart"/>
      <w:r w:rsidRPr="001A2424">
        <w:rPr>
          <w:sz w:val="28"/>
          <w:szCs w:val="28"/>
        </w:rPr>
        <w:t>от</w:t>
      </w:r>
      <w:proofErr w:type="gramEnd"/>
      <w:r w:rsidRPr="001A2424">
        <w:rPr>
          <w:sz w:val="28"/>
          <w:szCs w:val="28"/>
        </w:rPr>
        <w:t xml:space="preserve">) орган казначейства (финансовый орган), осуществляющий ведение лицевых счетов, в электронном виде с применением квалифицированной электронной подписи, хранятся в электронном виде. </w:t>
      </w:r>
    </w:p>
    <w:p w:rsidR="00BB4878" w:rsidRPr="001A2424" w:rsidRDefault="00BB4878" w:rsidP="00BB4878">
      <w:pPr>
        <w:autoSpaceDE w:val="0"/>
        <w:autoSpaceDN w:val="0"/>
        <w:adjustRightInd w:val="0"/>
        <w:jc w:val="both"/>
        <w:rPr>
          <w:i/>
          <w:sz w:val="28"/>
          <w:szCs w:val="28"/>
        </w:rPr>
      </w:pPr>
      <w:r w:rsidRPr="001A2424">
        <w:rPr>
          <w:i/>
          <w:sz w:val="28"/>
          <w:szCs w:val="28"/>
        </w:rPr>
        <w:t xml:space="preserve">(Основание: ч. 5 ст. 9, ч. 6 ст.10, ч. 3 ст. 29 Закона № 402, п. 32 федерального стандарта «Концептуальные основы ...», </w:t>
      </w:r>
      <w:proofErr w:type="spellStart"/>
      <w:r w:rsidRPr="001A2424">
        <w:rPr>
          <w:i/>
          <w:sz w:val="28"/>
          <w:szCs w:val="28"/>
        </w:rPr>
        <w:t>п</w:t>
      </w:r>
      <w:proofErr w:type="gramStart"/>
      <w:r w:rsidRPr="001A2424">
        <w:rPr>
          <w:i/>
          <w:sz w:val="28"/>
          <w:szCs w:val="28"/>
        </w:rPr>
        <w:t>.п</w:t>
      </w:r>
      <w:proofErr w:type="spellEnd"/>
      <w:proofErr w:type="gramEnd"/>
      <w:r w:rsidRPr="001A2424">
        <w:rPr>
          <w:i/>
          <w:sz w:val="28"/>
          <w:szCs w:val="28"/>
        </w:rPr>
        <w:t xml:space="preserve"> 7, 9, 14, 19 Инструкции № 157н, Методические указания по применению форм первичных учетных документов и регистров бухгалтерского учета, утв. приказом Минфина России от 30.03.2015 № 52н)</w:t>
      </w:r>
    </w:p>
    <w:p w:rsidR="00BB4878" w:rsidRPr="001A2424" w:rsidRDefault="0018473C" w:rsidP="00BB4878">
      <w:pPr>
        <w:autoSpaceDE w:val="0"/>
        <w:autoSpaceDN w:val="0"/>
        <w:adjustRightInd w:val="0"/>
        <w:ind w:firstLine="720"/>
        <w:jc w:val="both"/>
        <w:rPr>
          <w:sz w:val="28"/>
          <w:szCs w:val="28"/>
        </w:rPr>
      </w:pPr>
      <w:bookmarkStart w:id="0" w:name="sub_17"/>
      <w:r w:rsidRPr="001A2424">
        <w:rPr>
          <w:sz w:val="28"/>
          <w:szCs w:val="28"/>
        </w:rPr>
        <w:t>1.10</w:t>
      </w:r>
      <w:r w:rsidR="00BB4878" w:rsidRPr="001A2424">
        <w:rPr>
          <w:sz w:val="28"/>
          <w:szCs w:val="28"/>
        </w:rPr>
        <w:t xml:space="preserve">. Проверка правильности записей, произведенных по счетам аналитического учета, с данными счетов учета основных средств, </w:t>
      </w:r>
      <w:proofErr w:type="spellStart"/>
      <w:r w:rsidR="00BB4878" w:rsidRPr="001A2424">
        <w:rPr>
          <w:sz w:val="28"/>
          <w:szCs w:val="28"/>
        </w:rPr>
        <w:t>непроизведенных</w:t>
      </w:r>
      <w:proofErr w:type="spellEnd"/>
      <w:r w:rsidR="00BB4878" w:rsidRPr="001A2424">
        <w:rPr>
          <w:sz w:val="28"/>
          <w:szCs w:val="28"/>
        </w:rPr>
        <w:t>,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bookmarkEnd w:id="0"/>
    <w:p w:rsidR="00BB4878" w:rsidRPr="001A2424" w:rsidRDefault="00BB4878" w:rsidP="00BB4878">
      <w:pPr>
        <w:autoSpaceDE w:val="0"/>
        <w:autoSpaceDN w:val="0"/>
        <w:adjustRightInd w:val="0"/>
        <w:jc w:val="both"/>
        <w:rPr>
          <w:i/>
          <w:sz w:val="28"/>
          <w:szCs w:val="28"/>
        </w:rPr>
      </w:pPr>
      <w:proofErr w:type="gramStart"/>
      <w:r w:rsidRPr="001A2424">
        <w:rPr>
          <w:i/>
          <w:sz w:val="28"/>
          <w:szCs w:val="28"/>
        </w:rPr>
        <w:t>(Основание:</w:t>
      </w:r>
      <w:proofErr w:type="gramEnd"/>
      <w:r w:rsidRPr="001A2424">
        <w:rPr>
          <w:i/>
          <w:sz w:val="28"/>
          <w:szCs w:val="28"/>
        </w:rPr>
        <w:t xml:space="preserve"> </w:t>
      </w:r>
      <w:proofErr w:type="gramStart"/>
      <w:r w:rsidRPr="001A2424">
        <w:rPr>
          <w:i/>
          <w:sz w:val="28"/>
          <w:szCs w:val="28"/>
        </w:rPr>
        <w:t>Приложение № 5 к Приказу № 52н)</w:t>
      </w:r>
      <w:proofErr w:type="gramEnd"/>
    </w:p>
    <w:p w:rsidR="00BB4878" w:rsidRPr="001A2424" w:rsidRDefault="0018473C" w:rsidP="00BB4878">
      <w:pPr>
        <w:autoSpaceDE w:val="0"/>
        <w:autoSpaceDN w:val="0"/>
        <w:adjustRightInd w:val="0"/>
        <w:ind w:firstLine="720"/>
        <w:jc w:val="both"/>
        <w:rPr>
          <w:sz w:val="28"/>
          <w:szCs w:val="28"/>
        </w:rPr>
      </w:pPr>
      <w:r w:rsidRPr="001A2424">
        <w:rPr>
          <w:sz w:val="28"/>
          <w:szCs w:val="28"/>
        </w:rPr>
        <w:t>1.11</w:t>
      </w:r>
      <w:r w:rsidR="00BB4878" w:rsidRPr="001A2424">
        <w:rPr>
          <w:sz w:val="28"/>
          <w:szCs w:val="28"/>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BB4878" w:rsidRPr="001A2424" w:rsidRDefault="00BB4878" w:rsidP="00BB4878">
      <w:pPr>
        <w:autoSpaceDE w:val="0"/>
        <w:autoSpaceDN w:val="0"/>
        <w:adjustRightInd w:val="0"/>
        <w:ind w:firstLine="720"/>
        <w:jc w:val="both"/>
        <w:rPr>
          <w:sz w:val="28"/>
          <w:szCs w:val="28"/>
        </w:rPr>
      </w:pPr>
      <w:r w:rsidRPr="001A2424">
        <w:rPr>
          <w:sz w:val="28"/>
          <w:szCs w:val="28"/>
        </w:rPr>
        <w:t>Без соответствующего документального оформления исправления в электронных базах данных не допускаются.</w:t>
      </w:r>
    </w:p>
    <w:p w:rsidR="00BB4878" w:rsidRPr="001A2424" w:rsidRDefault="00BB4878" w:rsidP="00BB4878">
      <w:pPr>
        <w:autoSpaceDE w:val="0"/>
        <w:autoSpaceDN w:val="0"/>
        <w:adjustRightInd w:val="0"/>
        <w:jc w:val="both"/>
        <w:rPr>
          <w:i/>
          <w:sz w:val="28"/>
          <w:szCs w:val="28"/>
        </w:rPr>
      </w:pPr>
      <w:r w:rsidRPr="001A2424">
        <w:rPr>
          <w:i/>
          <w:sz w:val="28"/>
          <w:szCs w:val="28"/>
        </w:rPr>
        <w:t xml:space="preserve">(Основание: </w:t>
      </w:r>
      <w:proofErr w:type="gramStart"/>
      <w:r w:rsidRPr="001A2424">
        <w:rPr>
          <w:i/>
          <w:sz w:val="28"/>
          <w:szCs w:val="28"/>
        </w:rPr>
        <w:t>ч</w:t>
      </w:r>
      <w:proofErr w:type="gramEnd"/>
      <w:r w:rsidRPr="001A2424">
        <w:rPr>
          <w:i/>
          <w:sz w:val="28"/>
          <w:szCs w:val="28"/>
        </w:rPr>
        <w:t>. 8 ст. 10 Закона №  402-ФЗ, п. 18 Инструкции №  157н)</w:t>
      </w:r>
    </w:p>
    <w:p w:rsidR="00BB4878" w:rsidRPr="001A2424" w:rsidRDefault="0018473C" w:rsidP="00BB4878">
      <w:pPr>
        <w:autoSpaceDE w:val="0"/>
        <w:autoSpaceDN w:val="0"/>
        <w:adjustRightInd w:val="0"/>
        <w:ind w:firstLine="720"/>
        <w:jc w:val="both"/>
        <w:rPr>
          <w:sz w:val="28"/>
          <w:szCs w:val="28"/>
        </w:rPr>
      </w:pPr>
      <w:bookmarkStart w:id="1" w:name="sub_588675029"/>
      <w:r w:rsidRPr="001A2424">
        <w:rPr>
          <w:sz w:val="28"/>
          <w:szCs w:val="28"/>
        </w:rPr>
        <w:t>1.12</w:t>
      </w:r>
      <w:r w:rsidR="00BB4878" w:rsidRPr="001A2424">
        <w:rPr>
          <w:sz w:val="28"/>
          <w:szCs w:val="28"/>
        </w:rPr>
        <w:t>. Порядок и сроки передачи первичных учетных документов для отражения в бухгалтерском учете устанавливаются в соответствии с Графико</w:t>
      </w:r>
      <w:r w:rsidR="00597E57">
        <w:rPr>
          <w:sz w:val="28"/>
          <w:szCs w:val="28"/>
        </w:rPr>
        <w:t xml:space="preserve">м документооборота (Приложение </w:t>
      </w:r>
      <w:r w:rsidR="00BB4878" w:rsidRPr="001A2424">
        <w:rPr>
          <w:sz w:val="28"/>
          <w:szCs w:val="28"/>
        </w:rPr>
        <w:t> </w:t>
      </w:r>
      <w:r w:rsidR="00243FDB" w:rsidRPr="001A2424">
        <w:rPr>
          <w:sz w:val="28"/>
          <w:szCs w:val="28"/>
        </w:rPr>
        <w:t>4</w:t>
      </w:r>
      <w:r w:rsidR="00BB4878" w:rsidRPr="001A2424">
        <w:rPr>
          <w:sz w:val="28"/>
          <w:szCs w:val="28"/>
        </w:rPr>
        <w:t>).</w:t>
      </w:r>
    </w:p>
    <w:bookmarkEnd w:id="1"/>
    <w:p w:rsidR="00BB4878" w:rsidRPr="001A2424" w:rsidRDefault="00BB4878" w:rsidP="00BB4878">
      <w:pPr>
        <w:autoSpaceDE w:val="0"/>
        <w:autoSpaceDN w:val="0"/>
        <w:adjustRightInd w:val="0"/>
        <w:ind w:firstLine="720"/>
        <w:jc w:val="both"/>
        <w:rPr>
          <w:sz w:val="28"/>
          <w:szCs w:val="28"/>
        </w:rPr>
      </w:pPr>
      <w:r w:rsidRPr="001A2424">
        <w:rPr>
          <w:sz w:val="28"/>
          <w:szCs w:val="28"/>
        </w:rPr>
        <w:t xml:space="preserve">Контроль первичных документов проводят председатель </w:t>
      </w:r>
      <w:r w:rsidR="00A85E33" w:rsidRPr="001A2424">
        <w:rPr>
          <w:sz w:val="28"/>
          <w:szCs w:val="28"/>
        </w:rPr>
        <w:t>Зиминского</w:t>
      </w:r>
      <w:r w:rsidRPr="001A2424">
        <w:rPr>
          <w:sz w:val="28"/>
          <w:szCs w:val="28"/>
        </w:rPr>
        <w:t xml:space="preserve"> сельского совет</w:t>
      </w:r>
      <w:proofErr w:type="gramStart"/>
      <w:r w:rsidRPr="001A2424">
        <w:rPr>
          <w:sz w:val="28"/>
          <w:szCs w:val="28"/>
        </w:rPr>
        <w:t>а-</w:t>
      </w:r>
      <w:proofErr w:type="gramEnd"/>
      <w:r w:rsidR="00A85E33" w:rsidRPr="001A2424">
        <w:rPr>
          <w:sz w:val="28"/>
          <w:szCs w:val="28"/>
        </w:rPr>
        <w:t xml:space="preserve"> </w:t>
      </w:r>
      <w:r w:rsidR="00597E57">
        <w:rPr>
          <w:sz w:val="28"/>
          <w:szCs w:val="28"/>
        </w:rPr>
        <w:t>глава А</w:t>
      </w:r>
      <w:r w:rsidRPr="001A2424">
        <w:rPr>
          <w:sz w:val="28"/>
          <w:szCs w:val="28"/>
        </w:rPr>
        <w:t xml:space="preserve">дминистрации </w:t>
      </w:r>
      <w:proofErr w:type="spellStart"/>
      <w:r w:rsidR="00A85E33" w:rsidRPr="001A2424">
        <w:rPr>
          <w:sz w:val="28"/>
          <w:szCs w:val="28"/>
        </w:rPr>
        <w:t>Зиминского</w:t>
      </w:r>
      <w:proofErr w:type="spellEnd"/>
      <w:r w:rsidRPr="001A2424">
        <w:rPr>
          <w:sz w:val="28"/>
          <w:szCs w:val="28"/>
        </w:rPr>
        <w:t xml:space="preserve"> сельског</w:t>
      </w:r>
      <w:r w:rsidR="00597E57">
        <w:rPr>
          <w:sz w:val="28"/>
          <w:szCs w:val="28"/>
        </w:rPr>
        <w:t>о поселения, заместитель главы А</w:t>
      </w:r>
      <w:r w:rsidRPr="001A2424">
        <w:rPr>
          <w:sz w:val="28"/>
          <w:szCs w:val="28"/>
        </w:rPr>
        <w:t xml:space="preserve">дминистрации, </w:t>
      </w:r>
      <w:r w:rsidR="00A85E33" w:rsidRPr="001A2424">
        <w:rPr>
          <w:sz w:val="28"/>
          <w:szCs w:val="28"/>
        </w:rPr>
        <w:t xml:space="preserve">заведующий сектором по вопросам финансов, бухгалтерского учета, муниципального имущества, землеустройства, </w:t>
      </w:r>
      <w:r w:rsidR="00A85E33" w:rsidRPr="001A2424">
        <w:rPr>
          <w:sz w:val="28"/>
          <w:szCs w:val="28"/>
        </w:rPr>
        <w:lastRenderedPageBreak/>
        <w:t xml:space="preserve">территориального планирования  </w:t>
      </w:r>
      <w:r w:rsidRPr="001A2424">
        <w:rPr>
          <w:sz w:val="28"/>
          <w:szCs w:val="28"/>
        </w:rPr>
        <w:t xml:space="preserve">в соответствии с Положением о внутреннем финансовом </w:t>
      </w:r>
      <w:r w:rsidR="00597E57">
        <w:rPr>
          <w:sz w:val="28"/>
          <w:szCs w:val="28"/>
        </w:rPr>
        <w:t xml:space="preserve">контроле (Приложение  </w:t>
      </w:r>
      <w:r w:rsidR="00FD43F1" w:rsidRPr="001A2424">
        <w:rPr>
          <w:sz w:val="28"/>
          <w:szCs w:val="28"/>
        </w:rPr>
        <w:t>5</w:t>
      </w:r>
      <w:r w:rsidRPr="001A2424">
        <w:rPr>
          <w:sz w:val="28"/>
          <w:szCs w:val="28"/>
        </w:rPr>
        <w:t>).</w:t>
      </w:r>
    </w:p>
    <w:p w:rsidR="00BB4878" w:rsidRPr="001A2424" w:rsidRDefault="00BB4878" w:rsidP="00BB4878">
      <w:pPr>
        <w:autoSpaceDE w:val="0"/>
        <w:autoSpaceDN w:val="0"/>
        <w:adjustRightInd w:val="0"/>
        <w:ind w:firstLine="720"/>
        <w:jc w:val="both"/>
        <w:rPr>
          <w:sz w:val="28"/>
          <w:szCs w:val="28"/>
        </w:rPr>
      </w:pPr>
      <w:r w:rsidRPr="001A2424">
        <w:rPr>
          <w:sz w:val="28"/>
          <w:szCs w:val="28"/>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BB4878" w:rsidRPr="001A2424" w:rsidRDefault="00BB4878" w:rsidP="00BB4878">
      <w:pPr>
        <w:autoSpaceDE w:val="0"/>
        <w:autoSpaceDN w:val="0"/>
        <w:adjustRightInd w:val="0"/>
        <w:ind w:firstLine="720"/>
        <w:jc w:val="both"/>
        <w:rPr>
          <w:sz w:val="28"/>
          <w:szCs w:val="28"/>
        </w:rPr>
      </w:pPr>
      <w:r w:rsidRPr="001A2424">
        <w:rPr>
          <w:sz w:val="28"/>
          <w:szCs w:val="28"/>
        </w:rPr>
        <w:t xml:space="preserve">1) при поступлении документов более поздней датой в этом же месяце факт хозяйственной жизни отражается в учете </w:t>
      </w:r>
    </w:p>
    <w:p w:rsidR="00BB4878" w:rsidRPr="001A2424" w:rsidRDefault="00BB4878" w:rsidP="00BB4878">
      <w:pPr>
        <w:autoSpaceDE w:val="0"/>
        <w:autoSpaceDN w:val="0"/>
        <w:adjustRightInd w:val="0"/>
        <w:ind w:firstLine="720"/>
        <w:jc w:val="both"/>
        <w:rPr>
          <w:sz w:val="28"/>
          <w:szCs w:val="28"/>
        </w:rPr>
      </w:pPr>
      <w:r w:rsidRPr="001A2424">
        <w:rPr>
          <w:bCs/>
          <w:sz w:val="28"/>
          <w:szCs w:val="28"/>
        </w:rPr>
        <w:t>- датой выставления документа;</w:t>
      </w:r>
    </w:p>
    <w:p w:rsidR="00BB4878" w:rsidRPr="001A2424" w:rsidRDefault="00BB4878" w:rsidP="00BB4878">
      <w:pPr>
        <w:autoSpaceDE w:val="0"/>
        <w:autoSpaceDN w:val="0"/>
        <w:adjustRightInd w:val="0"/>
        <w:ind w:firstLine="720"/>
        <w:jc w:val="both"/>
        <w:rPr>
          <w:sz w:val="28"/>
          <w:szCs w:val="28"/>
        </w:rPr>
      </w:pPr>
      <w:r w:rsidRPr="001A2424">
        <w:rPr>
          <w:bCs/>
          <w:sz w:val="28"/>
          <w:szCs w:val="28"/>
        </w:rPr>
        <w:t>- датой поступления документа в учреждение</w:t>
      </w:r>
      <w:r w:rsidRPr="001A2424">
        <w:rPr>
          <w:sz w:val="28"/>
          <w:szCs w:val="28"/>
        </w:rPr>
        <w:t>;</w:t>
      </w:r>
    </w:p>
    <w:p w:rsidR="00BB4878" w:rsidRPr="001A2424" w:rsidRDefault="00BB4878" w:rsidP="00BB4878">
      <w:pPr>
        <w:autoSpaceDE w:val="0"/>
        <w:autoSpaceDN w:val="0"/>
        <w:adjustRightInd w:val="0"/>
        <w:ind w:firstLine="720"/>
        <w:jc w:val="both"/>
        <w:rPr>
          <w:sz w:val="28"/>
          <w:szCs w:val="28"/>
        </w:rPr>
      </w:pPr>
      <w:r w:rsidRPr="001A2424">
        <w:rPr>
          <w:sz w:val="28"/>
          <w:szCs w:val="28"/>
        </w:rPr>
        <w:t xml:space="preserve">2) при поступлении документов в начале месяца, следующего за </w:t>
      </w:r>
      <w:proofErr w:type="gramStart"/>
      <w:r w:rsidRPr="001A2424">
        <w:rPr>
          <w:sz w:val="28"/>
          <w:szCs w:val="28"/>
        </w:rPr>
        <w:t>отчетным</w:t>
      </w:r>
      <w:proofErr w:type="gramEnd"/>
      <w:r w:rsidRPr="001A2424">
        <w:rPr>
          <w:sz w:val="28"/>
          <w:szCs w:val="28"/>
        </w:rPr>
        <w:t xml:space="preserve"> (до закрытия месяца) факт хозяйственной жизни отражается в учете </w:t>
      </w:r>
    </w:p>
    <w:p w:rsidR="00BB4878" w:rsidRPr="001A2424" w:rsidRDefault="00BB4878" w:rsidP="00BB4878">
      <w:pPr>
        <w:autoSpaceDE w:val="0"/>
        <w:autoSpaceDN w:val="0"/>
        <w:adjustRightInd w:val="0"/>
        <w:ind w:firstLine="720"/>
        <w:jc w:val="both"/>
        <w:rPr>
          <w:sz w:val="28"/>
          <w:szCs w:val="28"/>
        </w:rPr>
      </w:pPr>
      <w:r w:rsidRPr="001A2424">
        <w:rPr>
          <w:bCs/>
          <w:sz w:val="28"/>
          <w:szCs w:val="28"/>
        </w:rPr>
        <w:t>- последним днем отчетного периода</w:t>
      </w:r>
      <w:r w:rsidRPr="001A2424">
        <w:rPr>
          <w:sz w:val="28"/>
          <w:szCs w:val="28"/>
        </w:rPr>
        <w:t>;</w:t>
      </w:r>
    </w:p>
    <w:p w:rsidR="00BB4878" w:rsidRPr="001A2424" w:rsidRDefault="00BB4878" w:rsidP="00BB4878">
      <w:pPr>
        <w:autoSpaceDE w:val="0"/>
        <w:autoSpaceDN w:val="0"/>
        <w:adjustRightInd w:val="0"/>
        <w:ind w:firstLine="720"/>
        <w:jc w:val="both"/>
        <w:rPr>
          <w:sz w:val="28"/>
          <w:szCs w:val="28"/>
        </w:rPr>
      </w:pPr>
      <w:r w:rsidRPr="001A2424">
        <w:rPr>
          <w:sz w:val="28"/>
          <w:szCs w:val="28"/>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BB4878" w:rsidRPr="001A2424" w:rsidRDefault="00BB4878" w:rsidP="00BB4878">
      <w:pPr>
        <w:autoSpaceDE w:val="0"/>
        <w:autoSpaceDN w:val="0"/>
        <w:adjustRightInd w:val="0"/>
        <w:ind w:firstLine="720"/>
        <w:jc w:val="both"/>
        <w:rPr>
          <w:sz w:val="28"/>
          <w:szCs w:val="28"/>
        </w:rPr>
      </w:pPr>
      <w:r w:rsidRPr="001A2424">
        <w:rPr>
          <w:sz w:val="28"/>
          <w:szCs w:val="28"/>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BB4878" w:rsidRPr="001A2424" w:rsidRDefault="00BB4878" w:rsidP="00BB4878">
      <w:pPr>
        <w:autoSpaceDE w:val="0"/>
        <w:autoSpaceDN w:val="0"/>
        <w:adjustRightInd w:val="0"/>
        <w:ind w:firstLine="720"/>
        <w:jc w:val="both"/>
        <w:rPr>
          <w:sz w:val="28"/>
          <w:szCs w:val="28"/>
        </w:rPr>
      </w:pPr>
      <w:r w:rsidRPr="001A2424">
        <w:rPr>
          <w:sz w:val="28"/>
          <w:szCs w:val="28"/>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BB4878" w:rsidRPr="001A2424" w:rsidRDefault="00BB4878" w:rsidP="00BB4878">
      <w:pPr>
        <w:autoSpaceDE w:val="0"/>
        <w:autoSpaceDN w:val="0"/>
        <w:adjustRightInd w:val="0"/>
        <w:jc w:val="both"/>
        <w:rPr>
          <w:i/>
          <w:sz w:val="28"/>
          <w:szCs w:val="28"/>
        </w:rPr>
      </w:pPr>
      <w:r w:rsidRPr="001A2424">
        <w:rPr>
          <w:i/>
          <w:sz w:val="28"/>
          <w:szCs w:val="28"/>
        </w:rPr>
        <w:t>(Основание: п. 6 Инструкции № 157н)</w:t>
      </w:r>
    </w:p>
    <w:p w:rsidR="00BB4878" w:rsidRPr="001A2424" w:rsidRDefault="0018473C" w:rsidP="00BB4878">
      <w:pPr>
        <w:autoSpaceDE w:val="0"/>
        <w:autoSpaceDN w:val="0"/>
        <w:adjustRightInd w:val="0"/>
        <w:ind w:firstLine="720"/>
        <w:jc w:val="both"/>
        <w:rPr>
          <w:sz w:val="28"/>
          <w:szCs w:val="28"/>
        </w:rPr>
      </w:pPr>
      <w:r w:rsidRPr="001A2424">
        <w:rPr>
          <w:sz w:val="28"/>
          <w:szCs w:val="28"/>
        </w:rPr>
        <w:t>1.13</w:t>
      </w:r>
      <w:r w:rsidR="00BB4878" w:rsidRPr="001A2424">
        <w:rPr>
          <w:sz w:val="28"/>
          <w:szCs w:val="28"/>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BB4878" w:rsidRPr="001A2424" w:rsidRDefault="00BB4878" w:rsidP="00BB4878">
      <w:pPr>
        <w:autoSpaceDE w:val="0"/>
        <w:autoSpaceDN w:val="0"/>
        <w:adjustRightInd w:val="0"/>
        <w:ind w:firstLine="720"/>
        <w:jc w:val="both"/>
        <w:rPr>
          <w:sz w:val="28"/>
          <w:szCs w:val="28"/>
        </w:rPr>
      </w:pPr>
      <w:r w:rsidRPr="001A2424">
        <w:rPr>
          <w:sz w:val="28"/>
          <w:szCs w:val="28"/>
        </w:rPr>
        <w:t>Ошибки прошлых лет учитываются в учете обособлено в целях раскрытия информации в отчетности в установленном порядке.</w:t>
      </w:r>
    </w:p>
    <w:p w:rsidR="00BB4878" w:rsidRPr="001A2424" w:rsidRDefault="00BB4878" w:rsidP="00BB4878">
      <w:pPr>
        <w:autoSpaceDE w:val="0"/>
        <w:autoSpaceDN w:val="0"/>
        <w:adjustRightInd w:val="0"/>
        <w:jc w:val="both"/>
        <w:rPr>
          <w:i/>
          <w:sz w:val="28"/>
          <w:szCs w:val="28"/>
        </w:rPr>
      </w:pPr>
      <w:r w:rsidRPr="001A2424">
        <w:rPr>
          <w:i/>
          <w:sz w:val="28"/>
          <w:szCs w:val="28"/>
        </w:rPr>
        <w:t>(Основание: п. 18 Инструкции № 157н)</w:t>
      </w:r>
    </w:p>
    <w:p w:rsidR="00BB4878" w:rsidRPr="001A2424" w:rsidRDefault="0018473C" w:rsidP="00BB4878">
      <w:pPr>
        <w:autoSpaceDE w:val="0"/>
        <w:autoSpaceDN w:val="0"/>
        <w:adjustRightInd w:val="0"/>
        <w:ind w:firstLine="720"/>
        <w:jc w:val="both"/>
        <w:rPr>
          <w:sz w:val="28"/>
          <w:szCs w:val="28"/>
        </w:rPr>
      </w:pPr>
      <w:r w:rsidRPr="001A2424">
        <w:rPr>
          <w:sz w:val="28"/>
          <w:szCs w:val="28"/>
        </w:rPr>
        <w:t>1.14</w:t>
      </w:r>
      <w:r w:rsidR="00BB4878" w:rsidRPr="001A2424">
        <w:rPr>
          <w:sz w:val="28"/>
          <w:szCs w:val="28"/>
        </w:rPr>
        <w:t>.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CD1045" w:rsidRPr="001A2424" w:rsidRDefault="00CD1045" w:rsidP="00BB4878">
      <w:pPr>
        <w:autoSpaceDE w:val="0"/>
        <w:autoSpaceDN w:val="0"/>
        <w:adjustRightInd w:val="0"/>
        <w:ind w:firstLine="720"/>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41"/>
        <w:gridCol w:w="3007"/>
        <w:gridCol w:w="3325"/>
        <w:gridCol w:w="3053"/>
      </w:tblGrid>
      <w:tr w:rsidR="00BB4878" w:rsidRPr="001A2424" w:rsidTr="00D45A19">
        <w:tc>
          <w:tcPr>
            <w:tcW w:w="641" w:type="dxa"/>
            <w:tcBorders>
              <w:top w:val="single" w:sz="4" w:space="0" w:color="auto"/>
              <w:bottom w:val="single" w:sz="4" w:space="0" w:color="auto"/>
              <w:right w:val="single" w:sz="4" w:space="0" w:color="auto"/>
            </w:tcBorders>
          </w:tcPr>
          <w:p w:rsidR="00BB4878" w:rsidRPr="001A2424" w:rsidRDefault="00BB4878" w:rsidP="00D45A19">
            <w:pPr>
              <w:autoSpaceDE w:val="0"/>
              <w:autoSpaceDN w:val="0"/>
              <w:adjustRightInd w:val="0"/>
              <w:jc w:val="center"/>
              <w:rPr>
                <w:sz w:val="28"/>
                <w:szCs w:val="28"/>
              </w:rPr>
            </w:pPr>
            <w:r w:rsidRPr="001A2424">
              <w:rPr>
                <w:sz w:val="28"/>
                <w:szCs w:val="28"/>
              </w:rPr>
              <w:t>№</w:t>
            </w:r>
            <w:r w:rsidRPr="001A2424">
              <w:rPr>
                <w:sz w:val="28"/>
                <w:szCs w:val="28"/>
              </w:rPr>
              <w:br/>
            </w:r>
            <w:proofErr w:type="spellStart"/>
            <w:proofErr w:type="gramStart"/>
            <w:r w:rsidRPr="001A2424">
              <w:rPr>
                <w:sz w:val="28"/>
                <w:szCs w:val="28"/>
              </w:rPr>
              <w:t>п</w:t>
            </w:r>
            <w:proofErr w:type="spellEnd"/>
            <w:proofErr w:type="gramEnd"/>
            <w:r w:rsidRPr="001A2424">
              <w:rPr>
                <w:sz w:val="28"/>
                <w:szCs w:val="28"/>
              </w:rPr>
              <w:t>/</w:t>
            </w:r>
            <w:proofErr w:type="spellStart"/>
            <w:r w:rsidRPr="001A2424">
              <w:rPr>
                <w:sz w:val="28"/>
                <w:szCs w:val="28"/>
              </w:rPr>
              <w:t>п</w:t>
            </w:r>
            <w:proofErr w:type="spellEnd"/>
          </w:p>
        </w:tc>
        <w:tc>
          <w:tcPr>
            <w:tcW w:w="3007" w:type="dxa"/>
            <w:tcBorders>
              <w:top w:val="single" w:sz="4" w:space="0" w:color="auto"/>
              <w:left w:val="single" w:sz="4" w:space="0" w:color="auto"/>
              <w:bottom w:val="single" w:sz="4" w:space="0" w:color="auto"/>
              <w:right w:val="single" w:sz="4" w:space="0" w:color="auto"/>
            </w:tcBorders>
            <w:vAlign w:val="center"/>
          </w:tcPr>
          <w:p w:rsidR="00BB4878" w:rsidRPr="001A2424" w:rsidRDefault="00BB4878" w:rsidP="00D45A19">
            <w:pPr>
              <w:autoSpaceDE w:val="0"/>
              <w:autoSpaceDN w:val="0"/>
              <w:adjustRightInd w:val="0"/>
              <w:jc w:val="center"/>
              <w:rPr>
                <w:sz w:val="28"/>
                <w:szCs w:val="28"/>
              </w:rPr>
            </w:pPr>
            <w:r w:rsidRPr="001A2424">
              <w:rPr>
                <w:sz w:val="28"/>
                <w:szCs w:val="28"/>
              </w:rPr>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BB4878" w:rsidRPr="001A2424" w:rsidRDefault="00BB4878" w:rsidP="00D45A19">
            <w:pPr>
              <w:autoSpaceDE w:val="0"/>
              <w:autoSpaceDN w:val="0"/>
              <w:adjustRightInd w:val="0"/>
              <w:jc w:val="center"/>
              <w:rPr>
                <w:sz w:val="28"/>
                <w:szCs w:val="28"/>
              </w:rPr>
            </w:pPr>
            <w:r w:rsidRPr="001A2424">
              <w:rPr>
                <w:sz w:val="28"/>
                <w:szCs w:val="28"/>
              </w:rP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BB4878" w:rsidRPr="001A2424" w:rsidRDefault="00BB4878" w:rsidP="00D45A19">
            <w:pPr>
              <w:autoSpaceDE w:val="0"/>
              <w:autoSpaceDN w:val="0"/>
              <w:adjustRightInd w:val="0"/>
              <w:jc w:val="center"/>
              <w:rPr>
                <w:sz w:val="28"/>
                <w:szCs w:val="28"/>
              </w:rPr>
            </w:pPr>
            <w:r w:rsidRPr="001A2424">
              <w:rPr>
                <w:sz w:val="28"/>
                <w:szCs w:val="28"/>
              </w:rPr>
              <w:t>Особенности систематизации документов</w:t>
            </w:r>
          </w:p>
        </w:tc>
      </w:tr>
      <w:tr w:rsidR="00BB4878" w:rsidRPr="001A2424" w:rsidTr="00D45A19">
        <w:tc>
          <w:tcPr>
            <w:tcW w:w="641" w:type="dxa"/>
            <w:tcBorders>
              <w:top w:val="single" w:sz="4" w:space="0" w:color="auto"/>
              <w:bottom w:val="single" w:sz="4" w:space="0" w:color="auto"/>
              <w:right w:val="single" w:sz="4" w:space="0" w:color="auto"/>
            </w:tcBorders>
          </w:tcPr>
          <w:p w:rsidR="00BB4878" w:rsidRPr="001A2424" w:rsidRDefault="00BB4878" w:rsidP="00D45A19">
            <w:pPr>
              <w:autoSpaceDE w:val="0"/>
              <w:autoSpaceDN w:val="0"/>
              <w:adjustRightInd w:val="0"/>
              <w:jc w:val="center"/>
              <w:rPr>
                <w:sz w:val="28"/>
                <w:szCs w:val="28"/>
              </w:rPr>
            </w:pPr>
            <w:r w:rsidRPr="001A2424">
              <w:rPr>
                <w:sz w:val="28"/>
                <w:szCs w:val="28"/>
              </w:rPr>
              <w:t>1.</w:t>
            </w:r>
          </w:p>
        </w:tc>
        <w:tc>
          <w:tcPr>
            <w:tcW w:w="3007" w:type="dxa"/>
            <w:tcBorders>
              <w:top w:val="single" w:sz="4" w:space="0" w:color="auto"/>
              <w:left w:val="single" w:sz="4" w:space="0" w:color="auto"/>
              <w:bottom w:val="single" w:sz="4" w:space="0" w:color="auto"/>
              <w:right w:val="single" w:sz="4" w:space="0" w:color="auto"/>
            </w:tcBorders>
          </w:tcPr>
          <w:p w:rsidR="00BB4878" w:rsidRPr="001A2424" w:rsidRDefault="00BB4878" w:rsidP="00D45A19">
            <w:pPr>
              <w:autoSpaceDE w:val="0"/>
              <w:autoSpaceDN w:val="0"/>
              <w:adjustRightInd w:val="0"/>
              <w:rPr>
                <w:sz w:val="28"/>
                <w:szCs w:val="28"/>
              </w:rPr>
            </w:pPr>
            <w:proofErr w:type="gramStart"/>
            <w:r w:rsidRPr="001A2424">
              <w:rPr>
                <w:sz w:val="28"/>
                <w:szCs w:val="28"/>
              </w:rPr>
              <w:t>Полученные</w:t>
            </w:r>
            <w:proofErr w:type="gramEnd"/>
            <w:r w:rsidRPr="001A2424">
              <w:rPr>
                <w:sz w:val="28"/>
                <w:szCs w:val="28"/>
              </w:rPr>
              <w:t xml:space="preserve">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BB4878" w:rsidRPr="001A2424" w:rsidRDefault="00BB4878" w:rsidP="00D45A19">
            <w:pPr>
              <w:autoSpaceDE w:val="0"/>
              <w:autoSpaceDN w:val="0"/>
              <w:adjustRightInd w:val="0"/>
              <w:rPr>
                <w:sz w:val="28"/>
                <w:szCs w:val="28"/>
              </w:rPr>
            </w:pPr>
            <w:r w:rsidRPr="001A2424">
              <w:rPr>
                <w:sz w:val="28"/>
                <w:szCs w:val="28"/>
              </w:rPr>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BB4878" w:rsidRPr="001A2424" w:rsidRDefault="00BB4878" w:rsidP="00D45A19">
            <w:pPr>
              <w:autoSpaceDE w:val="0"/>
              <w:autoSpaceDN w:val="0"/>
              <w:adjustRightInd w:val="0"/>
              <w:rPr>
                <w:sz w:val="28"/>
                <w:szCs w:val="28"/>
              </w:rPr>
            </w:pPr>
            <w:r w:rsidRPr="001A2424">
              <w:rPr>
                <w:sz w:val="28"/>
                <w:szCs w:val="28"/>
              </w:rPr>
              <w:t>В разрезе поставщиков, исполнителей и подрядчиков</w:t>
            </w:r>
          </w:p>
        </w:tc>
      </w:tr>
      <w:tr w:rsidR="00BB4878" w:rsidRPr="001A2424" w:rsidTr="00D45A19">
        <w:tc>
          <w:tcPr>
            <w:tcW w:w="641" w:type="dxa"/>
            <w:tcBorders>
              <w:top w:val="single" w:sz="4" w:space="0" w:color="auto"/>
              <w:bottom w:val="single" w:sz="4" w:space="0" w:color="auto"/>
              <w:right w:val="single" w:sz="4" w:space="0" w:color="auto"/>
            </w:tcBorders>
          </w:tcPr>
          <w:p w:rsidR="00BB4878" w:rsidRPr="001A2424" w:rsidRDefault="00BB4878" w:rsidP="00D45A19">
            <w:pPr>
              <w:autoSpaceDE w:val="0"/>
              <w:autoSpaceDN w:val="0"/>
              <w:adjustRightInd w:val="0"/>
              <w:jc w:val="center"/>
              <w:rPr>
                <w:sz w:val="28"/>
                <w:szCs w:val="28"/>
              </w:rPr>
            </w:pPr>
            <w:r w:rsidRPr="001A2424">
              <w:rPr>
                <w:sz w:val="28"/>
                <w:szCs w:val="28"/>
              </w:rPr>
              <w:t>2.</w:t>
            </w:r>
          </w:p>
        </w:tc>
        <w:tc>
          <w:tcPr>
            <w:tcW w:w="3007" w:type="dxa"/>
            <w:tcBorders>
              <w:top w:val="single" w:sz="4" w:space="0" w:color="auto"/>
              <w:left w:val="single" w:sz="4" w:space="0" w:color="auto"/>
              <w:bottom w:val="single" w:sz="4" w:space="0" w:color="auto"/>
              <w:right w:val="single" w:sz="4" w:space="0" w:color="auto"/>
            </w:tcBorders>
          </w:tcPr>
          <w:p w:rsidR="00BB4878" w:rsidRPr="001A2424" w:rsidRDefault="00BB4878" w:rsidP="00D45A19">
            <w:pPr>
              <w:autoSpaceDE w:val="0"/>
              <w:autoSpaceDN w:val="0"/>
              <w:adjustRightInd w:val="0"/>
              <w:rPr>
                <w:sz w:val="28"/>
                <w:szCs w:val="28"/>
              </w:rPr>
            </w:pPr>
            <w:proofErr w:type="gramStart"/>
            <w:r w:rsidRPr="001A2424">
              <w:rPr>
                <w:sz w:val="28"/>
                <w:szCs w:val="28"/>
              </w:rPr>
              <w:t>Полученные</w:t>
            </w:r>
            <w:proofErr w:type="gramEnd"/>
            <w:r w:rsidRPr="001A2424">
              <w:rPr>
                <w:sz w:val="28"/>
                <w:szCs w:val="28"/>
              </w:rPr>
              <w:t xml:space="preserve">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BB4878" w:rsidRPr="001A2424" w:rsidRDefault="00BB4878" w:rsidP="00D45A19">
            <w:pPr>
              <w:autoSpaceDE w:val="0"/>
              <w:autoSpaceDN w:val="0"/>
              <w:adjustRightInd w:val="0"/>
              <w:rPr>
                <w:sz w:val="28"/>
                <w:szCs w:val="28"/>
              </w:rPr>
            </w:pPr>
            <w:r w:rsidRPr="001A2424">
              <w:rPr>
                <w:sz w:val="28"/>
                <w:szCs w:val="28"/>
              </w:rP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BB4878" w:rsidRPr="001A2424" w:rsidRDefault="00BB4878" w:rsidP="00D45A19">
            <w:pPr>
              <w:autoSpaceDE w:val="0"/>
              <w:autoSpaceDN w:val="0"/>
              <w:adjustRightInd w:val="0"/>
              <w:rPr>
                <w:sz w:val="28"/>
                <w:szCs w:val="28"/>
              </w:rPr>
            </w:pPr>
            <w:r w:rsidRPr="001A2424">
              <w:rPr>
                <w:sz w:val="28"/>
                <w:szCs w:val="28"/>
              </w:rPr>
              <w:t>В разрезе:</w:t>
            </w:r>
          </w:p>
          <w:p w:rsidR="00BB4878" w:rsidRPr="001A2424" w:rsidRDefault="00BB4878" w:rsidP="00D45A19">
            <w:pPr>
              <w:autoSpaceDE w:val="0"/>
              <w:autoSpaceDN w:val="0"/>
              <w:adjustRightInd w:val="0"/>
              <w:rPr>
                <w:sz w:val="28"/>
                <w:szCs w:val="28"/>
              </w:rPr>
            </w:pPr>
            <w:r w:rsidRPr="001A2424">
              <w:rPr>
                <w:sz w:val="28"/>
                <w:szCs w:val="28"/>
              </w:rPr>
              <w:t>- подотчетных лиц;</w:t>
            </w:r>
          </w:p>
          <w:p w:rsidR="00BB4878" w:rsidRPr="001A2424" w:rsidRDefault="00BB4878" w:rsidP="00D45A19">
            <w:pPr>
              <w:autoSpaceDE w:val="0"/>
              <w:autoSpaceDN w:val="0"/>
              <w:adjustRightInd w:val="0"/>
              <w:rPr>
                <w:sz w:val="28"/>
                <w:szCs w:val="28"/>
              </w:rPr>
            </w:pPr>
            <w:r w:rsidRPr="001A2424">
              <w:rPr>
                <w:sz w:val="28"/>
                <w:szCs w:val="28"/>
              </w:rPr>
              <w:t>- счетов расчетов с подотчетными лицами</w:t>
            </w:r>
          </w:p>
        </w:tc>
      </w:tr>
      <w:tr w:rsidR="00BB4878" w:rsidRPr="001A2424" w:rsidTr="00D45A19">
        <w:tc>
          <w:tcPr>
            <w:tcW w:w="641" w:type="dxa"/>
            <w:tcBorders>
              <w:top w:val="single" w:sz="4" w:space="0" w:color="auto"/>
              <w:bottom w:val="single" w:sz="4" w:space="0" w:color="auto"/>
              <w:right w:val="single" w:sz="4" w:space="0" w:color="auto"/>
            </w:tcBorders>
          </w:tcPr>
          <w:p w:rsidR="00BB4878" w:rsidRPr="001A2424" w:rsidRDefault="00BB4878" w:rsidP="00D45A19">
            <w:pPr>
              <w:autoSpaceDE w:val="0"/>
              <w:autoSpaceDN w:val="0"/>
              <w:adjustRightInd w:val="0"/>
              <w:jc w:val="center"/>
              <w:rPr>
                <w:sz w:val="28"/>
                <w:szCs w:val="28"/>
              </w:rPr>
            </w:pPr>
            <w:r w:rsidRPr="001A2424">
              <w:rPr>
                <w:sz w:val="28"/>
                <w:szCs w:val="28"/>
              </w:rPr>
              <w:t>3.</w:t>
            </w:r>
          </w:p>
        </w:tc>
        <w:tc>
          <w:tcPr>
            <w:tcW w:w="3007" w:type="dxa"/>
            <w:tcBorders>
              <w:top w:val="single" w:sz="4" w:space="0" w:color="auto"/>
              <w:left w:val="single" w:sz="4" w:space="0" w:color="auto"/>
              <w:bottom w:val="single" w:sz="4" w:space="0" w:color="auto"/>
              <w:right w:val="single" w:sz="4" w:space="0" w:color="auto"/>
            </w:tcBorders>
          </w:tcPr>
          <w:p w:rsidR="00BB4878" w:rsidRPr="001A2424" w:rsidRDefault="00BB4878" w:rsidP="00D45A19">
            <w:pPr>
              <w:autoSpaceDE w:val="0"/>
              <w:autoSpaceDN w:val="0"/>
              <w:adjustRightInd w:val="0"/>
              <w:rPr>
                <w:sz w:val="28"/>
                <w:szCs w:val="28"/>
              </w:rPr>
            </w:pPr>
            <w:r w:rsidRPr="001A2424">
              <w:rPr>
                <w:sz w:val="28"/>
                <w:szCs w:val="28"/>
              </w:rPr>
              <w:t xml:space="preserve">Выписки из лицевых </w:t>
            </w:r>
            <w:r w:rsidRPr="001A2424">
              <w:rPr>
                <w:sz w:val="28"/>
                <w:szCs w:val="28"/>
              </w:rPr>
              <w:lastRenderedPageBreak/>
              <w:t>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BB4878" w:rsidRPr="001A2424" w:rsidRDefault="00BB4878" w:rsidP="00D45A19">
            <w:pPr>
              <w:autoSpaceDE w:val="0"/>
              <w:autoSpaceDN w:val="0"/>
              <w:adjustRightInd w:val="0"/>
              <w:rPr>
                <w:sz w:val="28"/>
                <w:szCs w:val="28"/>
              </w:rPr>
            </w:pPr>
            <w:r w:rsidRPr="001A2424">
              <w:rPr>
                <w:sz w:val="28"/>
                <w:szCs w:val="28"/>
              </w:rPr>
              <w:lastRenderedPageBreak/>
              <w:t xml:space="preserve">Журнал операций с </w:t>
            </w:r>
            <w:r w:rsidRPr="001A2424">
              <w:rPr>
                <w:sz w:val="28"/>
                <w:szCs w:val="28"/>
              </w:rPr>
              <w:lastRenderedPageBreak/>
              <w:t>безналичными денежными средствами</w:t>
            </w:r>
          </w:p>
        </w:tc>
        <w:tc>
          <w:tcPr>
            <w:tcW w:w="3053" w:type="dxa"/>
            <w:tcBorders>
              <w:top w:val="single" w:sz="4" w:space="0" w:color="auto"/>
              <w:left w:val="single" w:sz="4" w:space="0" w:color="auto"/>
              <w:bottom w:val="single" w:sz="4" w:space="0" w:color="auto"/>
            </w:tcBorders>
          </w:tcPr>
          <w:p w:rsidR="00BB4878" w:rsidRPr="001A2424" w:rsidRDefault="00BB4878" w:rsidP="00D45A19">
            <w:pPr>
              <w:autoSpaceDE w:val="0"/>
              <w:autoSpaceDN w:val="0"/>
              <w:adjustRightInd w:val="0"/>
              <w:rPr>
                <w:sz w:val="28"/>
                <w:szCs w:val="28"/>
              </w:rPr>
            </w:pPr>
            <w:r w:rsidRPr="001A2424">
              <w:rPr>
                <w:sz w:val="28"/>
                <w:szCs w:val="28"/>
              </w:rPr>
              <w:lastRenderedPageBreak/>
              <w:t xml:space="preserve">В разрезе счетов учета </w:t>
            </w:r>
            <w:r w:rsidRPr="001A2424">
              <w:rPr>
                <w:sz w:val="28"/>
                <w:szCs w:val="28"/>
              </w:rPr>
              <w:lastRenderedPageBreak/>
              <w:t>в рублях и иностранной валюте (при отражении валютных операций)</w:t>
            </w:r>
          </w:p>
        </w:tc>
      </w:tr>
    </w:tbl>
    <w:p w:rsidR="00BB4878" w:rsidRPr="001A2424" w:rsidRDefault="00BB4878" w:rsidP="00BB4878">
      <w:pPr>
        <w:autoSpaceDE w:val="0"/>
        <w:autoSpaceDN w:val="0"/>
        <w:adjustRightInd w:val="0"/>
        <w:ind w:firstLine="720"/>
        <w:jc w:val="both"/>
        <w:rPr>
          <w:sz w:val="28"/>
          <w:szCs w:val="28"/>
        </w:rPr>
      </w:pPr>
    </w:p>
    <w:p w:rsidR="00BB4878" w:rsidRPr="001A2424" w:rsidRDefault="00BB4878" w:rsidP="00BB4878">
      <w:pPr>
        <w:autoSpaceDE w:val="0"/>
        <w:autoSpaceDN w:val="0"/>
        <w:adjustRightInd w:val="0"/>
        <w:ind w:firstLine="720"/>
        <w:jc w:val="both"/>
        <w:rPr>
          <w:sz w:val="28"/>
          <w:szCs w:val="28"/>
        </w:rPr>
      </w:pPr>
      <w:r w:rsidRPr="001A2424">
        <w:rPr>
          <w:sz w:val="28"/>
          <w:szCs w:val="28"/>
        </w:rPr>
        <w:t>Данные проверенных и принятых к учету первичных учетных документов отражаются в регистрах бухгалтерского учета накопительным способом.</w:t>
      </w:r>
    </w:p>
    <w:p w:rsidR="00BB4878" w:rsidRPr="001A2424" w:rsidRDefault="00BB4878" w:rsidP="00BB4878">
      <w:pPr>
        <w:autoSpaceDE w:val="0"/>
        <w:autoSpaceDN w:val="0"/>
        <w:adjustRightInd w:val="0"/>
        <w:ind w:firstLine="720"/>
        <w:jc w:val="both"/>
        <w:rPr>
          <w:sz w:val="28"/>
          <w:szCs w:val="28"/>
        </w:rPr>
      </w:pPr>
      <w:r w:rsidRPr="001A2424">
        <w:rPr>
          <w:sz w:val="28"/>
          <w:szCs w:val="28"/>
        </w:rPr>
        <w:t>Формирование регистров бухгалтерского учета осуществляется в следующем порядке:</w:t>
      </w:r>
    </w:p>
    <w:p w:rsidR="00BB4878" w:rsidRPr="001A2424" w:rsidRDefault="00BB4878" w:rsidP="00BB4878">
      <w:pPr>
        <w:autoSpaceDE w:val="0"/>
        <w:autoSpaceDN w:val="0"/>
        <w:adjustRightInd w:val="0"/>
        <w:ind w:firstLine="720"/>
        <w:jc w:val="both"/>
        <w:rPr>
          <w:sz w:val="28"/>
          <w:szCs w:val="28"/>
        </w:rPr>
      </w:pPr>
      <w:r w:rsidRPr="001A2424">
        <w:rPr>
          <w:sz w:val="28"/>
          <w:szCs w:val="28"/>
        </w:rPr>
        <w:t>- журнал регистрации приходных и расходных ордеров (ф. 0310003) формируется ежегодно;</w:t>
      </w:r>
    </w:p>
    <w:p w:rsidR="00BB4878" w:rsidRPr="001A2424" w:rsidRDefault="00BB4878" w:rsidP="00BB4878">
      <w:pPr>
        <w:autoSpaceDE w:val="0"/>
        <w:autoSpaceDN w:val="0"/>
        <w:adjustRightInd w:val="0"/>
        <w:ind w:firstLine="720"/>
        <w:jc w:val="both"/>
        <w:rPr>
          <w:sz w:val="28"/>
          <w:szCs w:val="28"/>
        </w:rPr>
      </w:pPr>
      <w:r w:rsidRPr="001A2424">
        <w:rPr>
          <w:sz w:val="28"/>
          <w:szCs w:val="28"/>
        </w:rPr>
        <w:t xml:space="preserve">-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1A2424">
        <w:rPr>
          <w:bCs/>
          <w:sz w:val="28"/>
          <w:szCs w:val="28"/>
        </w:rPr>
        <w:t>ежегодно</w:t>
      </w:r>
      <w:r w:rsidRPr="001A2424">
        <w:rPr>
          <w:sz w:val="28"/>
          <w:szCs w:val="28"/>
        </w:rPr>
        <w:t xml:space="preserve"> со сведениями о начисленной амортизации;</w:t>
      </w:r>
    </w:p>
    <w:p w:rsidR="00BB4878" w:rsidRPr="001A2424" w:rsidRDefault="00BB4878" w:rsidP="00BB4878">
      <w:pPr>
        <w:autoSpaceDE w:val="0"/>
        <w:autoSpaceDN w:val="0"/>
        <w:adjustRightInd w:val="0"/>
        <w:ind w:firstLine="720"/>
        <w:jc w:val="both"/>
        <w:rPr>
          <w:sz w:val="28"/>
          <w:szCs w:val="28"/>
        </w:rPr>
      </w:pPr>
      <w:r w:rsidRPr="001A2424">
        <w:rPr>
          <w:sz w:val="28"/>
          <w:szCs w:val="28"/>
        </w:rPr>
        <w:t>- 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BB4878" w:rsidRPr="001A2424" w:rsidRDefault="00BB4878" w:rsidP="00BB4878">
      <w:pPr>
        <w:autoSpaceDE w:val="0"/>
        <w:autoSpaceDN w:val="0"/>
        <w:adjustRightInd w:val="0"/>
        <w:ind w:firstLine="720"/>
        <w:jc w:val="both"/>
        <w:rPr>
          <w:sz w:val="28"/>
          <w:szCs w:val="28"/>
        </w:rPr>
      </w:pPr>
      <w:r w:rsidRPr="001A2424">
        <w:rPr>
          <w:sz w:val="28"/>
          <w:szCs w:val="28"/>
        </w:rPr>
        <w:t xml:space="preserve">- опись инвентарных карточек по учету нефинансовых активов (ф. 0504033), инвентарный список нефинансовых активов (ф. 0504034) формируются ежегодно. Опись инвентарных карточек (ф. 0504033) составляется без включения информации </w:t>
      </w:r>
      <w:proofErr w:type="gramStart"/>
      <w:r w:rsidRPr="001A2424">
        <w:rPr>
          <w:sz w:val="28"/>
          <w:szCs w:val="28"/>
        </w:rPr>
        <w:t>об</w:t>
      </w:r>
      <w:proofErr w:type="gramEnd"/>
      <w:r w:rsidRPr="001A2424">
        <w:rPr>
          <w:sz w:val="28"/>
          <w:szCs w:val="28"/>
        </w:rPr>
        <w:t xml:space="preserve"> инвентарных объекта, выбывших до начала установленного периода;</w:t>
      </w:r>
    </w:p>
    <w:p w:rsidR="00BB4878" w:rsidRPr="001A2424" w:rsidRDefault="00BB4878" w:rsidP="00BB4878">
      <w:pPr>
        <w:autoSpaceDE w:val="0"/>
        <w:autoSpaceDN w:val="0"/>
        <w:adjustRightInd w:val="0"/>
        <w:ind w:firstLine="720"/>
        <w:jc w:val="both"/>
        <w:rPr>
          <w:sz w:val="28"/>
          <w:szCs w:val="28"/>
        </w:rPr>
      </w:pPr>
      <w:r w:rsidRPr="001A2424">
        <w:rPr>
          <w:sz w:val="28"/>
          <w:szCs w:val="28"/>
        </w:rPr>
        <w:t xml:space="preserve">- книга учета бланков строгой (ф. 0504045) отчетности формируется </w:t>
      </w:r>
      <w:r w:rsidRPr="001A2424">
        <w:rPr>
          <w:bCs/>
          <w:sz w:val="28"/>
          <w:szCs w:val="28"/>
        </w:rPr>
        <w:t>ежеквартально</w:t>
      </w:r>
      <w:r w:rsidRPr="001A2424">
        <w:rPr>
          <w:sz w:val="28"/>
          <w:szCs w:val="28"/>
        </w:rPr>
        <w:t>;</w:t>
      </w:r>
    </w:p>
    <w:p w:rsidR="00BB4878" w:rsidRPr="001A2424" w:rsidRDefault="00BB4878" w:rsidP="00BB4878">
      <w:pPr>
        <w:autoSpaceDE w:val="0"/>
        <w:autoSpaceDN w:val="0"/>
        <w:adjustRightInd w:val="0"/>
        <w:ind w:firstLine="720"/>
        <w:jc w:val="both"/>
        <w:rPr>
          <w:sz w:val="28"/>
          <w:szCs w:val="28"/>
        </w:rPr>
      </w:pPr>
      <w:r w:rsidRPr="001A2424">
        <w:rPr>
          <w:sz w:val="28"/>
          <w:szCs w:val="28"/>
        </w:rPr>
        <w:t xml:space="preserve">- книга аналитического учета депонированной зарплаты и стипендий (ф. 0504048) формируется </w:t>
      </w:r>
      <w:r w:rsidRPr="001A2424">
        <w:rPr>
          <w:bCs/>
          <w:sz w:val="28"/>
          <w:szCs w:val="28"/>
        </w:rPr>
        <w:t>ежемесячно</w:t>
      </w:r>
      <w:r w:rsidRPr="001A2424">
        <w:rPr>
          <w:sz w:val="28"/>
          <w:szCs w:val="28"/>
        </w:rPr>
        <w:t>;</w:t>
      </w:r>
    </w:p>
    <w:p w:rsidR="00BB4878" w:rsidRPr="001A2424" w:rsidRDefault="00BB4878" w:rsidP="00BB4878">
      <w:pPr>
        <w:autoSpaceDE w:val="0"/>
        <w:autoSpaceDN w:val="0"/>
        <w:adjustRightInd w:val="0"/>
        <w:ind w:firstLine="720"/>
        <w:jc w:val="both"/>
        <w:rPr>
          <w:sz w:val="28"/>
          <w:szCs w:val="28"/>
        </w:rPr>
      </w:pPr>
      <w:r w:rsidRPr="001A2424">
        <w:rPr>
          <w:sz w:val="28"/>
          <w:szCs w:val="28"/>
        </w:rPr>
        <w:t>- реестр карточек (ф. 0504052) формируется ежеквартально;</w:t>
      </w:r>
    </w:p>
    <w:p w:rsidR="00BB4878" w:rsidRPr="001A2424" w:rsidRDefault="00BB4878" w:rsidP="00BB4878">
      <w:pPr>
        <w:autoSpaceDE w:val="0"/>
        <w:autoSpaceDN w:val="0"/>
        <w:adjustRightInd w:val="0"/>
        <w:ind w:firstLine="720"/>
        <w:jc w:val="both"/>
        <w:rPr>
          <w:sz w:val="28"/>
          <w:szCs w:val="28"/>
        </w:rPr>
      </w:pPr>
      <w:r w:rsidRPr="001A2424">
        <w:rPr>
          <w:sz w:val="28"/>
          <w:szCs w:val="28"/>
        </w:rPr>
        <w:t>- другие регистры, не указанные выше, заполняются по мере необходимости.</w:t>
      </w:r>
    </w:p>
    <w:p w:rsidR="00BB4878" w:rsidRPr="001A2424" w:rsidRDefault="00BB4878" w:rsidP="00BB4878">
      <w:pPr>
        <w:autoSpaceDE w:val="0"/>
        <w:autoSpaceDN w:val="0"/>
        <w:adjustRightInd w:val="0"/>
        <w:rPr>
          <w:sz w:val="28"/>
          <w:szCs w:val="28"/>
        </w:rPr>
      </w:pPr>
      <w:r w:rsidRPr="001A2424">
        <w:rPr>
          <w:sz w:val="28"/>
          <w:szCs w:val="28"/>
        </w:rPr>
        <w:t>(Основание: п. 11 Инструкции № 157н)</w:t>
      </w:r>
    </w:p>
    <w:p w:rsidR="00BB4878" w:rsidRPr="001A2424" w:rsidRDefault="0018473C" w:rsidP="00BB4878">
      <w:pPr>
        <w:autoSpaceDE w:val="0"/>
        <w:autoSpaceDN w:val="0"/>
        <w:adjustRightInd w:val="0"/>
        <w:ind w:firstLine="720"/>
        <w:jc w:val="both"/>
        <w:rPr>
          <w:sz w:val="28"/>
          <w:szCs w:val="28"/>
        </w:rPr>
      </w:pPr>
      <w:r w:rsidRPr="001A2424">
        <w:rPr>
          <w:sz w:val="28"/>
          <w:szCs w:val="28"/>
        </w:rPr>
        <w:t>1.15</w:t>
      </w:r>
      <w:r w:rsidR="00BB4878" w:rsidRPr="001A2424">
        <w:rPr>
          <w:sz w:val="28"/>
          <w:szCs w:val="28"/>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1.11 настоящей учетной политики, </w:t>
      </w:r>
      <w:proofErr w:type="spellStart"/>
      <w:r w:rsidR="00BB4878" w:rsidRPr="001A2424">
        <w:rPr>
          <w:sz w:val="28"/>
          <w:szCs w:val="28"/>
        </w:rPr>
        <w:t>сброшюровываются</w:t>
      </w:r>
      <w:proofErr w:type="spellEnd"/>
      <w:r w:rsidR="00BB4878" w:rsidRPr="001A2424">
        <w:rPr>
          <w:sz w:val="28"/>
          <w:szCs w:val="28"/>
        </w:rPr>
        <w:t xml:space="preserve"> в папку (дело). На обложке папки (дела) указывается:</w:t>
      </w:r>
    </w:p>
    <w:p w:rsidR="00BB4878" w:rsidRPr="001A2424" w:rsidRDefault="00BB4878" w:rsidP="00BB4878">
      <w:pPr>
        <w:autoSpaceDE w:val="0"/>
        <w:autoSpaceDN w:val="0"/>
        <w:adjustRightInd w:val="0"/>
        <w:ind w:firstLine="720"/>
        <w:jc w:val="both"/>
        <w:rPr>
          <w:sz w:val="28"/>
          <w:szCs w:val="28"/>
        </w:rPr>
      </w:pPr>
      <w:r w:rsidRPr="001A2424">
        <w:rPr>
          <w:sz w:val="28"/>
          <w:szCs w:val="28"/>
        </w:rPr>
        <w:t>- наименование организации (структурного подразделения);</w:t>
      </w:r>
    </w:p>
    <w:p w:rsidR="00BB4878" w:rsidRPr="001A2424" w:rsidRDefault="00BB4878" w:rsidP="00BB4878">
      <w:pPr>
        <w:autoSpaceDE w:val="0"/>
        <w:autoSpaceDN w:val="0"/>
        <w:adjustRightInd w:val="0"/>
        <w:ind w:firstLine="720"/>
        <w:jc w:val="both"/>
        <w:rPr>
          <w:sz w:val="28"/>
          <w:szCs w:val="28"/>
        </w:rPr>
      </w:pPr>
      <w:r w:rsidRPr="001A2424">
        <w:rPr>
          <w:sz w:val="28"/>
          <w:szCs w:val="28"/>
        </w:rPr>
        <w:t>- название и порядковый номер папки (дела);</w:t>
      </w:r>
    </w:p>
    <w:p w:rsidR="00BB4878" w:rsidRPr="001A2424" w:rsidRDefault="00BB4878" w:rsidP="00BB4878">
      <w:pPr>
        <w:autoSpaceDE w:val="0"/>
        <w:autoSpaceDN w:val="0"/>
        <w:adjustRightInd w:val="0"/>
        <w:ind w:firstLine="720"/>
        <w:jc w:val="both"/>
        <w:rPr>
          <w:sz w:val="28"/>
          <w:szCs w:val="28"/>
        </w:rPr>
      </w:pPr>
      <w:r w:rsidRPr="001A2424">
        <w:rPr>
          <w:sz w:val="28"/>
          <w:szCs w:val="28"/>
        </w:rPr>
        <w:t>- период (дата), за который сформирован регистр бухгалтерского учета (Журнал операций), с указанием года и месяца (числа);</w:t>
      </w:r>
    </w:p>
    <w:p w:rsidR="00BB4878" w:rsidRPr="001A2424" w:rsidRDefault="00BB4878" w:rsidP="00BB4878">
      <w:pPr>
        <w:autoSpaceDE w:val="0"/>
        <w:autoSpaceDN w:val="0"/>
        <w:adjustRightInd w:val="0"/>
        <w:ind w:firstLine="720"/>
        <w:jc w:val="both"/>
        <w:rPr>
          <w:sz w:val="28"/>
          <w:szCs w:val="28"/>
        </w:rPr>
      </w:pPr>
      <w:r w:rsidRPr="001A2424">
        <w:rPr>
          <w:sz w:val="28"/>
          <w:szCs w:val="28"/>
        </w:rPr>
        <w:t>- наименование регистра бухгалтерского учета (Журнала операций), с указанием при наличии его номера;</w:t>
      </w:r>
    </w:p>
    <w:p w:rsidR="00BB4878" w:rsidRPr="001A2424" w:rsidRDefault="00BB4878" w:rsidP="00BB4878">
      <w:pPr>
        <w:autoSpaceDE w:val="0"/>
        <w:autoSpaceDN w:val="0"/>
        <w:adjustRightInd w:val="0"/>
        <w:ind w:firstLine="720"/>
        <w:jc w:val="both"/>
        <w:rPr>
          <w:sz w:val="28"/>
          <w:szCs w:val="28"/>
        </w:rPr>
      </w:pPr>
      <w:r w:rsidRPr="001A2424">
        <w:rPr>
          <w:sz w:val="28"/>
          <w:szCs w:val="28"/>
        </w:rPr>
        <w:t>- количество листов в папке (деле);</w:t>
      </w:r>
    </w:p>
    <w:p w:rsidR="00BB4878" w:rsidRPr="001A2424" w:rsidRDefault="00BB4878" w:rsidP="00BB4878">
      <w:pPr>
        <w:autoSpaceDE w:val="0"/>
        <w:autoSpaceDN w:val="0"/>
        <w:adjustRightInd w:val="0"/>
        <w:ind w:firstLine="720"/>
        <w:jc w:val="both"/>
        <w:rPr>
          <w:sz w:val="28"/>
          <w:szCs w:val="28"/>
        </w:rPr>
      </w:pPr>
      <w:r w:rsidRPr="001A2424">
        <w:rPr>
          <w:sz w:val="28"/>
          <w:szCs w:val="28"/>
        </w:rPr>
        <w:t>- срок хранения.</w:t>
      </w:r>
    </w:p>
    <w:p w:rsidR="00BB4878" w:rsidRPr="001A2424" w:rsidRDefault="00BB4878" w:rsidP="00BB4878">
      <w:pPr>
        <w:autoSpaceDE w:val="0"/>
        <w:autoSpaceDN w:val="0"/>
        <w:adjustRightInd w:val="0"/>
        <w:ind w:firstLine="720"/>
        <w:jc w:val="both"/>
        <w:rPr>
          <w:sz w:val="28"/>
          <w:szCs w:val="28"/>
        </w:rPr>
      </w:pPr>
      <w:r w:rsidRPr="001A2424">
        <w:rPr>
          <w:sz w:val="28"/>
          <w:szCs w:val="28"/>
        </w:rPr>
        <w:lastRenderedPageBreak/>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BB4878" w:rsidRPr="001A2424" w:rsidRDefault="00BB4878" w:rsidP="00BB4878">
      <w:pPr>
        <w:autoSpaceDE w:val="0"/>
        <w:autoSpaceDN w:val="0"/>
        <w:adjustRightInd w:val="0"/>
        <w:ind w:firstLine="720"/>
        <w:jc w:val="both"/>
        <w:rPr>
          <w:sz w:val="28"/>
          <w:szCs w:val="28"/>
        </w:rPr>
      </w:pPr>
      <w:r w:rsidRPr="001A2424">
        <w:rPr>
          <w:sz w:val="28"/>
          <w:szCs w:val="28"/>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w:t>
      </w:r>
      <w:r w:rsidR="00597E57">
        <w:rPr>
          <w:sz w:val="28"/>
          <w:szCs w:val="28"/>
        </w:rPr>
        <w:t xml:space="preserve">  </w:t>
      </w:r>
      <w:proofErr w:type="spellStart"/>
      <w:r w:rsidRPr="001A2424">
        <w:rPr>
          <w:sz w:val="28"/>
          <w:szCs w:val="28"/>
        </w:rPr>
        <w:t>госвласти</w:t>
      </w:r>
      <w:proofErr w:type="spellEnd"/>
      <w:r w:rsidRPr="001A2424">
        <w:rPr>
          <w:sz w:val="28"/>
          <w:szCs w:val="28"/>
        </w:rPr>
        <w:t>, местного самоуправления и организациях, утв. приказом Минкультуры России от 31.03.2015 № 526.</w:t>
      </w:r>
    </w:p>
    <w:p w:rsidR="00BB4878" w:rsidRPr="001A2424" w:rsidRDefault="00BB4878" w:rsidP="00BB4878">
      <w:pPr>
        <w:autoSpaceDE w:val="0"/>
        <w:autoSpaceDN w:val="0"/>
        <w:adjustRightInd w:val="0"/>
        <w:ind w:firstLine="720"/>
        <w:jc w:val="both"/>
        <w:rPr>
          <w:sz w:val="28"/>
          <w:szCs w:val="28"/>
        </w:rPr>
      </w:pPr>
      <w:r w:rsidRPr="001A2424">
        <w:rPr>
          <w:sz w:val="28"/>
          <w:szCs w:val="28"/>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 558, но не менее 5 лет.</w:t>
      </w:r>
    </w:p>
    <w:p w:rsidR="00BB4878" w:rsidRPr="001A2424" w:rsidRDefault="00BB4878" w:rsidP="00BB4878">
      <w:pPr>
        <w:autoSpaceDE w:val="0"/>
        <w:autoSpaceDN w:val="0"/>
        <w:adjustRightInd w:val="0"/>
        <w:jc w:val="both"/>
        <w:rPr>
          <w:i/>
          <w:sz w:val="28"/>
          <w:szCs w:val="28"/>
        </w:rPr>
      </w:pPr>
      <w:r w:rsidRPr="001A2424">
        <w:rPr>
          <w:i/>
          <w:sz w:val="28"/>
          <w:szCs w:val="28"/>
        </w:rPr>
        <w:t xml:space="preserve">(Основание: п.п. 13, 33 федерального стандарта «Концептуальные основы ...», </w:t>
      </w:r>
      <w:proofErr w:type="spellStart"/>
      <w:r w:rsidRPr="001A2424">
        <w:rPr>
          <w:i/>
          <w:sz w:val="28"/>
          <w:szCs w:val="28"/>
        </w:rPr>
        <w:t>п</w:t>
      </w:r>
      <w:proofErr w:type="gramStart"/>
      <w:r w:rsidRPr="001A2424">
        <w:rPr>
          <w:i/>
          <w:sz w:val="28"/>
          <w:szCs w:val="28"/>
        </w:rPr>
        <w:t>.п</w:t>
      </w:r>
      <w:proofErr w:type="spellEnd"/>
      <w:proofErr w:type="gramEnd"/>
      <w:r w:rsidRPr="001A2424">
        <w:rPr>
          <w:i/>
          <w:sz w:val="28"/>
          <w:szCs w:val="28"/>
        </w:rPr>
        <w:t xml:space="preserve"> 11, 14, 19 Инструкции № 157н)</w:t>
      </w:r>
    </w:p>
    <w:p w:rsidR="00BB4878" w:rsidRPr="001A2424" w:rsidRDefault="0018473C" w:rsidP="00BB4878">
      <w:pPr>
        <w:autoSpaceDE w:val="0"/>
        <w:autoSpaceDN w:val="0"/>
        <w:adjustRightInd w:val="0"/>
        <w:ind w:firstLine="720"/>
        <w:jc w:val="both"/>
        <w:rPr>
          <w:sz w:val="28"/>
          <w:szCs w:val="28"/>
        </w:rPr>
      </w:pPr>
      <w:r w:rsidRPr="001A2424">
        <w:rPr>
          <w:sz w:val="28"/>
          <w:szCs w:val="28"/>
        </w:rPr>
        <w:t>1.16</w:t>
      </w:r>
      <w:r w:rsidR="00BB4878" w:rsidRPr="001A2424">
        <w:rPr>
          <w:sz w:val="28"/>
          <w:szCs w:val="28"/>
        </w:rPr>
        <w:t>. Персональный состав комиссий, создаваемых в учреждении, ответственные должностные лица определяются</w:t>
      </w:r>
      <w:r w:rsidR="00BB4878" w:rsidRPr="001A2424">
        <w:rPr>
          <w:bCs/>
          <w:sz w:val="28"/>
          <w:szCs w:val="28"/>
        </w:rPr>
        <w:t> данной учетной политикой.</w:t>
      </w:r>
      <w:r w:rsidR="00607426" w:rsidRPr="001A2424">
        <w:rPr>
          <w:bCs/>
          <w:sz w:val="28"/>
          <w:szCs w:val="28"/>
        </w:rPr>
        <w:t xml:space="preserve"> (Приложения</w:t>
      </w:r>
      <w:r w:rsidRPr="001A2424">
        <w:rPr>
          <w:bCs/>
          <w:sz w:val="28"/>
          <w:szCs w:val="28"/>
        </w:rPr>
        <w:t xml:space="preserve"> </w:t>
      </w:r>
      <w:r w:rsidR="00FD43F1" w:rsidRPr="001A2424">
        <w:rPr>
          <w:bCs/>
          <w:sz w:val="28"/>
          <w:szCs w:val="28"/>
        </w:rPr>
        <w:t>6,7</w:t>
      </w:r>
      <w:r w:rsidR="00607426" w:rsidRPr="001A2424">
        <w:rPr>
          <w:bCs/>
          <w:sz w:val="28"/>
          <w:szCs w:val="28"/>
        </w:rPr>
        <w:t>).</w:t>
      </w:r>
    </w:p>
    <w:p w:rsidR="00BB4878" w:rsidRPr="001A2424" w:rsidRDefault="0018473C" w:rsidP="00BB4878">
      <w:pPr>
        <w:autoSpaceDE w:val="0"/>
        <w:autoSpaceDN w:val="0"/>
        <w:adjustRightInd w:val="0"/>
        <w:ind w:firstLine="720"/>
        <w:jc w:val="both"/>
        <w:rPr>
          <w:sz w:val="28"/>
          <w:szCs w:val="28"/>
        </w:rPr>
      </w:pPr>
      <w:r w:rsidRPr="001A2424">
        <w:rPr>
          <w:sz w:val="28"/>
          <w:szCs w:val="28"/>
        </w:rPr>
        <w:t>1.17</w:t>
      </w:r>
      <w:r w:rsidR="00BB4878" w:rsidRPr="001A2424">
        <w:rPr>
          <w:sz w:val="28"/>
          <w:szCs w:val="28"/>
        </w:rPr>
        <w:t xml:space="preserve">. Комиссия </w:t>
      </w:r>
      <w:r w:rsidR="00475556" w:rsidRPr="001A2424">
        <w:rPr>
          <w:sz w:val="28"/>
          <w:szCs w:val="28"/>
        </w:rPr>
        <w:t xml:space="preserve">по приему-передаче и списанию основных средств и материальных  запасов администрации  Зиминского сельского поселения Раздольненского района Республики Крым </w:t>
      </w:r>
      <w:r w:rsidR="00BB4878" w:rsidRPr="001A2424">
        <w:rPr>
          <w:sz w:val="28"/>
          <w:szCs w:val="28"/>
        </w:rPr>
        <w:t>осуществляет свою деятельность в соответ</w:t>
      </w:r>
      <w:r w:rsidR="00597E57">
        <w:rPr>
          <w:sz w:val="28"/>
          <w:szCs w:val="28"/>
        </w:rPr>
        <w:t xml:space="preserve">ствии с Положением (Приложение </w:t>
      </w:r>
      <w:r w:rsidR="00BB4878" w:rsidRPr="001A2424">
        <w:rPr>
          <w:sz w:val="28"/>
          <w:szCs w:val="28"/>
        </w:rPr>
        <w:t> </w:t>
      </w:r>
      <w:r w:rsidR="00FD43F1" w:rsidRPr="001A2424">
        <w:rPr>
          <w:sz w:val="28"/>
          <w:szCs w:val="28"/>
        </w:rPr>
        <w:t>6</w:t>
      </w:r>
      <w:r w:rsidR="00BB4878" w:rsidRPr="001A2424">
        <w:rPr>
          <w:sz w:val="28"/>
          <w:szCs w:val="28"/>
        </w:rPr>
        <w:t>).</w:t>
      </w:r>
    </w:p>
    <w:p w:rsidR="00BB4878" w:rsidRPr="001A2424" w:rsidRDefault="00BB4878" w:rsidP="00BB4878">
      <w:pPr>
        <w:autoSpaceDE w:val="0"/>
        <w:autoSpaceDN w:val="0"/>
        <w:adjustRightInd w:val="0"/>
        <w:jc w:val="both"/>
        <w:rPr>
          <w:i/>
          <w:sz w:val="28"/>
          <w:szCs w:val="28"/>
        </w:rPr>
      </w:pPr>
      <w:r w:rsidRPr="001A2424">
        <w:rPr>
          <w:i/>
          <w:sz w:val="28"/>
          <w:szCs w:val="28"/>
        </w:rPr>
        <w:t>(Основание: п.п. 25, 34, 44, 46, 51, 60, 61, 63, 339, 377 Инструкции № 157н)</w:t>
      </w:r>
    </w:p>
    <w:p w:rsidR="00BB4878" w:rsidRPr="001A2424" w:rsidRDefault="0018473C" w:rsidP="00607426">
      <w:pPr>
        <w:autoSpaceDE w:val="0"/>
        <w:autoSpaceDN w:val="0"/>
        <w:adjustRightInd w:val="0"/>
        <w:ind w:firstLine="720"/>
        <w:jc w:val="both"/>
        <w:rPr>
          <w:sz w:val="28"/>
          <w:szCs w:val="28"/>
        </w:rPr>
      </w:pPr>
      <w:bookmarkStart w:id="2" w:name="sub_114"/>
      <w:r w:rsidRPr="001A2424">
        <w:rPr>
          <w:sz w:val="28"/>
          <w:szCs w:val="28"/>
        </w:rPr>
        <w:t>1.18</w:t>
      </w:r>
      <w:r w:rsidR="00BB4878" w:rsidRPr="001A2424">
        <w:rPr>
          <w:sz w:val="28"/>
          <w:szCs w:val="28"/>
        </w:rPr>
        <w:t>. В целях обеспечения достоверности данных бухгалтерского учета и годовой бухгалтерской отчетности годовая инвентаризация имущества и обязатель</w:t>
      </w:r>
      <w:proofErr w:type="gramStart"/>
      <w:r w:rsidR="00BB4878" w:rsidRPr="001A2424">
        <w:rPr>
          <w:sz w:val="28"/>
          <w:szCs w:val="28"/>
        </w:rPr>
        <w:t>ств пр</w:t>
      </w:r>
      <w:proofErr w:type="gramEnd"/>
      <w:r w:rsidR="00BB4878" w:rsidRPr="001A2424">
        <w:rPr>
          <w:sz w:val="28"/>
          <w:szCs w:val="28"/>
        </w:rPr>
        <w:t>оводится не ранее чем по состоянию на 1 октября отчетного года. Инвентаризации проводятся согласно Положению</w:t>
      </w:r>
      <w:r w:rsidR="00597E57">
        <w:rPr>
          <w:sz w:val="28"/>
          <w:szCs w:val="28"/>
        </w:rPr>
        <w:t xml:space="preserve"> об инвентаризации (Приложение </w:t>
      </w:r>
      <w:r w:rsidR="00BB4878" w:rsidRPr="001A2424">
        <w:rPr>
          <w:sz w:val="28"/>
          <w:szCs w:val="28"/>
        </w:rPr>
        <w:t> </w:t>
      </w:r>
      <w:r w:rsidR="00FD43F1" w:rsidRPr="001A2424">
        <w:rPr>
          <w:sz w:val="28"/>
          <w:szCs w:val="28"/>
        </w:rPr>
        <w:t>7</w:t>
      </w:r>
      <w:r w:rsidR="00BB4878" w:rsidRPr="001A2424">
        <w:rPr>
          <w:sz w:val="28"/>
          <w:szCs w:val="28"/>
        </w:rPr>
        <w:t>).</w:t>
      </w:r>
    </w:p>
    <w:bookmarkEnd w:id="2"/>
    <w:p w:rsidR="00BB4878" w:rsidRPr="001A2424" w:rsidRDefault="00BB4878" w:rsidP="00BB4878">
      <w:pPr>
        <w:autoSpaceDE w:val="0"/>
        <w:autoSpaceDN w:val="0"/>
        <w:adjustRightInd w:val="0"/>
        <w:ind w:firstLine="720"/>
        <w:jc w:val="both"/>
        <w:rPr>
          <w:sz w:val="28"/>
          <w:szCs w:val="28"/>
        </w:rPr>
      </w:pPr>
      <w:r w:rsidRPr="001A2424">
        <w:rPr>
          <w:sz w:val="28"/>
          <w:szCs w:val="28"/>
        </w:rPr>
        <w:t>Оценка соответствия объектов иму</w:t>
      </w:r>
      <w:r w:rsidR="00597E57">
        <w:rPr>
          <w:sz w:val="28"/>
          <w:szCs w:val="28"/>
        </w:rPr>
        <w:t>щества понятию «Актив» проводит</w:t>
      </w:r>
      <w:r w:rsidRPr="001A2424">
        <w:rPr>
          <w:sz w:val="28"/>
          <w:szCs w:val="28"/>
        </w:rPr>
        <w:t xml:space="preserve">ся </w:t>
      </w:r>
      <w:r w:rsidRPr="001A2424">
        <w:rPr>
          <w:bCs/>
          <w:sz w:val="28"/>
          <w:szCs w:val="28"/>
        </w:rPr>
        <w:t>в рамках годовой инвентаризации, проводимой в целях составления годовой отчетности</w:t>
      </w:r>
      <w:r w:rsidRPr="001A2424">
        <w:rPr>
          <w:sz w:val="28"/>
          <w:szCs w:val="28"/>
        </w:rPr>
        <w:t>.</w:t>
      </w:r>
    </w:p>
    <w:p w:rsidR="00BB4878" w:rsidRPr="001A2424" w:rsidRDefault="00BB4878" w:rsidP="00BB4878">
      <w:pPr>
        <w:autoSpaceDE w:val="0"/>
        <w:autoSpaceDN w:val="0"/>
        <w:adjustRightInd w:val="0"/>
        <w:jc w:val="both"/>
        <w:rPr>
          <w:i/>
          <w:sz w:val="28"/>
          <w:szCs w:val="28"/>
        </w:rPr>
      </w:pPr>
      <w:r w:rsidRPr="001A2424">
        <w:rPr>
          <w:i/>
          <w:sz w:val="28"/>
          <w:szCs w:val="28"/>
        </w:rPr>
        <w:t xml:space="preserve">(Основание: </w:t>
      </w:r>
      <w:proofErr w:type="gramStart"/>
      <w:r w:rsidRPr="001A2424">
        <w:rPr>
          <w:i/>
          <w:sz w:val="28"/>
          <w:szCs w:val="28"/>
        </w:rPr>
        <w:t>ч</w:t>
      </w:r>
      <w:proofErr w:type="gramEnd"/>
      <w:r w:rsidRPr="001A2424">
        <w:rPr>
          <w:i/>
          <w:sz w:val="28"/>
          <w:szCs w:val="28"/>
        </w:rPr>
        <w:t>. 3 ст. 11 Закона №  402-ФЗ, п.п. 6, 20 Инструкции №  157н, п. 7 Инструкции, утвержденной приказом Минфина России от 28.12.2010 № 191н, п. 9 Инструкции, утвержденной приказом Минфина России от 25.03.2011 № 33н, раздел VIII федерального стандарта «Концептуальные основы ...»)</w:t>
      </w:r>
    </w:p>
    <w:p w:rsidR="00BB4878" w:rsidRPr="001A2424" w:rsidRDefault="0018473C" w:rsidP="00BB4878">
      <w:pPr>
        <w:autoSpaceDE w:val="0"/>
        <w:autoSpaceDN w:val="0"/>
        <w:adjustRightInd w:val="0"/>
        <w:ind w:firstLine="720"/>
        <w:jc w:val="both"/>
        <w:rPr>
          <w:sz w:val="28"/>
          <w:szCs w:val="28"/>
        </w:rPr>
      </w:pPr>
      <w:r w:rsidRPr="001A2424">
        <w:rPr>
          <w:sz w:val="28"/>
          <w:szCs w:val="28"/>
        </w:rPr>
        <w:t>1.19</w:t>
      </w:r>
      <w:r w:rsidR="00BB4878" w:rsidRPr="001A2424">
        <w:rPr>
          <w:sz w:val="28"/>
          <w:szCs w:val="28"/>
        </w:rPr>
        <w:t>. Учреждение применяет корреспонденции счетов бухгалтерского учета в части, не предусмотренной Инструкцией</w:t>
      </w:r>
      <w:r w:rsidR="00482166">
        <w:rPr>
          <w:sz w:val="28"/>
          <w:szCs w:val="28"/>
        </w:rPr>
        <w:t xml:space="preserve"> </w:t>
      </w:r>
      <w:r w:rsidR="00BB4878" w:rsidRPr="001A2424">
        <w:rPr>
          <w:bCs/>
          <w:sz w:val="28"/>
          <w:szCs w:val="28"/>
        </w:rPr>
        <w:t>№ 162н</w:t>
      </w:r>
      <w:r w:rsidR="00482166">
        <w:rPr>
          <w:sz w:val="28"/>
          <w:szCs w:val="28"/>
        </w:rPr>
        <w:t xml:space="preserve">, согласно Приложению  </w:t>
      </w:r>
      <w:r w:rsidR="00FD43F1" w:rsidRPr="001A2424">
        <w:rPr>
          <w:sz w:val="28"/>
          <w:szCs w:val="28"/>
        </w:rPr>
        <w:t>8</w:t>
      </w:r>
      <w:r w:rsidR="00BB4878" w:rsidRPr="001A2424">
        <w:rPr>
          <w:sz w:val="28"/>
          <w:szCs w:val="28"/>
        </w:rPr>
        <w:t xml:space="preserve"> . Перечень корреспонденций согласован </w:t>
      </w:r>
      <w:proofErr w:type="gramStart"/>
      <w:r w:rsidR="00BB4878" w:rsidRPr="001A2424">
        <w:rPr>
          <w:sz w:val="28"/>
          <w:szCs w:val="28"/>
        </w:rPr>
        <w:t>с</w:t>
      </w:r>
      <w:proofErr w:type="gramEnd"/>
      <w:r w:rsidRPr="001A2424">
        <w:rPr>
          <w:sz w:val="28"/>
          <w:szCs w:val="28"/>
        </w:rPr>
        <w:t>:</w:t>
      </w:r>
    </w:p>
    <w:p w:rsidR="00BB4878" w:rsidRPr="001A2424" w:rsidRDefault="00BB4878" w:rsidP="00BB4878">
      <w:pPr>
        <w:autoSpaceDE w:val="0"/>
        <w:autoSpaceDN w:val="0"/>
        <w:adjustRightInd w:val="0"/>
        <w:ind w:firstLine="720"/>
        <w:jc w:val="both"/>
        <w:rPr>
          <w:sz w:val="28"/>
          <w:szCs w:val="28"/>
        </w:rPr>
      </w:pPr>
      <w:r w:rsidRPr="001A2424">
        <w:rPr>
          <w:bCs/>
          <w:sz w:val="28"/>
          <w:szCs w:val="28"/>
        </w:rPr>
        <w:t>- органом, осуществляющим кассовое обслуживание;</w:t>
      </w:r>
    </w:p>
    <w:p w:rsidR="00BB4878" w:rsidRPr="001A2424" w:rsidRDefault="00BB4878" w:rsidP="00BB4878">
      <w:pPr>
        <w:autoSpaceDE w:val="0"/>
        <w:autoSpaceDN w:val="0"/>
        <w:adjustRightInd w:val="0"/>
        <w:ind w:firstLine="720"/>
        <w:jc w:val="both"/>
        <w:rPr>
          <w:sz w:val="28"/>
          <w:szCs w:val="28"/>
        </w:rPr>
      </w:pPr>
      <w:r w:rsidRPr="001A2424">
        <w:rPr>
          <w:bCs/>
          <w:sz w:val="28"/>
          <w:szCs w:val="28"/>
        </w:rPr>
        <w:t>- финансовым органом;</w:t>
      </w:r>
    </w:p>
    <w:p w:rsidR="00BB4878" w:rsidRPr="001A2424" w:rsidRDefault="00BB4878" w:rsidP="00BB4878">
      <w:pPr>
        <w:autoSpaceDE w:val="0"/>
        <w:autoSpaceDN w:val="0"/>
        <w:adjustRightInd w:val="0"/>
        <w:ind w:firstLine="720"/>
        <w:jc w:val="both"/>
        <w:rPr>
          <w:sz w:val="28"/>
          <w:szCs w:val="28"/>
        </w:rPr>
      </w:pPr>
      <w:r w:rsidRPr="001A2424">
        <w:rPr>
          <w:bCs/>
          <w:sz w:val="28"/>
          <w:szCs w:val="28"/>
        </w:rPr>
        <w:t>- главным распорядителем бюджетных средств;</w:t>
      </w:r>
    </w:p>
    <w:p w:rsidR="00BB4878" w:rsidRPr="001A2424" w:rsidRDefault="00BB4878" w:rsidP="00BB4878">
      <w:pPr>
        <w:autoSpaceDE w:val="0"/>
        <w:autoSpaceDN w:val="0"/>
        <w:adjustRightInd w:val="0"/>
        <w:ind w:firstLine="720"/>
        <w:jc w:val="both"/>
        <w:rPr>
          <w:sz w:val="28"/>
          <w:szCs w:val="28"/>
        </w:rPr>
      </w:pPr>
      <w:r w:rsidRPr="001A2424">
        <w:rPr>
          <w:bCs/>
          <w:sz w:val="28"/>
          <w:szCs w:val="28"/>
        </w:rPr>
        <w:t>- органом, осуществляющим в отношении учреждения функции и полномочия учредителя</w:t>
      </w:r>
      <w:r w:rsidRPr="001A2424">
        <w:rPr>
          <w:sz w:val="28"/>
          <w:szCs w:val="28"/>
        </w:rPr>
        <w:t>.</w:t>
      </w:r>
    </w:p>
    <w:p w:rsidR="00BB4878" w:rsidRPr="001A2424" w:rsidRDefault="00BB4878" w:rsidP="00BB4878">
      <w:pPr>
        <w:autoSpaceDE w:val="0"/>
        <w:autoSpaceDN w:val="0"/>
        <w:adjustRightInd w:val="0"/>
        <w:jc w:val="both"/>
        <w:rPr>
          <w:i/>
          <w:sz w:val="28"/>
          <w:szCs w:val="28"/>
        </w:rPr>
      </w:pPr>
      <w:r w:rsidRPr="001A2424">
        <w:rPr>
          <w:i/>
          <w:sz w:val="28"/>
          <w:szCs w:val="28"/>
        </w:rPr>
        <w:t>(Основание: п. 2 Инструкции № 162н, п. 4 Инструкции № 174н, п. 5 Инструкции № 183н)</w:t>
      </w:r>
    </w:p>
    <w:p w:rsidR="00BB4878" w:rsidRPr="001A2424" w:rsidRDefault="0018473C" w:rsidP="00BB4878">
      <w:pPr>
        <w:autoSpaceDE w:val="0"/>
        <w:autoSpaceDN w:val="0"/>
        <w:adjustRightInd w:val="0"/>
        <w:ind w:firstLine="720"/>
        <w:jc w:val="both"/>
        <w:rPr>
          <w:sz w:val="28"/>
          <w:szCs w:val="28"/>
        </w:rPr>
      </w:pPr>
      <w:r w:rsidRPr="001A2424">
        <w:rPr>
          <w:sz w:val="28"/>
          <w:szCs w:val="28"/>
        </w:rPr>
        <w:t>1.20</w:t>
      </w:r>
      <w:r w:rsidR="00BB4878" w:rsidRPr="001A2424">
        <w:rPr>
          <w:sz w:val="28"/>
          <w:szCs w:val="28"/>
        </w:rPr>
        <w:t xml:space="preserve">. Месячная, квартальная, годовая бухгалтерская отчетность в порядке и </w:t>
      </w:r>
      <w:proofErr w:type="gramStart"/>
      <w:r w:rsidR="00BB4878" w:rsidRPr="001A2424">
        <w:rPr>
          <w:sz w:val="28"/>
          <w:szCs w:val="28"/>
        </w:rPr>
        <w:t>сроки, установленные соответствующими нормативными правовыми актами Минфина России и иных уполномоченных органов формируется</w:t>
      </w:r>
      <w:proofErr w:type="gramEnd"/>
      <w:r w:rsidR="00BB4878" w:rsidRPr="001A2424">
        <w:rPr>
          <w:sz w:val="28"/>
          <w:szCs w:val="28"/>
        </w:rPr>
        <w:t xml:space="preserve"> на бумажных </w:t>
      </w:r>
      <w:r w:rsidR="00BB4878" w:rsidRPr="001A2424">
        <w:rPr>
          <w:sz w:val="28"/>
          <w:szCs w:val="28"/>
        </w:rPr>
        <w:lastRenderedPageBreak/>
        <w:t xml:space="preserve">носителях и в электронном виде с применением программного продукта «НПО </w:t>
      </w:r>
      <w:proofErr w:type="spellStart"/>
      <w:r w:rsidR="00BB4878" w:rsidRPr="001A2424">
        <w:rPr>
          <w:sz w:val="28"/>
          <w:szCs w:val="28"/>
        </w:rPr>
        <w:t>Криста</w:t>
      </w:r>
      <w:proofErr w:type="spellEnd"/>
      <w:r w:rsidR="00BB4878" w:rsidRPr="001A2424">
        <w:rPr>
          <w:sz w:val="28"/>
          <w:szCs w:val="28"/>
        </w:rPr>
        <w:t xml:space="preserve">». После утверждения руководителем организации отчетность в установленные сроки представляется в соответствующие государственные органы на бумажных носителях и </w:t>
      </w:r>
      <w:r w:rsidR="00BB4878" w:rsidRPr="001A2424">
        <w:rPr>
          <w:bCs/>
          <w:sz w:val="28"/>
          <w:szCs w:val="28"/>
        </w:rPr>
        <w:t>по телекоммуникационным каналам связи.</w:t>
      </w:r>
    </w:p>
    <w:p w:rsidR="00BB4878" w:rsidRPr="001A2424" w:rsidRDefault="00BB4878" w:rsidP="00BB4878">
      <w:pPr>
        <w:autoSpaceDE w:val="0"/>
        <w:autoSpaceDN w:val="0"/>
        <w:adjustRightInd w:val="0"/>
        <w:jc w:val="both"/>
        <w:rPr>
          <w:i/>
          <w:sz w:val="28"/>
          <w:szCs w:val="28"/>
        </w:rPr>
      </w:pPr>
      <w:r w:rsidRPr="001A2424">
        <w:rPr>
          <w:i/>
          <w:sz w:val="28"/>
          <w:szCs w:val="28"/>
        </w:rPr>
        <w:t xml:space="preserve">(Основание: </w:t>
      </w:r>
      <w:proofErr w:type="gramStart"/>
      <w:r w:rsidRPr="001A2424">
        <w:rPr>
          <w:i/>
          <w:sz w:val="28"/>
          <w:szCs w:val="28"/>
        </w:rPr>
        <w:t>ч</w:t>
      </w:r>
      <w:proofErr w:type="gramEnd"/>
      <w:r w:rsidRPr="001A2424">
        <w:rPr>
          <w:i/>
          <w:sz w:val="28"/>
          <w:szCs w:val="28"/>
        </w:rPr>
        <w:t>. 4 ст. 14 Закона № 402-ФЗ, п. 6 Инструкции № 33н, п.п. 4, 5 Инструкции № 191н)</w:t>
      </w:r>
    </w:p>
    <w:p w:rsidR="00BB4878" w:rsidRPr="001A2424" w:rsidRDefault="0018473C" w:rsidP="00BB4878">
      <w:pPr>
        <w:autoSpaceDE w:val="0"/>
        <w:autoSpaceDN w:val="0"/>
        <w:adjustRightInd w:val="0"/>
        <w:ind w:firstLine="720"/>
        <w:jc w:val="both"/>
        <w:rPr>
          <w:sz w:val="28"/>
          <w:szCs w:val="28"/>
        </w:rPr>
      </w:pPr>
      <w:r w:rsidRPr="001A2424">
        <w:rPr>
          <w:sz w:val="28"/>
          <w:szCs w:val="28"/>
        </w:rPr>
        <w:t>1.21</w:t>
      </w:r>
      <w:r w:rsidR="00BB4878" w:rsidRPr="001A2424">
        <w:rPr>
          <w:sz w:val="28"/>
          <w:szCs w:val="28"/>
        </w:rPr>
        <w:t>. События после отчетной даты отражаются в учете и отчетност</w:t>
      </w:r>
      <w:r w:rsidR="00482166">
        <w:rPr>
          <w:sz w:val="28"/>
          <w:szCs w:val="28"/>
        </w:rPr>
        <w:t xml:space="preserve">и в соответствии с Приложением  </w:t>
      </w:r>
      <w:r w:rsidR="00BB4878" w:rsidRPr="001A2424">
        <w:rPr>
          <w:sz w:val="28"/>
          <w:szCs w:val="28"/>
        </w:rPr>
        <w:t> </w:t>
      </w:r>
      <w:r w:rsidR="003F223D" w:rsidRPr="001A2424">
        <w:rPr>
          <w:sz w:val="28"/>
          <w:szCs w:val="28"/>
        </w:rPr>
        <w:t>9</w:t>
      </w:r>
      <w:r w:rsidR="007A2D11" w:rsidRPr="001A2424">
        <w:rPr>
          <w:sz w:val="28"/>
          <w:szCs w:val="28"/>
        </w:rPr>
        <w:t xml:space="preserve"> </w:t>
      </w:r>
      <w:r w:rsidR="00BB4878" w:rsidRPr="001A2424">
        <w:rPr>
          <w:sz w:val="28"/>
          <w:szCs w:val="28"/>
        </w:rPr>
        <w:t>к учетной политике.</w:t>
      </w:r>
    </w:p>
    <w:p w:rsidR="00BB4878" w:rsidRPr="001A2424" w:rsidRDefault="00BB4878" w:rsidP="00BB4878">
      <w:pPr>
        <w:autoSpaceDE w:val="0"/>
        <w:autoSpaceDN w:val="0"/>
        <w:adjustRightInd w:val="0"/>
        <w:rPr>
          <w:i/>
          <w:sz w:val="28"/>
          <w:szCs w:val="28"/>
        </w:rPr>
      </w:pPr>
      <w:r w:rsidRPr="001A2424">
        <w:rPr>
          <w:i/>
          <w:sz w:val="28"/>
          <w:szCs w:val="28"/>
        </w:rPr>
        <w:t>(Основание: п. 6 Инструкции № 157н)</w:t>
      </w:r>
    </w:p>
    <w:p w:rsidR="00BB4878" w:rsidRPr="001A2424" w:rsidRDefault="0018473C" w:rsidP="00BB4878">
      <w:pPr>
        <w:autoSpaceDE w:val="0"/>
        <w:autoSpaceDN w:val="0"/>
        <w:adjustRightInd w:val="0"/>
        <w:ind w:firstLine="720"/>
        <w:jc w:val="both"/>
        <w:rPr>
          <w:sz w:val="28"/>
          <w:szCs w:val="28"/>
        </w:rPr>
      </w:pPr>
      <w:bookmarkStart w:id="3" w:name="sub_119"/>
      <w:r w:rsidRPr="001A2424">
        <w:rPr>
          <w:sz w:val="28"/>
          <w:szCs w:val="28"/>
        </w:rPr>
        <w:t>1</w:t>
      </w:r>
      <w:r w:rsidR="00996C7D" w:rsidRPr="001A2424">
        <w:rPr>
          <w:sz w:val="28"/>
          <w:szCs w:val="28"/>
        </w:rPr>
        <w:t>.</w:t>
      </w:r>
      <w:r w:rsidRPr="001A2424">
        <w:rPr>
          <w:sz w:val="28"/>
          <w:szCs w:val="28"/>
        </w:rPr>
        <w:t>22</w:t>
      </w:r>
      <w:r w:rsidR="00BB4878" w:rsidRPr="001A2424">
        <w:rPr>
          <w:sz w:val="28"/>
          <w:szCs w:val="28"/>
        </w:rPr>
        <w:t xml:space="preserve">. Критерии существенности информации в учете и отчетности устанавливаются для целей </w:t>
      </w:r>
    </w:p>
    <w:bookmarkEnd w:id="3"/>
    <w:p w:rsidR="00BB4878" w:rsidRPr="001A2424" w:rsidRDefault="00BB4878" w:rsidP="00BB4878">
      <w:pPr>
        <w:autoSpaceDE w:val="0"/>
        <w:autoSpaceDN w:val="0"/>
        <w:adjustRightInd w:val="0"/>
        <w:ind w:firstLine="720"/>
        <w:jc w:val="both"/>
        <w:rPr>
          <w:sz w:val="28"/>
          <w:szCs w:val="28"/>
        </w:rPr>
      </w:pPr>
      <w:r w:rsidRPr="001A2424">
        <w:rPr>
          <w:bCs/>
          <w:sz w:val="28"/>
          <w:szCs w:val="28"/>
        </w:rPr>
        <w:t>- признания ошибки;</w:t>
      </w:r>
    </w:p>
    <w:p w:rsidR="00BB4878" w:rsidRPr="001A2424" w:rsidRDefault="00BB4878" w:rsidP="00BB4878">
      <w:pPr>
        <w:autoSpaceDE w:val="0"/>
        <w:autoSpaceDN w:val="0"/>
        <w:adjustRightInd w:val="0"/>
        <w:ind w:firstLine="720"/>
        <w:jc w:val="both"/>
        <w:rPr>
          <w:sz w:val="28"/>
          <w:szCs w:val="28"/>
        </w:rPr>
      </w:pPr>
      <w:r w:rsidRPr="001A2424">
        <w:rPr>
          <w:bCs/>
          <w:sz w:val="28"/>
          <w:szCs w:val="28"/>
        </w:rPr>
        <w:t>- ведения учета в разрезе аналитических счетов;</w:t>
      </w:r>
    </w:p>
    <w:p w:rsidR="00BB4878" w:rsidRPr="001A2424" w:rsidRDefault="00BB4878" w:rsidP="00BB4878">
      <w:pPr>
        <w:autoSpaceDE w:val="0"/>
        <w:autoSpaceDN w:val="0"/>
        <w:adjustRightInd w:val="0"/>
        <w:ind w:firstLine="720"/>
        <w:jc w:val="both"/>
        <w:rPr>
          <w:sz w:val="28"/>
          <w:szCs w:val="28"/>
        </w:rPr>
      </w:pPr>
      <w:r w:rsidRPr="001A2424">
        <w:rPr>
          <w:bCs/>
          <w:sz w:val="28"/>
          <w:szCs w:val="28"/>
        </w:rPr>
        <w:t>- отражения информации о событиях после отчетной даты;</w:t>
      </w:r>
    </w:p>
    <w:p w:rsidR="00BB4878" w:rsidRPr="001A2424" w:rsidRDefault="00BB4878" w:rsidP="00BB4878">
      <w:pPr>
        <w:autoSpaceDE w:val="0"/>
        <w:autoSpaceDN w:val="0"/>
        <w:adjustRightInd w:val="0"/>
        <w:ind w:firstLine="720"/>
        <w:jc w:val="both"/>
        <w:rPr>
          <w:sz w:val="28"/>
          <w:szCs w:val="28"/>
        </w:rPr>
      </w:pPr>
      <w:r w:rsidRPr="001A2424">
        <w:rPr>
          <w:bCs/>
          <w:sz w:val="28"/>
          <w:szCs w:val="28"/>
        </w:rPr>
        <w:t>- отражения прочей информации в отчетности (пояснительной записке).</w:t>
      </w:r>
    </w:p>
    <w:p w:rsidR="00BB4878" w:rsidRPr="001A2424" w:rsidRDefault="0018473C" w:rsidP="00BB4878">
      <w:pPr>
        <w:autoSpaceDE w:val="0"/>
        <w:autoSpaceDN w:val="0"/>
        <w:adjustRightInd w:val="0"/>
        <w:ind w:firstLine="720"/>
        <w:jc w:val="both"/>
        <w:rPr>
          <w:sz w:val="28"/>
          <w:szCs w:val="28"/>
        </w:rPr>
      </w:pPr>
      <w:r w:rsidRPr="001A2424">
        <w:rPr>
          <w:sz w:val="28"/>
          <w:szCs w:val="28"/>
        </w:rPr>
        <w:t>1.22</w:t>
      </w:r>
      <w:r w:rsidR="00BB4878" w:rsidRPr="001A2424">
        <w:rPr>
          <w:sz w:val="28"/>
          <w:szCs w:val="28"/>
        </w:rPr>
        <w:t xml:space="preserve">.1.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w:t>
      </w:r>
      <w:r w:rsidR="00BB4878" w:rsidRPr="001A2424">
        <w:rPr>
          <w:bCs/>
          <w:sz w:val="28"/>
          <w:szCs w:val="28"/>
        </w:rPr>
        <w:t xml:space="preserve">главным бухгалтером по согласованию с руководителем </w:t>
      </w:r>
      <w:r w:rsidR="00BB4878" w:rsidRPr="001A2424">
        <w:rPr>
          <w:sz w:val="28"/>
          <w:szCs w:val="28"/>
        </w:rPr>
        <w:t>на основании письменного обоснования такого решения.</w:t>
      </w:r>
    </w:p>
    <w:p w:rsidR="00BB4878" w:rsidRPr="001A2424" w:rsidRDefault="0018473C" w:rsidP="00BB4878">
      <w:pPr>
        <w:autoSpaceDE w:val="0"/>
        <w:autoSpaceDN w:val="0"/>
        <w:adjustRightInd w:val="0"/>
        <w:ind w:firstLine="720"/>
        <w:jc w:val="both"/>
        <w:rPr>
          <w:sz w:val="28"/>
          <w:szCs w:val="28"/>
        </w:rPr>
      </w:pPr>
      <w:r w:rsidRPr="001A2424">
        <w:rPr>
          <w:sz w:val="28"/>
          <w:szCs w:val="28"/>
        </w:rPr>
        <w:t>1.23</w:t>
      </w:r>
      <w:r w:rsidR="00BB4878" w:rsidRPr="001A2424">
        <w:rPr>
          <w:sz w:val="28"/>
          <w:szCs w:val="28"/>
        </w:rPr>
        <w:t>.2.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BB4878" w:rsidRPr="001A2424" w:rsidRDefault="00BB4878" w:rsidP="00BB4878">
      <w:pPr>
        <w:autoSpaceDE w:val="0"/>
        <w:autoSpaceDN w:val="0"/>
        <w:adjustRightInd w:val="0"/>
        <w:ind w:firstLine="720"/>
        <w:jc w:val="both"/>
        <w:rPr>
          <w:sz w:val="28"/>
          <w:szCs w:val="28"/>
        </w:rPr>
      </w:pPr>
      <w:r w:rsidRPr="001A2424">
        <w:rPr>
          <w:sz w:val="28"/>
          <w:szCs w:val="28"/>
        </w:rPr>
        <w:t xml:space="preserve">Существенность события после отчетной даты определяется </w:t>
      </w:r>
      <w:r w:rsidRPr="001A2424">
        <w:rPr>
          <w:bCs/>
          <w:sz w:val="28"/>
          <w:szCs w:val="28"/>
        </w:rPr>
        <w:t> исходя из величины и характера соответствующей статьи (статей) бухгалтерской отчетности в каждом конкретном случае главным бухгалтером по согласованию с руководителем, иным лицом на основании письменного обоснования такого решения;</w:t>
      </w:r>
    </w:p>
    <w:p w:rsidR="00BB4878" w:rsidRPr="001A2424" w:rsidRDefault="00BB4878" w:rsidP="00BB4878">
      <w:pPr>
        <w:autoSpaceDE w:val="0"/>
        <w:autoSpaceDN w:val="0"/>
        <w:adjustRightInd w:val="0"/>
        <w:jc w:val="both"/>
        <w:rPr>
          <w:i/>
          <w:sz w:val="28"/>
          <w:szCs w:val="28"/>
        </w:rPr>
      </w:pPr>
      <w:r w:rsidRPr="001A2424">
        <w:rPr>
          <w:i/>
          <w:sz w:val="28"/>
          <w:szCs w:val="28"/>
        </w:rPr>
        <w:t>(Основание: п.п. 17, 67 федерального стандарта «Концептуальные основы ...», п. 6 Инструкции № 157н)</w:t>
      </w:r>
    </w:p>
    <w:p w:rsidR="00BB4878" w:rsidRPr="001A2424" w:rsidRDefault="0018473C" w:rsidP="00BB4878">
      <w:pPr>
        <w:autoSpaceDE w:val="0"/>
        <w:autoSpaceDN w:val="0"/>
        <w:adjustRightInd w:val="0"/>
        <w:ind w:firstLine="720"/>
        <w:jc w:val="both"/>
        <w:rPr>
          <w:sz w:val="28"/>
          <w:szCs w:val="28"/>
        </w:rPr>
      </w:pPr>
      <w:r w:rsidRPr="001A2424">
        <w:rPr>
          <w:sz w:val="28"/>
          <w:szCs w:val="28"/>
        </w:rPr>
        <w:t>1.24</w:t>
      </w:r>
      <w:r w:rsidR="00BB4878" w:rsidRPr="001A2424">
        <w:rPr>
          <w:sz w:val="28"/>
          <w:szCs w:val="28"/>
        </w:rPr>
        <w:t xml:space="preserve">. Построчный перевод первичных учетных документов, составленных на иностранных языках, осуществляется </w:t>
      </w:r>
      <w:r w:rsidR="00BB4878" w:rsidRPr="001A2424">
        <w:rPr>
          <w:bCs/>
          <w:sz w:val="28"/>
          <w:szCs w:val="28"/>
        </w:rPr>
        <w:t>специалист</w:t>
      </w:r>
      <w:r w:rsidR="00996C7D" w:rsidRPr="001A2424">
        <w:rPr>
          <w:bCs/>
          <w:sz w:val="28"/>
          <w:szCs w:val="28"/>
        </w:rPr>
        <w:t>ами</w:t>
      </w:r>
      <w:r w:rsidR="00BB4878" w:rsidRPr="001A2424">
        <w:rPr>
          <w:bCs/>
          <w:sz w:val="28"/>
          <w:szCs w:val="28"/>
        </w:rPr>
        <w:t xml:space="preserve"> Администрации </w:t>
      </w:r>
      <w:r w:rsidR="00996C7D" w:rsidRPr="001A2424">
        <w:rPr>
          <w:bCs/>
          <w:sz w:val="28"/>
          <w:szCs w:val="28"/>
        </w:rPr>
        <w:t>Зиминского</w:t>
      </w:r>
      <w:r w:rsidR="00BB4878" w:rsidRPr="001A2424">
        <w:rPr>
          <w:bCs/>
          <w:sz w:val="28"/>
          <w:szCs w:val="28"/>
        </w:rPr>
        <w:t xml:space="preserve"> сельского поселения </w:t>
      </w:r>
      <w:r w:rsidR="00996C7D" w:rsidRPr="001A2424">
        <w:rPr>
          <w:bCs/>
          <w:sz w:val="28"/>
          <w:szCs w:val="28"/>
        </w:rPr>
        <w:t>Раздольненского</w:t>
      </w:r>
      <w:r w:rsidR="00BB4878" w:rsidRPr="001A2424">
        <w:rPr>
          <w:bCs/>
          <w:sz w:val="28"/>
          <w:szCs w:val="28"/>
        </w:rPr>
        <w:t xml:space="preserve"> района Республики Крым.</w:t>
      </w:r>
    </w:p>
    <w:p w:rsidR="00BB4878" w:rsidRPr="001A2424" w:rsidRDefault="00BB4878" w:rsidP="00BB4878">
      <w:pPr>
        <w:autoSpaceDE w:val="0"/>
        <w:autoSpaceDN w:val="0"/>
        <w:adjustRightInd w:val="0"/>
        <w:rPr>
          <w:i/>
          <w:sz w:val="28"/>
          <w:szCs w:val="28"/>
        </w:rPr>
      </w:pPr>
      <w:r w:rsidRPr="001A2424">
        <w:rPr>
          <w:i/>
          <w:sz w:val="28"/>
          <w:szCs w:val="28"/>
        </w:rPr>
        <w:t xml:space="preserve">(Основание: п. 31 Стандарта «Концептуальные основы», п. 13 Инструкции </w:t>
      </w:r>
      <w:r w:rsidR="00482166">
        <w:rPr>
          <w:i/>
          <w:sz w:val="28"/>
          <w:szCs w:val="28"/>
        </w:rPr>
        <w:t xml:space="preserve">  </w:t>
      </w:r>
      <w:r w:rsidRPr="001A2424">
        <w:rPr>
          <w:i/>
          <w:sz w:val="28"/>
          <w:szCs w:val="28"/>
        </w:rPr>
        <w:t>№ 157н)</w:t>
      </w:r>
    </w:p>
    <w:p w:rsidR="00BB4878" w:rsidRPr="001A2424" w:rsidRDefault="0018473C" w:rsidP="00BB4878">
      <w:pPr>
        <w:autoSpaceDE w:val="0"/>
        <w:autoSpaceDN w:val="0"/>
        <w:adjustRightInd w:val="0"/>
        <w:ind w:firstLine="720"/>
        <w:jc w:val="both"/>
        <w:rPr>
          <w:sz w:val="28"/>
          <w:szCs w:val="28"/>
        </w:rPr>
      </w:pPr>
      <w:r w:rsidRPr="001A2424">
        <w:rPr>
          <w:sz w:val="28"/>
          <w:szCs w:val="28"/>
        </w:rPr>
        <w:t>1.25</w:t>
      </w:r>
      <w:r w:rsidR="00BB4878" w:rsidRPr="001A2424">
        <w:rPr>
          <w:sz w:val="28"/>
          <w:szCs w:val="28"/>
        </w:rPr>
        <w:t xml:space="preserve">. В табеле учета использования рабочего времени (ф. 0504421) регистрируются </w:t>
      </w:r>
      <w:r w:rsidR="00BB4878" w:rsidRPr="001A2424">
        <w:rPr>
          <w:bCs/>
          <w:sz w:val="28"/>
          <w:szCs w:val="28"/>
        </w:rPr>
        <w:t>случаи отклонений от нормального использования рабочего времени, установленного правилами внутреннего трудового распорядка.</w:t>
      </w:r>
    </w:p>
    <w:p w:rsidR="00BB4878" w:rsidRPr="001A2424" w:rsidRDefault="00BB4878" w:rsidP="00BB4878">
      <w:pPr>
        <w:autoSpaceDE w:val="0"/>
        <w:autoSpaceDN w:val="0"/>
        <w:adjustRightInd w:val="0"/>
        <w:jc w:val="both"/>
        <w:rPr>
          <w:i/>
          <w:sz w:val="28"/>
          <w:szCs w:val="28"/>
        </w:rPr>
      </w:pPr>
      <w:proofErr w:type="gramStart"/>
      <w:r w:rsidRPr="001A2424">
        <w:rPr>
          <w:i/>
          <w:sz w:val="28"/>
          <w:szCs w:val="28"/>
        </w:rPr>
        <w:t>(Основание:</w:t>
      </w:r>
      <w:proofErr w:type="gramEnd"/>
      <w:r w:rsidRPr="001A2424">
        <w:rPr>
          <w:i/>
          <w:sz w:val="28"/>
          <w:szCs w:val="28"/>
        </w:rPr>
        <w:t xml:space="preserve"> </w:t>
      </w:r>
      <w:proofErr w:type="gramStart"/>
      <w:r w:rsidRPr="001A2424">
        <w:rPr>
          <w:i/>
          <w:sz w:val="28"/>
          <w:szCs w:val="28"/>
        </w:rPr>
        <w:t>Методические указания, утвержденными Приказом № 52н, письмо Минфина России от 02.06.2016 № 02-06-10/32007)</w:t>
      </w:r>
      <w:proofErr w:type="gramEnd"/>
    </w:p>
    <w:p w:rsidR="0018473C" w:rsidRPr="001A2424" w:rsidRDefault="0018473C" w:rsidP="00482166">
      <w:pPr>
        <w:rPr>
          <w:sz w:val="28"/>
          <w:szCs w:val="28"/>
        </w:rPr>
      </w:pPr>
      <w:bookmarkStart w:id="4" w:name="sub_1008"/>
    </w:p>
    <w:p w:rsidR="0018473C" w:rsidRPr="001A2424" w:rsidRDefault="0018473C" w:rsidP="0018473C">
      <w:pPr>
        <w:ind w:firstLine="709"/>
        <w:jc w:val="center"/>
        <w:rPr>
          <w:b/>
          <w:sz w:val="28"/>
          <w:szCs w:val="28"/>
        </w:rPr>
      </w:pPr>
      <w:r w:rsidRPr="001A2424">
        <w:rPr>
          <w:b/>
          <w:sz w:val="28"/>
          <w:szCs w:val="28"/>
        </w:rPr>
        <w:t>2. Рабочий План счетов</w:t>
      </w:r>
    </w:p>
    <w:p w:rsidR="0018473C" w:rsidRPr="001A2424" w:rsidRDefault="0018473C" w:rsidP="0018473C">
      <w:pPr>
        <w:ind w:firstLine="709"/>
        <w:jc w:val="both"/>
        <w:rPr>
          <w:sz w:val="28"/>
          <w:szCs w:val="28"/>
        </w:rPr>
      </w:pPr>
    </w:p>
    <w:p w:rsidR="0018473C" w:rsidRPr="001A2424" w:rsidRDefault="0018473C" w:rsidP="0018473C">
      <w:pPr>
        <w:autoSpaceDE w:val="0"/>
        <w:autoSpaceDN w:val="0"/>
        <w:adjustRightInd w:val="0"/>
        <w:ind w:firstLine="720"/>
        <w:jc w:val="both"/>
        <w:rPr>
          <w:bCs/>
          <w:sz w:val="28"/>
          <w:szCs w:val="28"/>
        </w:rPr>
      </w:pPr>
      <w:r w:rsidRPr="001A2424">
        <w:rPr>
          <w:sz w:val="28"/>
          <w:szCs w:val="28"/>
        </w:rPr>
        <w:t>2.1. Бухгалтерский учет в Администрации Зиминского сельского поселения Раздольненского района Республики Крым ведется с применением Единого плана счетов, утвержденного приказом Минфина России от 01.12.2010 № 157н, П</w:t>
      </w:r>
      <w:r w:rsidRPr="001A2424">
        <w:rPr>
          <w:bCs/>
          <w:sz w:val="28"/>
          <w:szCs w:val="28"/>
        </w:rPr>
        <w:t xml:space="preserve">лана счетов бюджетного учета (приложение </w:t>
      </w:r>
      <w:r w:rsidR="003F223D" w:rsidRPr="001A2424">
        <w:rPr>
          <w:bCs/>
          <w:sz w:val="28"/>
          <w:szCs w:val="28"/>
        </w:rPr>
        <w:t>10</w:t>
      </w:r>
      <w:r w:rsidRPr="001A2424">
        <w:rPr>
          <w:bCs/>
          <w:sz w:val="28"/>
          <w:szCs w:val="28"/>
        </w:rPr>
        <w:t>).</w:t>
      </w:r>
    </w:p>
    <w:p w:rsidR="0018473C" w:rsidRPr="001A2424" w:rsidRDefault="0018473C" w:rsidP="0018473C">
      <w:pPr>
        <w:autoSpaceDE w:val="0"/>
        <w:autoSpaceDN w:val="0"/>
        <w:adjustRightInd w:val="0"/>
        <w:ind w:firstLine="720"/>
        <w:jc w:val="both"/>
        <w:rPr>
          <w:sz w:val="28"/>
          <w:szCs w:val="28"/>
        </w:rPr>
      </w:pPr>
      <w:r w:rsidRPr="001A2424">
        <w:rPr>
          <w:sz w:val="28"/>
          <w:szCs w:val="28"/>
        </w:rPr>
        <w:t>2.2. Организация дополнительного аналитического учета</w:t>
      </w:r>
    </w:p>
    <w:p w:rsidR="0018473C" w:rsidRPr="001A2424" w:rsidRDefault="0018473C" w:rsidP="0018473C">
      <w:pPr>
        <w:autoSpaceDE w:val="0"/>
        <w:autoSpaceDN w:val="0"/>
        <w:adjustRightInd w:val="0"/>
        <w:ind w:firstLine="720"/>
        <w:jc w:val="both"/>
        <w:rPr>
          <w:sz w:val="28"/>
          <w:szCs w:val="28"/>
        </w:rPr>
      </w:pPr>
      <w:r w:rsidRPr="001A2424">
        <w:rPr>
          <w:sz w:val="28"/>
          <w:szCs w:val="28"/>
        </w:rPr>
        <w:lastRenderedPageBreak/>
        <w:t>2.2.1. Аналитический учет по отдельным видам основных средств обеспечивается путем открытия дополнительных аналитических счетов (</w:t>
      </w:r>
      <w:proofErr w:type="spellStart"/>
      <w:r w:rsidRPr="001A2424">
        <w:rPr>
          <w:sz w:val="28"/>
          <w:szCs w:val="28"/>
        </w:rPr>
        <w:t>субконто</w:t>
      </w:r>
      <w:proofErr w:type="spellEnd"/>
      <w:r w:rsidRPr="001A2424">
        <w:rPr>
          <w:sz w:val="28"/>
          <w:szCs w:val="28"/>
        </w:rPr>
        <w:t xml:space="preserve">) к счетам 0 101 00 000, 0 111 00 000 и </w:t>
      </w:r>
      <w:proofErr w:type="spellStart"/>
      <w:r w:rsidRPr="001A2424">
        <w:rPr>
          <w:sz w:val="28"/>
          <w:szCs w:val="28"/>
        </w:rPr>
        <w:t>забалансовым</w:t>
      </w:r>
      <w:proofErr w:type="spellEnd"/>
      <w:r w:rsidRPr="001A2424">
        <w:rPr>
          <w:sz w:val="28"/>
          <w:szCs w:val="28"/>
        </w:rPr>
        <w:t xml:space="preserve"> счетам 25, 26:</w:t>
      </w:r>
    </w:p>
    <w:p w:rsidR="0018473C" w:rsidRPr="001A2424" w:rsidRDefault="0018473C" w:rsidP="0018473C">
      <w:pPr>
        <w:autoSpaceDE w:val="0"/>
        <w:autoSpaceDN w:val="0"/>
        <w:adjustRightInd w:val="0"/>
        <w:ind w:firstLine="720"/>
        <w:jc w:val="both"/>
        <w:rPr>
          <w:sz w:val="28"/>
          <w:szCs w:val="28"/>
        </w:rPr>
      </w:pPr>
      <w:r w:rsidRPr="001A2424">
        <w:rPr>
          <w:sz w:val="28"/>
          <w:szCs w:val="28"/>
        </w:rPr>
        <w:t>- «Операционная аренда»;</w:t>
      </w:r>
    </w:p>
    <w:p w:rsidR="0018473C" w:rsidRPr="001A2424" w:rsidRDefault="0018473C" w:rsidP="0018473C">
      <w:pPr>
        <w:autoSpaceDE w:val="0"/>
        <w:autoSpaceDN w:val="0"/>
        <w:adjustRightInd w:val="0"/>
        <w:ind w:firstLine="720"/>
        <w:jc w:val="both"/>
        <w:rPr>
          <w:sz w:val="28"/>
          <w:szCs w:val="28"/>
        </w:rPr>
      </w:pPr>
      <w:r w:rsidRPr="001A2424">
        <w:rPr>
          <w:sz w:val="28"/>
          <w:szCs w:val="28"/>
        </w:rPr>
        <w:t>- «Финансовая аренда»;</w:t>
      </w:r>
    </w:p>
    <w:p w:rsidR="0018473C" w:rsidRPr="001A2424" w:rsidRDefault="0018473C" w:rsidP="0018473C">
      <w:pPr>
        <w:autoSpaceDE w:val="0"/>
        <w:autoSpaceDN w:val="0"/>
        <w:adjustRightInd w:val="0"/>
        <w:ind w:firstLine="720"/>
        <w:jc w:val="both"/>
        <w:rPr>
          <w:sz w:val="28"/>
          <w:szCs w:val="28"/>
        </w:rPr>
      </w:pPr>
      <w:r w:rsidRPr="001A2424">
        <w:rPr>
          <w:sz w:val="28"/>
          <w:szCs w:val="28"/>
        </w:rPr>
        <w:t>- «Льготная аренда»;</w:t>
      </w:r>
    </w:p>
    <w:p w:rsidR="0018473C" w:rsidRPr="001A2424" w:rsidRDefault="0018473C" w:rsidP="0018473C">
      <w:pPr>
        <w:autoSpaceDE w:val="0"/>
        <w:autoSpaceDN w:val="0"/>
        <w:adjustRightInd w:val="0"/>
        <w:ind w:firstLine="720"/>
        <w:jc w:val="both"/>
        <w:rPr>
          <w:sz w:val="28"/>
          <w:szCs w:val="28"/>
        </w:rPr>
      </w:pPr>
      <w:r w:rsidRPr="001A2424">
        <w:rPr>
          <w:sz w:val="28"/>
          <w:szCs w:val="28"/>
        </w:rPr>
        <w:t>- «Безвозмездное пользование».</w:t>
      </w:r>
    </w:p>
    <w:p w:rsidR="0018473C" w:rsidRPr="001A2424" w:rsidRDefault="0018473C" w:rsidP="0018473C">
      <w:pPr>
        <w:autoSpaceDE w:val="0"/>
        <w:autoSpaceDN w:val="0"/>
        <w:adjustRightInd w:val="0"/>
        <w:ind w:firstLine="720"/>
        <w:jc w:val="both"/>
        <w:rPr>
          <w:sz w:val="28"/>
          <w:szCs w:val="28"/>
        </w:rPr>
      </w:pPr>
      <w:r w:rsidRPr="001A2424">
        <w:rPr>
          <w:sz w:val="28"/>
          <w:szCs w:val="28"/>
        </w:rPr>
        <w:t>С целью раскрытия информации в Пояснительной записке к счетам учета основных сре</w:t>
      </w:r>
      <w:proofErr w:type="gramStart"/>
      <w:r w:rsidRPr="001A2424">
        <w:rPr>
          <w:sz w:val="28"/>
          <w:szCs w:val="28"/>
        </w:rPr>
        <w:t>дств вв</w:t>
      </w:r>
      <w:proofErr w:type="gramEnd"/>
      <w:r w:rsidRPr="001A2424">
        <w:rPr>
          <w:sz w:val="28"/>
          <w:szCs w:val="28"/>
        </w:rPr>
        <w:t>одится дополнительная аналитика (</w:t>
      </w:r>
      <w:proofErr w:type="spellStart"/>
      <w:r w:rsidRPr="001A2424">
        <w:rPr>
          <w:sz w:val="28"/>
          <w:szCs w:val="28"/>
        </w:rPr>
        <w:t>субконто</w:t>
      </w:r>
      <w:proofErr w:type="spellEnd"/>
      <w:r w:rsidRPr="001A2424">
        <w:rPr>
          <w:sz w:val="28"/>
          <w:szCs w:val="28"/>
        </w:rPr>
        <w:t>):</w:t>
      </w:r>
    </w:p>
    <w:p w:rsidR="0018473C" w:rsidRPr="001A2424" w:rsidRDefault="0018473C" w:rsidP="0018473C">
      <w:pPr>
        <w:autoSpaceDE w:val="0"/>
        <w:autoSpaceDN w:val="0"/>
        <w:adjustRightInd w:val="0"/>
        <w:ind w:firstLine="720"/>
        <w:jc w:val="both"/>
        <w:rPr>
          <w:sz w:val="28"/>
          <w:szCs w:val="28"/>
        </w:rPr>
      </w:pPr>
      <w:r w:rsidRPr="001A2424">
        <w:rPr>
          <w:sz w:val="28"/>
          <w:szCs w:val="28"/>
        </w:rPr>
        <w:t>- «В эксплуатации»;</w:t>
      </w:r>
    </w:p>
    <w:p w:rsidR="0018473C" w:rsidRPr="001A2424" w:rsidRDefault="0018473C" w:rsidP="0018473C">
      <w:pPr>
        <w:autoSpaceDE w:val="0"/>
        <w:autoSpaceDN w:val="0"/>
        <w:adjustRightInd w:val="0"/>
        <w:ind w:firstLine="720"/>
        <w:jc w:val="both"/>
        <w:rPr>
          <w:sz w:val="28"/>
          <w:szCs w:val="28"/>
        </w:rPr>
      </w:pPr>
      <w:r w:rsidRPr="001A2424">
        <w:rPr>
          <w:sz w:val="28"/>
          <w:szCs w:val="28"/>
        </w:rPr>
        <w:t xml:space="preserve">- «В запасе (на складе) - </w:t>
      </w:r>
      <w:proofErr w:type="gramStart"/>
      <w:r w:rsidRPr="001A2424">
        <w:rPr>
          <w:sz w:val="28"/>
          <w:szCs w:val="28"/>
        </w:rPr>
        <w:t>новые</w:t>
      </w:r>
      <w:proofErr w:type="gramEnd"/>
      <w:r w:rsidRPr="001A2424">
        <w:rPr>
          <w:sz w:val="28"/>
          <w:szCs w:val="28"/>
        </w:rPr>
        <w:t>»</w:t>
      </w:r>
    </w:p>
    <w:p w:rsidR="0018473C" w:rsidRPr="001A2424" w:rsidRDefault="0018473C" w:rsidP="0018473C">
      <w:pPr>
        <w:autoSpaceDE w:val="0"/>
        <w:autoSpaceDN w:val="0"/>
        <w:adjustRightInd w:val="0"/>
        <w:ind w:firstLine="720"/>
        <w:jc w:val="both"/>
        <w:rPr>
          <w:sz w:val="28"/>
          <w:szCs w:val="28"/>
        </w:rPr>
      </w:pPr>
      <w:r w:rsidRPr="001A2424">
        <w:rPr>
          <w:sz w:val="28"/>
          <w:szCs w:val="28"/>
        </w:rPr>
        <w:t>- «На консервации»;</w:t>
      </w:r>
    </w:p>
    <w:p w:rsidR="0018473C" w:rsidRPr="001A2424" w:rsidRDefault="0018473C" w:rsidP="0018473C">
      <w:pPr>
        <w:autoSpaceDE w:val="0"/>
        <w:autoSpaceDN w:val="0"/>
        <w:adjustRightInd w:val="0"/>
        <w:ind w:firstLine="720"/>
        <w:jc w:val="both"/>
        <w:rPr>
          <w:sz w:val="28"/>
          <w:szCs w:val="28"/>
        </w:rPr>
      </w:pPr>
      <w:r w:rsidRPr="001A2424">
        <w:rPr>
          <w:sz w:val="28"/>
          <w:szCs w:val="28"/>
        </w:rPr>
        <w:t>- «</w:t>
      </w:r>
      <w:proofErr w:type="gramStart"/>
      <w:r w:rsidRPr="001A2424">
        <w:rPr>
          <w:sz w:val="28"/>
          <w:szCs w:val="28"/>
        </w:rPr>
        <w:t>Поступившие</w:t>
      </w:r>
      <w:proofErr w:type="gramEnd"/>
      <w:r w:rsidRPr="001A2424">
        <w:rPr>
          <w:sz w:val="28"/>
          <w:szCs w:val="28"/>
        </w:rPr>
        <w:t xml:space="preserve"> в результате </w:t>
      </w:r>
      <w:proofErr w:type="spellStart"/>
      <w:r w:rsidRPr="001A2424">
        <w:rPr>
          <w:sz w:val="28"/>
          <w:szCs w:val="28"/>
        </w:rPr>
        <w:t>реклассификации</w:t>
      </w:r>
      <w:proofErr w:type="spellEnd"/>
      <w:r w:rsidRPr="001A2424">
        <w:rPr>
          <w:sz w:val="28"/>
          <w:szCs w:val="28"/>
        </w:rPr>
        <w:t>»;</w:t>
      </w:r>
    </w:p>
    <w:p w:rsidR="0018473C" w:rsidRPr="001A2424" w:rsidRDefault="0018473C" w:rsidP="0018473C">
      <w:pPr>
        <w:autoSpaceDE w:val="0"/>
        <w:autoSpaceDN w:val="0"/>
        <w:adjustRightInd w:val="0"/>
        <w:ind w:firstLine="720"/>
        <w:jc w:val="both"/>
        <w:rPr>
          <w:sz w:val="28"/>
          <w:szCs w:val="28"/>
        </w:rPr>
      </w:pPr>
      <w:proofErr w:type="gramStart"/>
      <w:r w:rsidRPr="001A2424">
        <w:rPr>
          <w:sz w:val="28"/>
          <w:szCs w:val="28"/>
        </w:rPr>
        <w:t>- «Выведенные из эксплуатации» (</w:t>
      </w:r>
      <w:proofErr w:type="spellStart"/>
      <w:r w:rsidRPr="001A2424">
        <w:rPr>
          <w:sz w:val="28"/>
          <w:szCs w:val="28"/>
        </w:rPr>
        <w:t>субконто</w:t>
      </w:r>
      <w:proofErr w:type="spellEnd"/>
      <w:r w:rsidRPr="001A2424">
        <w:rPr>
          <w:sz w:val="28"/>
          <w:szCs w:val="28"/>
        </w:rPr>
        <w:t xml:space="preserve"> для обособленного учета на </w:t>
      </w:r>
      <w:proofErr w:type="spellStart"/>
      <w:r w:rsidRPr="001A2424">
        <w:rPr>
          <w:sz w:val="28"/>
          <w:szCs w:val="28"/>
        </w:rPr>
        <w:t>забалансовом</w:t>
      </w:r>
      <w:proofErr w:type="spellEnd"/>
      <w:r w:rsidRPr="001A2424">
        <w:rPr>
          <w:sz w:val="28"/>
          <w:szCs w:val="28"/>
        </w:rPr>
        <w:t xml:space="preserve"> счете 02).</w:t>
      </w:r>
      <w:proofErr w:type="gramEnd"/>
    </w:p>
    <w:p w:rsidR="0018473C" w:rsidRPr="001A2424" w:rsidRDefault="0018473C" w:rsidP="0018473C">
      <w:pPr>
        <w:autoSpaceDE w:val="0"/>
        <w:autoSpaceDN w:val="0"/>
        <w:adjustRightInd w:val="0"/>
        <w:ind w:firstLine="720"/>
        <w:jc w:val="both"/>
        <w:rPr>
          <w:sz w:val="28"/>
          <w:szCs w:val="28"/>
        </w:rPr>
      </w:pPr>
      <w:r w:rsidRPr="001A2424">
        <w:rPr>
          <w:sz w:val="28"/>
          <w:szCs w:val="28"/>
        </w:rPr>
        <w:t>Объекты культурного наследия учитываются на специальном аналитическом счете (</w:t>
      </w:r>
      <w:proofErr w:type="spellStart"/>
      <w:r w:rsidRPr="001A2424">
        <w:rPr>
          <w:sz w:val="28"/>
          <w:szCs w:val="28"/>
        </w:rPr>
        <w:t>субконто</w:t>
      </w:r>
      <w:proofErr w:type="spellEnd"/>
      <w:r w:rsidRPr="001A2424">
        <w:rPr>
          <w:sz w:val="28"/>
          <w:szCs w:val="28"/>
        </w:rPr>
        <w:t>) «Активы культурного наследия» соответствующих счетов учета основных средств.</w:t>
      </w:r>
    </w:p>
    <w:p w:rsidR="0018473C" w:rsidRPr="001A2424" w:rsidRDefault="0018473C" w:rsidP="0018473C">
      <w:pPr>
        <w:autoSpaceDE w:val="0"/>
        <w:autoSpaceDN w:val="0"/>
        <w:adjustRightInd w:val="0"/>
        <w:rPr>
          <w:i/>
          <w:sz w:val="28"/>
          <w:szCs w:val="28"/>
        </w:rPr>
      </w:pPr>
      <w:r w:rsidRPr="001A2424">
        <w:rPr>
          <w:i/>
          <w:sz w:val="28"/>
          <w:szCs w:val="28"/>
        </w:rPr>
        <w:t>(Основание: п.п. 7, 51, 56 стандарта «Основные средства»)</w:t>
      </w:r>
    </w:p>
    <w:p w:rsidR="0018473C" w:rsidRPr="001A2424" w:rsidRDefault="0018473C" w:rsidP="0018473C">
      <w:pPr>
        <w:autoSpaceDE w:val="0"/>
        <w:autoSpaceDN w:val="0"/>
        <w:adjustRightInd w:val="0"/>
        <w:ind w:firstLine="720"/>
        <w:jc w:val="both"/>
        <w:rPr>
          <w:sz w:val="28"/>
          <w:szCs w:val="28"/>
        </w:rPr>
      </w:pPr>
      <w:r w:rsidRPr="001A2424">
        <w:rPr>
          <w:sz w:val="28"/>
          <w:szCs w:val="28"/>
        </w:rPr>
        <w:t xml:space="preserve">2.2.2.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w:t>
      </w:r>
    </w:p>
    <w:p w:rsidR="0018473C" w:rsidRPr="001A2424" w:rsidRDefault="0018473C" w:rsidP="0018473C">
      <w:pPr>
        <w:autoSpaceDE w:val="0"/>
        <w:autoSpaceDN w:val="0"/>
        <w:adjustRightInd w:val="0"/>
        <w:ind w:firstLine="720"/>
        <w:jc w:val="both"/>
        <w:rPr>
          <w:sz w:val="28"/>
          <w:szCs w:val="28"/>
        </w:rPr>
      </w:pPr>
      <w:r w:rsidRPr="001A2424">
        <w:rPr>
          <w:bCs/>
          <w:sz w:val="28"/>
          <w:szCs w:val="28"/>
        </w:rPr>
        <w:t>- </w:t>
      </w:r>
      <w:proofErr w:type="gramStart"/>
      <w:r w:rsidRPr="001A2424">
        <w:rPr>
          <w:bCs/>
          <w:sz w:val="28"/>
          <w:szCs w:val="28"/>
        </w:rPr>
        <w:t>отдельного</w:t>
      </w:r>
      <w:proofErr w:type="gramEnd"/>
      <w:r w:rsidRPr="001A2424">
        <w:rPr>
          <w:bCs/>
          <w:sz w:val="28"/>
          <w:szCs w:val="28"/>
        </w:rPr>
        <w:t xml:space="preserve"> </w:t>
      </w:r>
      <w:proofErr w:type="spellStart"/>
      <w:r w:rsidRPr="001A2424">
        <w:rPr>
          <w:bCs/>
          <w:sz w:val="28"/>
          <w:szCs w:val="28"/>
        </w:rPr>
        <w:t>субконто</w:t>
      </w:r>
      <w:proofErr w:type="spellEnd"/>
      <w:r w:rsidRPr="001A2424">
        <w:rPr>
          <w:bCs/>
          <w:sz w:val="28"/>
          <w:szCs w:val="28"/>
        </w:rPr>
        <w:t xml:space="preserve"> на счете 0 205 00 000 (0 302 00 000).</w:t>
      </w:r>
    </w:p>
    <w:p w:rsidR="0018473C" w:rsidRPr="001A2424" w:rsidRDefault="0018473C" w:rsidP="0018473C">
      <w:pPr>
        <w:autoSpaceDE w:val="0"/>
        <w:autoSpaceDN w:val="0"/>
        <w:adjustRightInd w:val="0"/>
        <w:rPr>
          <w:i/>
          <w:sz w:val="28"/>
          <w:szCs w:val="28"/>
        </w:rPr>
      </w:pPr>
      <w:r w:rsidRPr="001A2424">
        <w:rPr>
          <w:i/>
          <w:sz w:val="28"/>
          <w:szCs w:val="28"/>
        </w:rPr>
        <w:t>(Основание: п. 32 стандарта «Аренда»)</w:t>
      </w:r>
    </w:p>
    <w:p w:rsidR="0018473C" w:rsidRPr="001A2424" w:rsidRDefault="0018473C" w:rsidP="0018473C">
      <w:pPr>
        <w:autoSpaceDE w:val="0"/>
        <w:autoSpaceDN w:val="0"/>
        <w:adjustRightInd w:val="0"/>
        <w:ind w:firstLine="720"/>
        <w:jc w:val="both"/>
        <w:rPr>
          <w:sz w:val="28"/>
          <w:szCs w:val="28"/>
        </w:rPr>
      </w:pPr>
      <w:r w:rsidRPr="001A2424">
        <w:rPr>
          <w:sz w:val="28"/>
          <w:szCs w:val="28"/>
        </w:rPr>
        <w:t>2.2.3. Обособленный учет процентных доходов и расходов, условных арендных платежей, а также результатов переоценки обеспечивается на дополнительных аналитических счетах (</w:t>
      </w:r>
      <w:proofErr w:type="spellStart"/>
      <w:r w:rsidRPr="001A2424">
        <w:rPr>
          <w:sz w:val="28"/>
          <w:szCs w:val="28"/>
        </w:rPr>
        <w:t>субконто</w:t>
      </w:r>
      <w:proofErr w:type="spellEnd"/>
      <w:r w:rsidRPr="001A2424">
        <w:rPr>
          <w:sz w:val="28"/>
          <w:szCs w:val="28"/>
        </w:rPr>
        <w:t>) к счету 0 401 00 00.</w:t>
      </w:r>
    </w:p>
    <w:p w:rsidR="00BB4878" w:rsidRPr="00482166" w:rsidRDefault="0018473C" w:rsidP="00482166">
      <w:pPr>
        <w:autoSpaceDE w:val="0"/>
        <w:autoSpaceDN w:val="0"/>
        <w:adjustRightInd w:val="0"/>
        <w:rPr>
          <w:i/>
          <w:sz w:val="28"/>
          <w:szCs w:val="28"/>
        </w:rPr>
      </w:pPr>
      <w:proofErr w:type="gramStart"/>
      <w:r w:rsidRPr="001A2424">
        <w:rPr>
          <w:i/>
          <w:sz w:val="28"/>
          <w:szCs w:val="28"/>
        </w:rPr>
        <w:t>(Основание: п.п. 30, 51, 56 стандарта «Основные средства», п. 32 стандарта «Аренда»).</w:t>
      </w:r>
      <w:proofErr w:type="gramEnd"/>
    </w:p>
    <w:bookmarkEnd w:id="4"/>
    <w:p w:rsidR="00037AC0" w:rsidRPr="001A2424" w:rsidRDefault="0018473C" w:rsidP="00037AC0">
      <w:pPr>
        <w:autoSpaceDE w:val="0"/>
        <w:autoSpaceDN w:val="0"/>
        <w:adjustRightInd w:val="0"/>
        <w:jc w:val="center"/>
        <w:outlineLvl w:val="0"/>
        <w:rPr>
          <w:b/>
          <w:bCs/>
          <w:sz w:val="28"/>
          <w:szCs w:val="28"/>
        </w:rPr>
      </w:pPr>
      <w:r w:rsidRPr="001A2424">
        <w:rPr>
          <w:b/>
          <w:bCs/>
          <w:sz w:val="28"/>
          <w:szCs w:val="28"/>
        </w:rPr>
        <w:t>3</w:t>
      </w:r>
      <w:r w:rsidR="00037AC0" w:rsidRPr="001A2424">
        <w:rPr>
          <w:b/>
          <w:bCs/>
          <w:sz w:val="28"/>
          <w:szCs w:val="28"/>
        </w:rPr>
        <w:t>. Учет нефинансовых активов</w:t>
      </w:r>
    </w:p>
    <w:p w:rsidR="00DD6A80" w:rsidRPr="001A2424" w:rsidRDefault="00DD6A80" w:rsidP="00DD6A80">
      <w:pPr>
        <w:ind w:firstLine="709"/>
        <w:jc w:val="both"/>
        <w:rPr>
          <w:sz w:val="28"/>
          <w:szCs w:val="28"/>
        </w:rPr>
      </w:pPr>
    </w:p>
    <w:p w:rsidR="00037AC0" w:rsidRPr="001A2424" w:rsidRDefault="00037AC0" w:rsidP="00037AC0">
      <w:pPr>
        <w:autoSpaceDE w:val="0"/>
        <w:autoSpaceDN w:val="0"/>
        <w:adjustRightInd w:val="0"/>
        <w:ind w:firstLine="720"/>
        <w:jc w:val="both"/>
        <w:rPr>
          <w:sz w:val="28"/>
          <w:szCs w:val="28"/>
        </w:rPr>
      </w:pPr>
      <w:r w:rsidRPr="001A2424">
        <w:rPr>
          <w:sz w:val="28"/>
          <w:szCs w:val="28"/>
        </w:rPr>
        <w:t>3.1. Выдача и использование доверенностей на получение товарно-материальных ценностей осуществляется в соответс</w:t>
      </w:r>
      <w:r w:rsidR="007772BF">
        <w:rPr>
          <w:sz w:val="28"/>
          <w:szCs w:val="28"/>
        </w:rPr>
        <w:t xml:space="preserve">твии с Положением (Приложение </w:t>
      </w:r>
      <w:r w:rsidR="005655D4" w:rsidRPr="001A2424">
        <w:rPr>
          <w:sz w:val="28"/>
          <w:szCs w:val="28"/>
        </w:rPr>
        <w:t>11</w:t>
      </w:r>
      <w:r w:rsidRPr="001A2424">
        <w:rPr>
          <w:sz w:val="28"/>
          <w:szCs w:val="28"/>
        </w:rPr>
        <w:t>). Данным положением также определяется перечень должностных лиц, имеющих право:</w:t>
      </w:r>
    </w:p>
    <w:p w:rsidR="00037AC0" w:rsidRPr="001A2424" w:rsidRDefault="00037AC0" w:rsidP="00037AC0">
      <w:pPr>
        <w:autoSpaceDE w:val="0"/>
        <w:autoSpaceDN w:val="0"/>
        <w:adjustRightInd w:val="0"/>
        <w:ind w:firstLine="720"/>
        <w:jc w:val="both"/>
        <w:rPr>
          <w:sz w:val="28"/>
          <w:szCs w:val="28"/>
        </w:rPr>
      </w:pPr>
      <w:r w:rsidRPr="001A2424">
        <w:rPr>
          <w:sz w:val="28"/>
          <w:szCs w:val="28"/>
        </w:rPr>
        <w:t>- подписи доверенностей;</w:t>
      </w:r>
    </w:p>
    <w:p w:rsidR="00037AC0" w:rsidRPr="001A2424" w:rsidRDefault="00037AC0" w:rsidP="00037AC0">
      <w:pPr>
        <w:autoSpaceDE w:val="0"/>
        <w:autoSpaceDN w:val="0"/>
        <w:adjustRightInd w:val="0"/>
        <w:ind w:firstLine="720"/>
        <w:jc w:val="both"/>
        <w:rPr>
          <w:sz w:val="28"/>
          <w:szCs w:val="28"/>
        </w:rPr>
      </w:pPr>
      <w:r w:rsidRPr="001A2424">
        <w:rPr>
          <w:sz w:val="28"/>
          <w:szCs w:val="28"/>
        </w:rPr>
        <w:t>- получения доверенностей.</w:t>
      </w:r>
    </w:p>
    <w:p w:rsidR="00037AC0" w:rsidRPr="001A2424" w:rsidRDefault="00037AC0" w:rsidP="00037AC0">
      <w:pPr>
        <w:autoSpaceDE w:val="0"/>
        <w:autoSpaceDN w:val="0"/>
        <w:adjustRightInd w:val="0"/>
        <w:ind w:firstLine="720"/>
        <w:jc w:val="both"/>
        <w:rPr>
          <w:sz w:val="28"/>
          <w:szCs w:val="28"/>
        </w:rPr>
      </w:pPr>
      <w:bookmarkStart w:id="5" w:name="sub_220"/>
      <w:r w:rsidRPr="001A2424">
        <w:rPr>
          <w:sz w:val="28"/>
          <w:szCs w:val="28"/>
        </w:rPr>
        <w:t>3.2. При поступлении объектов нефинансовых активов, полученных в рамках необменных операций, в том числе в порядке:</w:t>
      </w:r>
    </w:p>
    <w:bookmarkEnd w:id="5"/>
    <w:p w:rsidR="00037AC0" w:rsidRPr="001A2424" w:rsidRDefault="00037AC0" w:rsidP="00037AC0">
      <w:pPr>
        <w:autoSpaceDE w:val="0"/>
        <w:autoSpaceDN w:val="0"/>
        <w:adjustRightInd w:val="0"/>
        <w:ind w:firstLine="720"/>
        <w:jc w:val="both"/>
        <w:rPr>
          <w:sz w:val="28"/>
          <w:szCs w:val="28"/>
        </w:rPr>
      </w:pPr>
      <w:r w:rsidRPr="001A2424">
        <w:rPr>
          <w:sz w:val="28"/>
          <w:szCs w:val="28"/>
        </w:rPr>
        <w:t>- дарения (безвозмездного получения);</w:t>
      </w:r>
    </w:p>
    <w:p w:rsidR="00037AC0" w:rsidRPr="001A2424" w:rsidRDefault="00037AC0" w:rsidP="00037AC0">
      <w:pPr>
        <w:autoSpaceDE w:val="0"/>
        <w:autoSpaceDN w:val="0"/>
        <w:adjustRightInd w:val="0"/>
        <w:ind w:firstLine="720"/>
        <w:jc w:val="both"/>
        <w:rPr>
          <w:sz w:val="28"/>
          <w:szCs w:val="28"/>
        </w:rPr>
      </w:pPr>
      <w:r w:rsidRPr="001A2424">
        <w:rPr>
          <w:sz w:val="28"/>
          <w:szCs w:val="28"/>
        </w:rPr>
        <w:t>- принятия выморочного имущества;</w:t>
      </w:r>
    </w:p>
    <w:p w:rsidR="00037AC0" w:rsidRPr="001A2424" w:rsidRDefault="00037AC0" w:rsidP="00037AC0">
      <w:pPr>
        <w:autoSpaceDE w:val="0"/>
        <w:autoSpaceDN w:val="0"/>
        <w:adjustRightInd w:val="0"/>
        <w:ind w:firstLine="720"/>
        <w:jc w:val="both"/>
        <w:rPr>
          <w:sz w:val="28"/>
          <w:szCs w:val="28"/>
        </w:rPr>
      </w:pPr>
      <w:r w:rsidRPr="001A2424">
        <w:rPr>
          <w:sz w:val="28"/>
          <w:szCs w:val="28"/>
        </w:rPr>
        <w:t>- получения объектов по распоряжению собственника без указания стоимостных оценок;</w:t>
      </w:r>
    </w:p>
    <w:p w:rsidR="00037AC0" w:rsidRPr="001A2424" w:rsidRDefault="00037AC0" w:rsidP="00037AC0">
      <w:pPr>
        <w:autoSpaceDE w:val="0"/>
        <w:autoSpaceDN w:val="0"/>
        <w:adjustRightInd w:val="0"/>
        <w:ind w:firstLine="720"/>
        <w:jc w:val="both"/>
        <w:rPr>
          <w:sz w:val="28"/>
          <w:szCs w:val="28"/>
        </w:rPr>
      </w:pPr>
      <w:r w:rsidRPr="001A2424">
        <w:rPr>
          <w:sz w:val="28"/>
          <w:szCs w:val="28"/>
        </w:rPr>
        <w:t>- при выявлении объектов, созданных в рамках ремонтных работ;</w:t>
      </w:r>
    </w:p>
    <w:p w:rsidR="00037AC0" w:rsidRPr="001A2424" w:rsidRDefault="00037AC0" w:rsidP="00037AC0">
      <w:pPr>
        <w:autoSpaceDE w:val="0"/>
        <w:autoSpaceDN w:val="0"/>
        <w:adjustRightInd w:val="0"/>
        <w:ind w:firstLine="720"/>
        <w:jc w:val="both"/>
        <w:rPr>
          <w:sz w:val="28"/>
          <w:szCs w:val="28"/>
        </w:rPr>
      </w:pPr>
      <w:r w:rsidRPr="001A2424">
        <w:rPr>
          <w:sz w:val="28"/>
          <w:szCs w:val="28"/>
        </w:rPr>
        <w:t>- при выявлении в ходе инвентаризации неучтенных объектов, по которым утрачены приходные документы,</w:t>
      </w:r>
    </w:p>
    <w:p w:rsidR="00037AC0" w:rsidRPr="001A2424" w:rsidRDefault="00037AC0" w:rsidP="00037AC0">
      <w:pPr>
        <w:autoSpaceDE w:val="0"/>
        <w:autoSpaceDN w:val="0"/>
        <w:adjustRightInd w:val="0"/>
        <w:ind w:firstLine="720"/>
        <w:jc w:val="both"/>
        <w:rPr>
          <w:sz w:val="28"/>
          <w:szCs w:val="28"/>
        </w:rPr>
      </w:pPr>
      <w:r w:rsidRPr="001A2424">
        <w:rPr>
          <w:sz w:val="28"/>
          <w:szCs w:val="28"/>
        </w:rPr>
        <w:t xml:space="preserve">справедливая стоимость объектов имущества определяется комиссией по поступлению и выбытию активов. Приоритетным методом определения справедливой стоимости является метод рыночных цен. В случаях, когда </w:t>
      </w:r>
      <w:r w:rsidRPr="001A2424">
        <w:rPr>
          <w:sz w:val="28"/>
          <w:szCs w:val="28"/>
        </w:rPr>
        <w:lastRenderedPageBreak/>
        <w:t>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037AC0" w:rsidRPr="001A2424" w:rsidRDefault="00037AC0" w:rsidP="00037AC0">
      <w:pPr>
        <w:autoSpaceDE w:val="0"/>
        <w:autoSpaceDN w:val="0"/>
        <w:adjustRightInd w:val="0"/>
        <w:ind w:firstLine="720"/>
        <w:jc w:val="both"/>
        <w:rPr>
          <w:sz w:val="28"/>
          <w:szCs w:val="28"/>
        </w:rPr>
      </w:pPr>
      <w:r w:rsidRPr="001A2424">
        <w:rPr>
          <w:sz w:val="28"/>
          <w:szCs w:val="28"/>
        </w:rPr>
        <w:t>Справедливая стоимость нефинансовых активов может определяться следующим образом:</w:t>
      </w:r>
    </w:p>
    <w:p w:rsidR="00037AC0" w:rsidRPr="001A2424" w:rsidRDefault="00037AC0" w:rsidP="00037AC0">
      <w:pPr>
        <w:autoSpaceDE w:val="0"/>
        <w:autoSpaceDN w:val="0"/>
        <w:adjustRightInd w:val="0"/>
        <w:ind w:firstLine="720"/>
        <w:jc w:val="both"/>
        <w:rPr>
          <w:sz w:val="28"/>
          <w:szCs w:val="28"/>
        </w:rPr>
      </w:pPr>
      <w:r w:rsidRPr="001A2424">
        <w:rPr>
          <w:sz w:val="28"/>
          <w:szCs w:val="28"/>
        </w:rPr>
        <w:t>1) для объектов недвижимости, подлежащих государственной регистрации - на основании</w:t>
      </w:r>
      <w:r w:rsidR="007772BF">
        <w:rPr>
          <w:sz w:val="28"/>
          <w:szCs w:val="28"/>
        </w:rPr>
        <w:t>:</w:t>
      </w:r>
    </w:p>
    <w:p w:rsidR="00037AC0" w:rsidRPr="001A2424" w:rsidRDefault="00037AC0" w:rsidP="00037AC0">
      <w:pPr>
        <w:autoSpaceDE w:val="0"/>
        <w:autoSpaceDN w:val="0"/>
        <w:adjustRightInd w:val="0"/>
        <w:ind w:firstLine="720"/>
        <w:jc w:val="both"/>
        <w:rPr>
          <w:sz w:val="28"/>
          <w:szCs w:val="28"/>
        </w:rPr>
      </w:pPr>
      <w:r w:rsidRPr="001A2424">
        <w:rPr>
          <w:bCs/>
          <w:sz w:val="28"/>
          <w:szCs w:val="28"/>
        </w:rPr>
        <w:t xml:space="preserve">- оценки, произведенной в соответствии с положениями </w:t>
      </w:r>
      <w:r w:rsidRPr="001A2424">
        <w:rPr>
          <w:sz w:val="28"/>
          <w:szCs w:val="28"/>
        </w:rPr>
        <w:t>Федерального закона</w:t>
      </w:r>
      <w:r w:rsidRPr="001A2424">
        <w:rPr>
          <w:bCs/>
          <w:sz w:val="28"/>
          <w:szCs w:val="28"/>
        </w:rPr>
        <w:t xml:space="preserve"> от 29.07.1998 г. № 135-ФЗ «Об оценочной деятельности в Российской Федерации»;</w:t>
      </w:r>
    </w:p>
    <w:p w:rsidR="00037AC0" w:rsidRPr="001A2424" w:rsidRDefault="00037AC0" w:rsidP="00037AC0">
      <w:pPr>
        <w:autoSpaceDE w:val="0"/>
        <w:autoSpaceDN w:val="0"/>
        <w:adjustRightInd w:val="0"/>
        <w:ind w:firstLine="720"/>
        <w:jc w:val="both"/>
        <w:rPr>
          <w:sz w:val="28"/>
          <w:szCs w:val="28"/>
        </w:rPr>
      </w:pPr>
      <w:r w:rsidRPr="001A2424">
        <w:rPr>
          <w:sz w:val="28"/>
          <w:szCs w:val="28"/>
        </w:rPr>
        <w:t>2) для иных объектов (ранее не эксплуатировавшихся) - на основании:</w:t>
      </w:r>
    </w:p>
    <w:p w:rsidR="00037AC0" w:rsidRPr="001A2424" w:rsidRDefault="00037AC0" w:rsidP="00037AC0">
      <w:pPr>
        <w:autoSpaceDE w:val="0"/>
        <w:autoSpaceDN w:val="0"/>
        <w:adjustRightInd w:val="0"/>
        <w:ind w:firstLine="720"/>
        <w:jc w:val="both"/>
        <w:rPr>
          <w:sz w:val="28"/>
          <w:szCs w:val="28"/>
        </w:rPr>
      </w:pPr>
      <w:r w:rsidRPr="001A2424">
        <w:rPr>
          <w:bCs/>
          <w:sz w:val="28"/>
          <w:szCs w:val="28"/>
        </w:rPr>
        <w:t>- данных о ценах на аналогичные материальные ценности, полученных в письменной форме от организаций-изготовителей;</w:t>
      </w:r>
    </w:p>
    <w:p w:rsidR="00037AC0" w:rsidRPr="001A2424" w:rsidRDefault="00037AC0" w:rsidP="00037AC0">
      <w:pPr>
        <w:autoSpaceDE w:val="0"/>
        <w:autoSpaceDN w:val="0"/>
        <w:adjustRightInd w:val="0"/>
        <w:ind w:firstLine="720"/>
        <w:jc w:val="both"/>
        <w:rPr>
          <w:sz w:val="28"/>
          <w:szCs w:val="28"/>
        </w:rPr>
      </w:pPr>
      <w:r w:rsidRPr="001A2424">
        <w:rPr>
          <w:bCs/>
          <w:sz w:val="28"/>
          <w:szCs w:val="28"/>
        </w:rPr>
        <w:t>- сведений об уровне цен из открытых источников информации;</w:t>
      </w:r>
    </w:p>
    <w:p w:rsidR="00037AC0" w:rsidRPr="001A2424" w:rsidRDefault="00037AC0" w:rsidP="00037AC0">
      <w:pPr>
        <w:autoSpaceDE w:val="0"/>
        <w:autoSpaceDN w:val="0"/>
        <w:adjustRightInd w:val="0"/>
        <w:ind w:firstLine="720"/>
        <w:jc w:val="both"/>
        <w:rPr>
          <w:sz w:val="28"/>
          <w:szCs w:val="28"/>
        </w:rPr>
      </w:pPr>
      <w:r w:rsidRPr="001A2424">
        <w:rPr>
          <w:bCs/>
          <w:sz w:val="28"/>
          <w:szCs w:val="28"/>
        </w:rPr>
        <w:t>- экспертных заключений (при условии документального подтверждения квалификации экспертов) о стоимости отдельных (аналогичных) объектов;</w:t>
      </w:r>
    </w:p>
    <w:p w:rsidR="00037AC0" w:rsidRPr="001A2424" w:rsidRDefault="00037AC0" w:rsidP="00037AC0">
      <w:pPr>
        <w:autoSpaceDE w:val="0"/>
        <w:autoSpaceDN w:val="0"/>
        <w:adjustRightInd w:val="0"/>
        <w:ind w:firstLine="720"/>
        <w:jc w:val="both"/>
        <w:rPr>
          <w:sz w:val="28"/>
          <w:szCs w:val="28"/>
        </w:rPr>
      </w:pPr>
      <w:r w:rsidRPr="001A2424">
        <w:rPr>
          <w:sz w:val="28"/>
          <w:szCs w:val="28"/>
        </w:rPr>
        <w:t>3) для иных объектов (бывших в эксплуатации) - на основании:</w:t>
      </w:r>
    </w:p>
    <w:p w:rsidR="00037AC0" w:rsidRPr="001A2424" w:rsidRDefault="00037AC0" w:rsidP="00037AC0">
      <w:pPr>
        <w:autoSpaceDE w:val="0"/>
        <w:autoSpaceDN w:val="0"/>
        <w:adjustRightInd w:val="0"/>
        <w:ind w:firstLine="720"/>
        <w:jc w:val="both"/>
        <w:rPr>
          <w:sz w:val="28"/>
          <w:szCs w:val="28"/>
        </w:rPr>
      </w:pPr>
      <w:r w:rsidRPr="001A2424">
        <w:rPr>
          <w:bCs/>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037AC0" w:rsidRPr="001A2424" w:rsidRDefault="00037AC0" w:rsidP="00037AC0">
      <w:pPr>
        <w:autoSpaceDE w:val="0"/>
        <w:autoSpaceDN w:val="0"/>
        <w:adjustRightInd w:val="0"/>
        <w:ind w:firstLine="720"/>
        <w:jc w:val="both"/>
        <w:rPr>
          <w:sz w:val="28"/>
          <w:szCs w:val="28"/>
        </w:rPr>
      </w:pPr>
      <w:r w:rsidRPr="001A2424">
        <w:rPr>
          <w:bCs/>
          <w:sz w:val="28"/>
          <w:szCs w:val="28"/>
        </w:rPr>
        <w:t xml:space="preserve">- сведений </w:t>
      </w:r>
      <w:proofErr w:type="gramStart"/>
      <w:r w:rsidRPr="001A2424">
        <w:rPr>
          <w:bCs/>
          <w:sz w:val="28"/>
          <w:szCs w:val="28"/>
        </w:rPr>
        <w:t>об уровне цен из открытых источников информации с применением поправочных коэффициентов в зависимости от состояния</w:t>
      </w:r>
      <w:proofErr w:type="gramEnd"/>
      <w:r w:rsidRPr="001A2424">
        <w:rPr>
          <w:bCs/>
          <w:sz w:val="28"/>
          <w:szCs w:val="28"/>
        </w:rPr>
        <w:t xml:space="preserve"> оцениваемого объекта;</w:t>
      </w:r>
    </w:p>
    <w:p w:rsidR="00037AC0" w:rsidRPr="001A2424" w:rsidRDefault="00037AC0" w:rsidP="00037AC0">
      <w:pPr>
        <w:autoSpaceDE w:val="0"/>
        <w:autoSpaceDN w:val="0"/>
        <w:adjustRightInd w:val="0"/>
        <w:ind w:firstLine="720"/>
        <w:jc w:val="both"/>
        <w:rPr>
          <w:sz w:val="28"/>
          <w:szCs w:val="28"/>
        </w:rPr>
      </w:pPr>
      <w:r w:rsidRPr="001A2424">
        <w:rPr>
          <w:bCs/>
          <w:sz w:val="28"/>
          <w:szCs w:val="28"/>
        </w:rPr>
        <w:t>- открытой информации о продаже аналогичных объектов;</w:t>
      </w:r>
    </w:p>
    <w:p w:rsidR="00037AC0" w:rsidRPr="001A2424" w:rsidRDefault="00037AC0" w:rsidP="00037AC0">
      <w:pPr>
        <w:autoSpaceDE w:val="0"/>
        <w:autoSpaceDN w:val="0"/>
        <w:adjustRightInd w:val="0"/>
        <w:ind w:firstLine="720"/>
        <w:jc w:val="both"/>
        <w:rPr>
          <w:sz w:val="28"/>
          <w:szCs w:val="28"/>
        </w:rPr>
      </w:pPr>
      <w:r w:rsidRPr="001A2424">
        <w:rPr>
          <w:bCs/>
          <w:sz w:val="28"/>
          <w:szCs w:val="28"/>
        </w:rPr>
        <w:t>- экспертных заключений (при условии документального подтверждения квалификации экспертов);</w:t>
      </w:r>
    </w:p>
    <w:p w:rsidR="00037AC0" w:rsidRPr="001A2424" w:rsidRDefault="00037AC0" w:rsidP="00037AC0">
      <w:pPr>
        <w:autoSpaceDE w:val="0"/>
        <w:autoSpaceDN w:val="0"/>
        <w:adjustRightInd w:val="0"/>
        <w:jc w:val="both"/>
        <w:rPr>
          <w:i/>
          <w:sz w:val="28"/>
          <w:szCs w:val="28"/>
        </w:rPr>
      </w:pPr>
      <w:proofErr w:type="gramStart"/>
      <w:r w:rsidRPr="001A2424">
        <w:rPr>
          <w:i/>
          <w:sz w:val="28"/>
          <w:szCs w:val="28"/>
        </w:rPr>
        <w:t>(Основание: п.п. 25, 31, 106, 357 Инструкции № 157н, п.п. 54, 59 стандарта «Концептуальные основы...», п.п. 7, 22 стандарта «Основные средства»)</w:t>
      </w:r>
      <w:proofErr w:type="gramEnd"/>
    </w:p>
    <w:p w:rsidR="00037AC0" w:rsidRPr="001A2424" w:rsidRDefault="00037AC0" w:rsidP="00037AC0">
      <w:pPr>
        <w:autoSpaceDE w:val="0"/>
        <w:autoSpaceDN w:val="0"/>
        <w:adjustRightInd w:val="0"/>
        <w:ind w:firstLine="720"/>
        <w:jc w:val="both"/>
        <w:rPr>
          <w:sz w:val="28"/>
          <w:szCs w:val="28"/>
        </w:rPr>
      </w:pPr>
      <w:bookmarkStart w:id="6" w:name="sub_230"/>
      <w:r w:rsidRPr="001A2424">
        <w:rPr>
          <w:sz w:val="28"/>
          <w:szCs w:val="28"/>
        </w:rPr>
        <w:t>3.3. При частичной ликвидации (</w:t>
      </w:r>
      <w:proofErr w:type="spellStart"/>
      <w:r w:rsidRPr="001A2424">
        <w:rPr>
          <w:sz w:val="28"/>
          <w:szCs w:val="28"/>
        </w:rPr>
        <w:t>разукомплектации</w:t>
      </w:r>
      <w:proofErr w:type="spellEnd"/>
      <w:r w:rsidRPr="001A2424">
        <w:rPr>
          <w:sz w:val="28"/>
          <w:szCs w:val="28"/>
        </w:rPr>
        <w:t>) объекта нефинансовых активов расчет стоимости ликвидируемой (выделяемой) части объекта осуществляется</w:t>
      </w:r>
      <w:r w:rsidR="007A5220">
        <w:rPr>
          <w:sz w:val="28"/>
          <w:szCs w:val="28"/>
        </w:rPr>
        <w:t>:</w:t>
      </w:r>
    </w:p>
    <w:bookmarkEnd w:id="6"/>
    <w:p w:rsidR="00037AC0" w:rsidRPr="001A2424" w:rsidRDefault="00037AC0" w:rsidP="00037AC0">
      <w:pPr>
        <w:autoSpaceDE w:val="0"/>
        <w:autoSpaceDN w:val="0"/>
        <w:adjustRightInd w:val="0"/>
        <w:ind w:firstLine="720"/>
        <w:jc w:val="both"/>
        <w:rPr>
          <w:sz w:val="28"/>
          <w:szCs w:val="28"/>
        </w:rPr>
      </w:pPr>
      <w:r w:rsidRPr="001A2424">
        <w:rPr>
          <w:bCs/>
          <w:sz w:val="28"/>
          <w:szCs w:val="28"/>
        </w:rPr>
        <w:t>- в процентном отношении к стоимости всего объекта, определенном комиссией по поступлению и выбытию активов;</w:t>
      </w:r>
    </w:p>
    <w:p w:rsidR="00037AC0" w:rsidRPr="001A2424" w:rsidRDefault="00037AC0" w:rsidP="00037AC0">
      <w:pPr>
        <w:autoSpaceDE w:val="0"/>
        <w:autoSpaceDN w:val="0"/>
        <w:adjustRightInd w:val="0"/>
        <w:ind w:firstLine="720"/>
        <w:jc w:val="both"/>
        <w:rPr>
          <w:sz w:val="28"/>
          <w:szCs w:val="28"/>
        </w:rPr>
      </w:pPr>
      <w:r w:rsidRPr="001A2424">
        <w:rPr>
          <w:bCs/>
          <w:sz w:val="28"/>
          <w:szCs w:val="28"/>
        </w:rPr>
        <w:t>- исходя из стоимости отдельных предметов, входящих в состав сложных объектов нефинансовых активов;</w:t>
      </w:r>
    </w:p>
    <w:p w:rsidR="00037AC0" w:rsidRPr="001A2424" w:rsidRDefault="00037AC0" w:rsidP="00037AC0">
      <w:pPr>
        <w:autoSpaceDE w:val="0"/>
        <w:autoSpaceDN w:val="0"/>
        <w:adjustRightInd w:val="0"/>
        <w:ind w:firstLine="720"/>
        <w:jc w:val="both"/>
        <w:rPr>
          <w:bCs/>
          <w:sz w:val="28"/>
          <w:szCs w:val="28"/>
        </w:rPr>
      </w:pPr>
      <w:r w:rsidRPr="001A2424">
        <w:rPr>
          <w:bCs/>
          <w:sz w:val="28"/>
          <w:szCs w:val="28"/>
        </w:rPr>
        <w:t>- путем независимой оценки.</w:t>
      </w:r>
    </w:p>
    <w:p w:rsidR="00CD1045" w:rsidRPr="001A2424" w:rsidRDefault="00CD1045" w:rsidP="00037AC0">
      <w:pPr>
        <w:autoSpaceDE w:val="0"/>
        <w:autoSpaceDN w:val="0"/>
        <w:adjustRightInd w:val="0"/>
        <w:ind w:firstLine="720"/>
        <w:jc w:val="both"/>
        <w:rPr>
          <w:sz w:val="28"/>
          <w:szCs w:val="28"/>
        </w:rPr>
      </w:pPr>
      <w:proofErr w:type="spellStart"/>
      <w:r w:rsidRPr="001A2424">
        <w:rPr>
          <w:sz w:val="28"/>
          <w:szCs w:val="28"/>
        </w:rPr>
        <w:t>Разукомплектация</w:t>
      </w:r>
      <w:proofErr w:type="spellEnd"/>
      <w:r w:rsidRPr="001A2424">
        <w:rPr>
          <w:sz w:val="28"/>
          <w:szCs w:val="28"/>
        </w:rPr>
        <w:t xml:space="preserve"> (частичная ликвидация) объектов основных средств оформляется Актом о </w:t>
      </w:r>
      <w:proofErr w:type="spellStart"/>
      <w:r w:rsidRPr="001A2424">
        <w:rPr>
          <w:sz w:val="28"/>
          <w:szCs w:val="28"/>
        </w:rPr>
        <w:t>разукомплектации</w:t>
      </w:r>
      <w:proofErr w:type="spellEnd"/>
      <w:r w:rsidRPr="001A2424">
        <w:rPr>
          <w:sz w:val="28"/>
          <w:szCs w:val="28"/>
        </w:rPr>
        <w:t xml:space="preserve"> (частичной ликвидации) основного средства (Приложение № </w:t>
      </w:r>
      <w:r w:rsidR="00FD43F1" w:rsidRPr="001A2424">
        <w:rPr>
          <w:sz w:val="28"/>
          <w:szCs w:val="28"/>
        </w:rPr>
        <w:t>1</w:t>
      </w:r>
      <w:r w:rsidRPr="001A2424">
        <w:rPr>
          <w:sz w:val="28"/>
          <w:szCs w:val="28"/>
        </w:rPr>
        <w:t>.2).</w:t>
      </w:r>
    </w:p>
    <w:p w:rsidR="00037AC0" w:rsidRPr="001A2424" w:rsidRDefault="00037AC0" w:rsidP="00037AC0">
      <w:pPr>
        <w:autoSpaceDE w:val="0"/>
        <w:autoSpaceDN w:val="0"/>
        <w:adjustRightInd w:val="0"/>
        <w:jc w:val="both"/>
        <w:rPr>
          <w:i/>
          <w:sz w:val="28"/>
          <w:szCs w:val="28"/>
        </w:rPr>
      </w:pPr>
      <w:r w:rsidRPr="001A2424">
        <w:rPr>
          <w:i/>
          <w:sz w:val="28"/>
          <w:szCs w:val="28"/>
        </w:rPr>
        <w:t>(Основание: п.п. 27, 51, 85 Инструкции № 157н)</w:t>
      </w:r>
    </w:p>
    <w:p w:rsidR="00037AC0" w:rsidRPr="001A2424" w:rsidRDefault="00037AC0" w:rsidP="00037AC0">
      <w:pPr>
        <w:autoSpaceDE w:val="0"/>
        <w:autoSpaceDN w:val="0"/>
        <w:adjustRightInd w:val="0"/>
        <w:ind w:firstLine="720"/>
        <w:jc w:val="both"/>
        <w:rPr>
          <w:sz w:val="28"/>
          <w:szCs w:val="28"/>
        </w:rPr>
      </w:pPr>
      <w:r w:rsidRPr="001A2424">
        <w:rPr>
          <w:sz w:val="28"/>
          <w:szCs w:val="28"/>
        </w:rPr>
        <w:t>3.4. </w:t>
      </w:r>
      <w:proofErr w:type="gramStart"/>
      <w:r w:rsidRPr="001A2424">
        <w:rPr>
          <w:sz w:val="28"/>
          <w:szCs w:val="28"/>
        </w:rP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r w:rsidR="007A5220">
        <w:rPr>
          <w:sz w:val="28"/>
          <w:szCs w:val="28"/>
        </w:rPr>
        <w:t xml:space="preserve">(Приложение </w:t>
      </w:r>
      <w:r w:rsidRPr="001A2424">
        <w:rPr>
          <w:sz w:val="28"/>
          <w:szCs w:val="28"/>
        </w:rPr>
        <w:t> </w:t>
      </w:r>
      <w:r w:rsidR="00FD43F1" w:rsidRPr="001A2424">
        <w:rPr>
          <w:sz w:val="28"/>
          <w:szCs w:val="28"/>
        </w:rPr>
        <w:t>1.3</w:t>
      </w:r>
      <w:r w:rsidRPr="001A2424">
        <w:rPr>
          <w:sz w:val="28"/>
          <w:szCs w:val="28"/>
        </w:rPr>
        <w:t>),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w:t>
      </w:r>
      <w:proofErr w:type="gramEnd"/>
      <w:r w:rsidRPr="001A2424">
        <w:rPr>
          <w:sz w:val="28"/>
          <w:szCs w:val="28"/>
        </w:rPr>
        <w:t xml:space="preserve"> «Материальные ценности, принятые на хранение».</w:t>
      </w:r>
    </w:p>
    <w:p w:rsidR="00037AC0" w:rsidRPr="001A2424" w:rsidRDefault="00037AC0" w:rsidP="00037AC0">
      <w:pPr>
        <w:autoSpaceDE w:val="0"/>
        <w:autoSpaceDN w:val="0"/>
        <w:adjustRightInd w:val="0"/>
        <w:rPr>
          <w:i/>
          <w:sz w:val="28"/>
          <w:szCs w:val="28"/>
        </w:rPr>
      </w:pPr>
      <w:r w:rsidRPr="001A2424">
        <w:rPr>
          <w:i/>
          <w:sz w:val="28"/>
          <w:szCs w:val="28"/>
        </w:rPr>
        <w:t>(Основание: п. 335 Инструкции № 157н)</w:t>
      </w:r>
    </w:p>
    <w:p w:rsidR="00037AC0" w:rsidRPr="001A2424" w:rsidRDefault="00037AC0" w:rsidP="00037AC0">
      <w:pPr>
        <w:autoSpaceDE w:val="0"/>
        <w:autoSpaceDN w:val="0"/>
        <w:adjustRightInd w:val="0"/>
        <w:ind w:firstLine="720"/>
        <w:jc w:val="both"/>
        <w:rPr>
          <w:sz w:val="28"/>
          <w:szCs w:val="28"/>
        </w:rPr>
      </w:pPr>
      <w:r w:rsidRPr="001A2424">
        <w:rPr>
          <w:sz w:val="28"/>
          <w:szCs w:val="28"/>
        </w:rPr>
        <w:lastRenderedPageBreak/>
        <w:t>3.5.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037AC0" w:rsidRPr="001A2424" w:rsidRDefault="00037AC0" w:rsidP="00037AC0">
      <w:pPr>
        <w:autoSpaceDE w:val="0"/>
        <w:autoSpaceDN w:val="0"/>
        <w:adjustRightInd w:val="0"/>
        <w:rPr>
          <w:i/>
          <w:sz w:val="28"/>
          <w:szCs w:val="28"/>
        </w:rPr>
      </w:pPr>
      <w:r w:rsidRPr="001A2424">
        <w:rPr>
          <w:i/>
          <w:sz w:val="28"/>
          <w:szCs w:val="28"/>
        </w:rPr>
        <w:t>(Основание: п.п. 220 Инструкции № 157н)</w:t>
      </w:r>
    </w:p>
    <w:p w:rsidR="00037AC0" w:rsidRPr="001A2424" w:rsidRDefault="00087BC1" w:rsidP="00037AC0">
      <w:pPr>
        <w:autoSpaceDE w:val="0"/>
        <w:autoSpaceDN w:val="0"/>
        <w:adjustRightInd w:val="0"/>
        <w:ind w:firstLine="720"/>
        <w:jc w:val="both"/>
        <w:rPr>
          <w:sz w:val="28"/>
          <w:szCs w:val="28"/>
        </w:rPr>
      </w:pPr>
      <w:bookmarkStart w:id="7" w:name="sub_208"/>
      <w:r w:rsidRPr="001A2424">
        <w:rPr>
          <w:sz w:val="28"/>
          <w:szCs w:val="28"/>
        </w:rPr>
        <w:t>3</w:t>
      </w:r>
      <w:r w:rsidR="00037AC0" w:rsidRPr="001A2424">
        <w:rPr>
          <w:sz w:val="28"/>
          <w:szCs w:val="28"/>
        </w:rPr>
        <w:t>.6.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bookmarkEnd w:id="7"/>
    <w:p w:rsidR="00037AC0" w:rsidRPr="001A2424" w:rsidRDefault="00037AC0" w:rsidP="00037AC0">
      <w:pPr>
        <w:autoSpaceDE w:val="0"/>
        <w:autoSpaceDN w:val="0"/>
        <w:adjustRightInd w:val="0"/>
        <w:ind w:firstLine="720"/>
        <w:jc w:val="both"/>
        <w:rPr>
          <w:sz w:val="28"/>
          <w:szCs w:val="28"/>
        </w:rPr>
      </w:pPr>
      <w:r w:rsidRPr="001A2424">
        <w:rPr>
          <w:sz w:val="28"/>
          <w:szCs w:val="28"/>
        </w:rPr>
        <w:t>В случае приобретения (покупки, дарения) нефинансовых активов поля передающей стороны не заполняются.</w:t>
      </w:r>
    </w:p>
    <w:p w:rsidR="00037AC0" w:rsidRPr="001A2424" w:rsidRDefault="00037AC0" w:rsidP="00037AC0">
      <w:pPr>
        <w:autoSpaceDE w:val="0"/>
        <w:autoSpaceDN w:val="0"/>
        <w:adjustRightInd w:val="0"/>
        <w:ind w:firstLine="720"/>
        <w:jc w:val="both"/>
        <w:rPr>
          <w:sz w:val="28"/>
          <w:szCs w:val="28"/>
        </w:rPr>
      </w:pPr>
      <w:r w:rsidRPr="001A2424">
        <w:rPr>
          <w:sz w:val="28"/>
          <w:szCs w:val="28"/>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037AC0" w:rsidRPr="001A2424" w:rsidRDefault="00037AC0" w:rsidP="00037AC0">
      <w:pPr>
        <w:autoSpaceDE w:val="0"/>
        <w:autoSpaceDN w:val="0"/>
        <w:adjustRightInd w:val="0"/>
        <w:ind w:firstLine="720"/>
        <w:jc w:val="both"/>
        <w:rPr>
          <w:sz w:val="28"/>
          <w:szCs w:val="28"/>
        </w:rPr>
      </w:pPr>
      <w:r w:rsidRPr="001A2424">
        <w:rPr>
          <w:sz w:val="28"/>
          <w:szCs w:val="28"/>
        </w:rPr>
        <w:t>3.7.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037AC0" w:rsidRPr="001A2424" w:rsidRDefault="00037AC0" w:rsidP="00037AC0">
      <w:pPr>
        <w:autoSpaceDE w:val="0"/>
        <w:autoSpaceDN w:val="0"/>
        <w:adjustRightInd w:val="0"/>
        <w:ind w:firstLine="720"/>
        <w:jc w:val="both"/>
        <w:rPr>
          <w:sz w:val="28"/>
          <w:szCs w:val="28"/>
        </w:rPr>
      </w:pPr>
      <w:r w:rsidRPr="001A2424">
        <w:rPr>
          <w:sz w:val="28"/>
          <w:szCs w:val="28"/>
        </w:rPr>
        <w:t>3.8.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037AC0" w:rsidRPr="001A2424" w:rsidRDefault="00037AC0" w:rsidP="00037AC0">
      <w:pPr>
        <w:autoSpaceDE w:val="0"/>
        <w:autoSpaceDN w:val="0"/>
        <w:adjustRightInd w:val="0"/>
        <w:jc w:val="both"/>
        <w:rPr>
          <w:i/>
          <w:sz w:val="28"/>
          <w:szCs w:val="28"/>
        </w:rPr>
      </w:pPr>
      <w:r w:rsidRPr="001A2424">
        <w:rPr>
          <w:i/>
          <w:sz w:val="28"/>
          <w:szCs w:val="28"/>
        </w:rPr>
        <w:t>(Основание: письма Минфина России от 02.11.2016 № 02-07-05/64116, от 08.07.2016 № 09-04-07/40283, от 17.10.2011 № 02-03-09/4607)</w:t>
      </w:r>
    </w:p>
    <w:p w:rsidR="00037AC0" w:rsidRPr="001A2424" w:rsidRDefault="00037AC0" w:rsidP="00037AC0">
      <w:pPr>
        <w:autoSpaceDE w:val="0"/>
        <w:autoSpaceDN w:val="0"/>
        <w:adjustRightInd w:val="0"/>
        <w:ind w:firstLine="720"/>
        <w:jc w:val="both"/>
        <w:rPr>
          <w:sz w:val="28"/>
          <w:szCs w:val="28"/>
        </w:rPr>
      </w:pPr>
      <w:r w:rsidRPr="001A2424">
        <w:rPr>
          <w:sz w:val="28"/>
          <w:szCs w:val="28"/>
        </w:rPr>
        <w:t>3.9.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037AC0" w:rsidRPr="001A2424" w:rsidRDefault="00037AC0" w:rsidP="00037AC0">
      <w:pPr>
        <w:autoSpaceDE w:val="0"/>
        <w:autoSpaceDN w:val="0"/>
        <w:adjustRightInd w:val="0"/>
        <w:ind w:firstLine="720"/>
        <w:jc w:val="both"/>
        <w:rPr>
          <w:sz w:val="28"/>
          <w:szCs w:val="28"/>
        </w:rPr>
      </w:pPr>
      <w:r w:rsidRPr="001A2424">
        <w:rPr>
          <w:sz w:val="28"/>
          <w:szCs w:val="28"/>
        </w:rPr>
        <w:t>Если перемещение между группами и (или) видами имущества обусловлено необходимостью исправления ошибки прошлых лет, то используется счета</w:t>
      </w:r>
    </w:p>
    <w:p w:rsidR="00037AC0" w:rsidRPr="001A2424" w:rsidRDefault="00037AC0" w:rsidP="00037AC0">
      <w:pPr>
        <w:autoSpaceDE w:val="0"/>
        <w:autoSpaceDN w:val="0"/>
        <w:adjustRightInd w:val="0"/>
        <w:ind w:firstLine="720"/>
        <w:jc w:val="both"/>
        <w:rPr>
          <w:sz w:val="28"/>
          <w:szCs w:val="28"/>
        </w:rPr>
      </w:pPr>
      <w:r w:rsidRPr="001A2424">
        <w:rPr>
          <w:bCs/>
          <w:sz w:val="28"/>
          <w:szCs w:val="28"/>
        </w:rPr>
        <w:t>- </w:t>
      </w:r>
      <w:r w:rsidRPr="001A2424">
        <w:rPr>
          <w:sz w:val="28"/>
          <w:szCs w:val="28"/>
        </w:rPr>
        <w:t>0 304 06 000</w:t>
      </w:r>
      <w:r w:rsidRPr="001A2424">
        <w:rPr>
          <w:bCs/>
          <w:sz w:val="28"/>
          <w:szCs w:val="28"/>
        </w:rPr>
        <w:t xml:space="preserve"> «Расчеты с прочими кредиторами»;</w:t>
      </w:r>
    </w:p>
    <w:p w:rsidR="00037AC0" w:rsidRPr="001A2424" w:rsidRDefault="00037AC0" w:rsidP="00037AC0">
      <w:pPr>
        <w:autoSpaceDE w:val="0"/>
        <w:autoSpaceDN w:val="0"/>
        <w:adjustRightInd w:val="0"/>
        <w:ind w:firstLine="720"/>
        <w:jc w:val="both"/>
        <w:rPr>
          <w:sz w:val="28"/>
          <w:szCs w:val="28"/>
        </w:rPr>
      </w:pPr>
      <w:r w:rsidRPr="001A2424">
        <w:rPr>
          <w:bCs/>
          <w:sz w:val="28"/>
          <w:szCs w:val="28"/>
        </w:rPr>
        <w:t>- </w:t>
      </w:r>
      <w:r w:rsidRPr="001A2424">
        <w:rPr>
          <w:sz w:val="28"/>
          <w:szCs w:val="28"/>
        </w:rPr>
        <w:t>0 401 10 172</w:t>
      </w:r>
      <w:r w:rsidRPr="001A2424">
        <w:rPr>
          <w:bCs/>
          <w:sz w:val="28"/>
          <w:szCs w:val="28"/>
        </w:rPr>
        <w:t xml:space="preserve"> «Доходы от операций с активами»</w:t>
      </w:r>
      <w:r w:rsidRPr="001A2424">
        <w:rPr>
          <w:sz w:val="28"/>
          <w:szCs w:val="28"/>
        </w:rPr>
        <w:t>.</w:t>
      </w:r>
    </w:p>
    <w:p w:rsidR="00037AC0" w:rsidRPr="001A2424" w:rsidRDefault="00037AC0" w:rsidP="00037AC0">
      <w:pPr>
        <w:autoSpaceDE w:val="0"/>
        <w:autoSpaceDN w:val="0"/>
        <w:adjustRightInd w:val="0"/>
        <w:ind w:firstLine="720"/>
        <w:jc w:val="both"/>
        <w:rPr>
          <w:sz w:val="28"/>
          <w:szCs w:val="28"/>
        </w:rPr>
      </w:pPr>
      <w:r w:rsidRPr="001A2424">
        <w:rPr>
          <w:sz w:val="28"/>
          <w:szCs w:val="28"/>
        </w:rPr>
        <w:t xml:space="preserve">3.10. </w:t>
      </w:r>
      <w:proofErr w:type="gramStart"/>
      <w:r w:rsidRPr="001A2424">
        <w:rPr>
          <w:sz w:val="28"/>
          <w:szCs w:val="28"/>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1A2424">
        <w:rPr>
          <w:sz w:val="28"/>
          <w:szCs w:val="28"/>
        </w:rPr>
        <w:t>реклассификация</w:t>
      </w:r>
      <w:proofErr w:type="spellEnd"/>
      <w:r w:rsidRPr="001A2424">
        <w:rPr>
          <w:sz w:val="28"/>
          <w:szCs w:val="28"/>
        </w:rPr>
        <w:t>)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 02-07-07/83464, от</w:t>
      </w:r>
      <w:proofErr w:type="gramEnd"/>
      <w:r w:rsidRPr="001A2424">
        <w:rPr>
          <w:sz w:val="28"/>
          <w:szCs w:val="28"/>
        </w:rPr>
        <w:t xml:space="preserve"> 15 декабря 2017 г. № 02-07-07/84237. Профессиональное суждение оф</w:t>
      </w:r>
      <w:r w:rsidR="007A5220">
        <w:rPr>
          <w:sz w:val="28"/>
          <w:szCs w:val="28"/>
        </w:rPr>
        <w:t xml:space="preserve">ормляется согласно Приложению  </w:t>
      </w:r>
      <w:r w:rsidR="00FD43F1" w:rsidRPr="001A2424">
        <w:rPr>
          <w:sz w:val="28"/>
          <w:szCs w:val="28"/>
        </w:rPr>
        <w:t>1</w:t>
      </w:r>
      <w:r w:rsidRPr="001A2424">
        <w:rPr>
          <w:sz w:val="28"/>
          <w:szCs w:val="28"/>
        </w:rPr>
        <w:t>.</w:t>
      </w:r>
      <w:r w:rsidR="00032370" w:rsidRPr="001A2424">
        <w:rPr>
          <w:sz w:val="28"/>
          <w:szCs w:val="28"/>
        </w:rPr>
        <w:t>4</w:t>
      </w:r>
      <w:r w:rsidRPr="001A2424">
        <w:rPr>
          <w:sz w:val="28"/>
          <w:szCs w:val="28"/>
        </w:rPr>
        <w:t xml:space="preserve"> .</w:t>
      </w:r>
    </w:p>
    <w:p w:rsidR="00037AC0" w:rsidRPr="001A2424" w:rsidRDefault="00037AC0" w:rsidP="00037AC0">
      <w:pPr>
        <w:autoSpaceDE w:val="0"/>
        <w:autoSpaceDN w:val="0"/>
        <w:adjustRightInd w:val="0"/>
        <w:jc w:val="both"/>
        <w:rPr>
          <w:i/>
          <w:sz w:val="28"/>
          <w:szCs w:val="28"/>
        </w:rPr>
      </w:pPr>
      <w:proofErr w:type="gramStart"/>
      <w:r w:rsidRPr="001A2424">
        <w:rPr>
          <w:i/>
          <w:sz w:val="28"/>
          <w:szCs w:val="28"/>
        </w:rPr>
        <w:lastRenderedPageBreak/>
        <w:t>(Основание: п. 31 стандарта «Основные средства», п.п. 12-16 стандарта «Аренда», п. 37 СГС «Представление бухгалтерской (финансовой) отчетности»</w:t>
      </w:r>
      <w:proofErr w:type="gramEnd"/>
    </w:p>
    <w:p w:rsidR="00964F72" w:rsidRPr="001A2424" w:rsidRDefault="00964F72" w:rsidP="00037AC0">
      <w:pPr>
        <w:autoSpaceDE w:val="0"/>
        <w:autoSpaceDN w:val="0"/>
        <w:adjustRightInd w:val="0"/>
        <w:jc w:val="both"/>
        <w:rPr>
          <w:i/>
          <w:sz w:val="28"/>
          <w:szCs w:val="28"/>
        </w:rPr>
      </w:pPr>
    </w:p>
    <w:p w:rsidR="00964F72" w:rsidRPr="001A2424" w:rsidRDefault="00964F72" w:rsidP="00964F72">
      <w:pPr>
        <w:autoSpaceDE w:val="0"/>
        <w:autoSpaceDN w:val="0"/>
        <w:adjustRightInd w:val="0"/>
        <w:jc w:val="center"/>
        <w:outlineLvl w:val="0"/>
        <w:rPr>
          <w:b/>
          <w:bCs/>
          <w:sz w:val="28"/>
          <w:szCs w:val="28"/>
        </w:rPr>
      </w:pPr>
      <w:bookmarkStart w:id="8" w:name="sub_200"/>
      <w:r w:rsidRPr="001A2424">
        <w:rPr>
          <w:b/>
          <w:bCs/>
          <w:sz w:val="28"/>
          <w:szCs w:val="28"/>
        </w:rPr>
        <w:t>4. Учет основных средств</w:t>
      </w:r>
    </w:p>
    <w:bookmarkEnd w:id="8"/>
    <w:p w:rsidR="00964F72" w:rsidRPr="001A2424" w:rsidRDefault="00964F72" w:rsidP="00964F72">
      <w:pPr>
        <w:autoSpaceDE w:val="0"/>
        <w:autoSpaceDN w:val="0"/>
        <w:adjustRightInd w:val="0"/>
        <w:ind w:firstLine="720"/>
        <w:jc w:val="both"/>
        <w:rPr>
          <w:sz w:val="28"/>
          <w:szCs w:val="28"/>
        </w:rPr>
      </w:pPr>
    </w:p>
    <w:p w:rsidR="00964F72" w:rsidRPr="001A2424" w:rsidRDefault="00964F72" w:rsidP="00964F72">
      <w:pPr>
        <w:autoSpaceDE w:val="0"/>
        <w:autoSpaceDN w:val="0"/>
        <w:adjustRightInd w:val="0"/>
        <w:ind w:firstLine="720"/>
        <w:jc w:val="both"/>
        <w:rPr>
          <w:b/>
          <w:sz w:val="28"/>
          <w:szCs w:val="28"/>
        </w:rPr>
      </w:pPr>
      <w:bookmarkStart w:id="9" w:name="sub_21"/>
      <w:r w:rsidRPr="001A2424">
        <w:rPr>
          <w:b/>
          <w:bCs/>
          <w:sz w:val="28"/>
          <w:szCs w:val="28"/>
        </w:rPr>
        <w:t>4.1. Порядок принятия объектов основных средств к учету</w:t>
      </w:r>
    </w:p>
    <w:bookmarkEnd w:id="9"/>
    <w:p w:rsidR="00964F72" w:rsidRPr="001A2424" w:rsidRDefault="00964F72" w:rsidP="00964F72">
      <w:pPr>
        <w:autoSpaceDE w:val="0"/>
        <w:autoSpaceDN w:val="0"/>
        <w:adjustRightInd w:val="0"/>
        <w:ind w:firstLine="720"/>
        <w:jc w:val="both"/>
        <w:rPr>
          <w:sz w:val="28"/>
          <w:szCs w:val="28"/>
        </w:rPr>
      </w:pPr>
      <w:r w:rsidRPr="001A2424">
        <w:rPr>
          <w:sz w:val="28"/>
          <w:szCs w:val="28"/>
        </w:rPr>
        <w:t>4.1.1. При принятии к учету объектов основных средств комиссией по приему-передаче и списанию основных с</w:t>
      </w:r>
      <w:r w:rsidR="007A5220">
        <w:rPr>
          <w:sz w:val="28"/>
          <w:szCs w:val="28"/>
        </w:rPr>
        <w:t>редств и материальных  запасов А</w:t>
      </w:r>
      <w:r w:rsidRPr="001A2424">
        <w:rPr>
          <w:sz w:val="28"/>
          <w:szCs w:val="28"/>
        </w:rPr>
        <w:t xml:space="preserve">дминистрации  </w:t>
      </w:r>
      <w:proofErr w:type="spellStart"/>
      <w:r w:rsidRPr="001A2424">
        <w:rPr>
          <w:sz w:val="28"/>
          <w:szCs w:val="28"/>
        </w:rPr>
        <w:t>Зиминского</w:t>
      </w:r>
      <w:proofErr w:type="spellEnd"/>
      <w:r w:rsidRPr="001A2424">
        <w:rPr>
          <w:sz w:val="28"/>
          <w:szCs w:val="28"/>
        </w:rPr>
        <w:t xml:space="preserve"> сельского поселения Раздольненского района Республики Крым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964F72" w:rsidRPr="001A2424" w:rsidRDefault="00964F72" w:rsidP="00964F72">
      <w:pPr>
        <w:autoSpaceDE w:val="0"/>
        <w:autoSpaceDN w:val="0"/>
        <w:adjustRightInd w:val="0"/>
        <w:ind w:firstLine="720"/>
        <w:jc w:val="both"/>
        <w:rPr>
          <w:sz w:val="28"/>
          <w:szCs w:val="28"/>
        </w:rPr>
      </w:pPr>
      <w:r w:rsidRPr="001A2424">
        <w:rPr>
          <w:sz w:val="28"/>
          <w:szCs w:val="28"/>
        </w:rPr>
        <w:t>4.1.2. Если из содержания документации на принимаемые к учету объекты основных сре</w:t>
      </w:r>
      <w:proofErr w:type="gramStart"/>
      <w:r w:rsidRPr="001A2424">
        <w:rPr>
          <w:sz w:val="28"/>
          <w:szCs w:val="28"/>
        </w:rPr>
        <w:t>дств сл</w:t>
      </w:r>
      <w:proofErr w:type="gramEnd"/>
      <w:r w:rsidRPr="001A2424">
        <w:rPr>
          <w:sz w:val="28"/>
          <w:szCs w:val="28"/>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1A2424">
        <w:rPr>
          <w:sz w:val="28"/>
          <w:szCs w:val="28"/>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964F72" w:rsidRPr="001A2424" w:rsidRDefault="00964F72" w:rsidP="00964F72">
      <w:pPr>
        <w:autoSpaceDE w:val="0"/>
        <w:autoSpaceDN w:val="0"/>
        <w:adjustRightInd w:val="0"/>
        <w:ind w:firstLine="720"/>
        <w:jc w:val="both"/>
        <w:rPr>
          <w:sz w:val="28"/>
          <w:szCs w:val="28"/>
        </w:rPr>
      </w:pPr>
      <w:r w:rsidRPr="001A2424">
        <w:rPr>
          <w:sz w:val="28"/>
          <w:szCs w:val="28"/>
        </w:rPr>
        <w:t>4.1.3.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964F72" w:rsidRPr="001A2424" w:rsidRDefault="00964F72" w:rsidP="00964F72">
      <w:pPr>
        <w:autoSpaceDE w:val="0"/>
        <w:autoSpaceDN w:val="0"/>
        <w:adjustRightInd w:val="0"/>
        <w:rPr>
          <w:i/>
          <w:sz w:val="28"/>
          <w:szCs w:val="28"/>
        </w:rPr>
      </w:pPr>
      <w:r w:rsidRPr="001A2424">
        <w:rPr>
          <w:i/>
          <w:sz w:val="28"/>
          <w:szCs w:val="28"/>
        </w:rPr>
        <w:t>(Основание: п. 9 стандарта «Основные средства», п. 46 Инструкции № 157н)</w:t>
      </w:r>
    </w:p>
    <w:p w:rsidR="00964F72" w:rsidRPr="001A2424" w:rsidRDefault="00964F72" w:rsidP="00964F72">
      <w:pPr>
        <w:autoSpaceDE w:val="0"/>
        <w:autoSpaceDN w:val="0"/>
        <w:adjustRightInd w:val="0"/>
        <w:ind w:firstLine="720"/>
        <w:jc w:val="both"/>
        <w:rPr>
          <w:sz w:val="28"/>
          <w:szCs w:val="28"/>
        </w:rPr>
      </w:pPr>
      <w:bookmarkStart w:id="10" w:name="sub_1001"/>
      <w:r w:rsidRPr="001A2424">
        <w:rPr>
          <w:sz w:val="28"/>
          <w:szCs w:val="28"/>
        </w:rPr>
        <w:t>4.1.4. Инвентарный номер основного средства состоит из знаков и формируется по следующим правилам:</w:t>
      </w:r>
    </w:p>
    <w:bookmarkEnd w:id="10"/>
    <w:p w:rsidR="00964F72" w:rsidRPr="001A2424" w:rsidRDefault="00964F72" w:rsidP="00964F72">
      <w:pPr>
        <w:autoSpaceDE w:val="0"/>
        <w:autoSpaceDN w:val="0"/>
        <w:adjustRightInd w:val="0"/>
        <w:ind w:firstLine="720"/>
        <w:jc w:val="both"/>
        <w:rPr>
          <w:sz w:val="28"/>
          <w:szCs w:val="28"/>
        </w:rPr>
      </w:pPr>
      <w:r w:rsidRPr="001A2424">
        <w:rPr>
          <w:bCs/>
          <w:sz w:val="28"/>
          <w:szCs w:val="28"/>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964F72" w:rsidRPr="001A2424" w:rsidRDefault="00964F72" w:rsidP="00964F72">
      <w:pPr>
        <w:autoSpaceDE w:val="0"/>
        <w:autoSpaceDN w:val="0"/>
        <w:adjustRightInd w:val="0"/>
        <w:ind w:firstLine="720"/>
        <w:jc w:val="both"/>
        <w:rPr>
          <w:sz w:val="28"/>
          <w:szCs w:val="28"/>
        </w:rPr>
      </w:pPr>
      <w:r w:rsidRPr="001A2424">
        <w:rPr>
          <w:sz w:val="28"/>
          <w:szCs w:val="28"/>
        </w:rPr>
        <w:t>Обособленным частям сложного инвентарного объекта или комплекса основных сре</w:t>
      </w:r>
      <w:proofErr w:type="gramStart"/>
      <w:r w:rsidRPr="001A2424">
        <w:rPr>
          <w:sz w:val="28"/>
          <w:szCs w:val="28"/>
        </w:rPr>
        <w:t>дств пр</w:t>
      </w:r>
      <w:proofErr w:type="gramEnd"/>
      <w:r w:rsidRPr="001A2424">
        <w:rPr>
          <w:sz w:val="28"/>
          <w:szCs w:val="28"/>
        </w:rPr>
        <w:t>исваивается инвентарный номер единицы учета (инвентарного объекта), дополненный цифровым индексом.</w:t>
      </w:r>
    </w:p>
    <w:p w:rsidR="00964F72" w:rsidRPr="001A2424" w:rsidRDefault="00964F72" w:rsidP="00964F72">
      <w:pPr>
        <w:autoSpaceDE w:val="0"/>
        <w:autoSpaceDN w:val="0"/>
        <w:adjustRightInd w:val="0"/>
        <w:ind w:firstLine="720"/>
        <w:jc w:val="both"/>
        <w:rPr>
          <w:sz w:val="28"/>
          <w:szCs w:val="28"/>
        </w:rPr>
      </w:pPr>
      <w:r w:rsidRPr="001A2424">
        <w:rPr>
          <w:sz w:val="28"/>
          <w:szCs w:val="28"/>
        </w:rPr>
        <w:t>Регистрация инвентарных номеров основных средств ведется в рублях. Ответственный за присвоение и регистрацию инвентарных номеров вновь поступающим объектам основных – заведующий сектором по вопросам финансов, бухгалтерского учета, муниципального имущества, землеустройства,</w:t>
      </w:r>
      <w:r w:rsidR="003826A5" w:rsidRPr="001A2424">
        <w:rPr>
          <w:sz w:val="28"/>
          <w:szCs w:val="28"/>
        </w:rPr>
        <w:t xml:space="preserve"> территориального планирования</w:t>
      </w:r>
      <w:r w:rsidRPr="001A2424">
        <w:rPr>
          <w:sz w:val="28"/>
          <w:szCs w:val="28"/>
        </w:rPr>
        <w:t>.</w:t>
      </w:r>
    </w:p>
    <w:p w:rsidR="00964F72" w:rsidRPr="001A2424" w:rsidRDefault="00964F72" w:rsidP="00964F72">
      <w:pPr>
        <w:autoSpaceDE w:val="0"/>
        <w:autoSpaceDN w:val="0"/>
        <w:adjustRightInd w:val="0"/>
        <w:rPr>
          <w:i/>
          <w:sz w:val="28"/>
          <w:szCs w:val="28"/>
        </w:rPr>
      </w:pPr>
      <w:r w:rsidRPr="001A2424">
        <w:rPr>
          <w:i/>
          <w:sz w:val="28"/>
          <w:szCs w:val="28"/>
        </w:rPr>
        <w:t>(Основание: п. 9 стандарта «Основные средства», п. 46 Инструкции № 157н)</w:t>
      </w:r>
    </w:p>
    <w:p w:rsidR="00964F72" w:rsidRPr="001A2424" w:rsidRDefault="00964F72" w:rsidP="00964F72">
      <w:pPr>
        <w:autoSpaceDE w:val="0"/>
        <w:autoSpaceDN w:val="0"/>
        <w:adjustRightInd w:val="0"/>
        <w:ind w:firstLine="720"/>
        <w:jc w:val="both"/>
        <w:rPr>
          <w:sz w:val="28"/>
          <w:szCs w:val="28"/>
        </w:rPr>
      </w:pPr>
      <w:r w:rsidRPr="001A2424">
        <w:rPr>
          <w:sz w:val="28"/>
          <w:szCs w:val="28"/>
        </w:rPr>
        <w:lastRenderedPageBreak/>
        <w:t>4.1.5.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964F72" w:rsidRPr="001A2424" w:rsidRDefault="00964F72" w:rsidP="00964F72">
      <w:pPr>
        <w:autoSpaceDE w:val="0"/>
        <w:autoSpaceDN w:val="0"/>
        <w:adjustRightInd w:val="0"/>
        <w:ind w:firstLine="720"/>
        <w:jc w:val="both"/>
        <w:rPr>
          <w:sz w:val="28"/>
          <w:szCs w:val="28"/>
        </w:rPr>
      </w:pPr>
      <w:r w:rsidRPr="001A2424">
        <w:rPr>
          <w:sz w:val="28"/>
          <w:szCs w:val="28"/>
        </w:rPr>
        <w:t>- наименование объекта в учете состоит из наименования вида объекта и наименования марки (модели);</w:t>
      </w:r>
    </w:p>
    <w:p w:rsidR="00964F72" w:rsidRPr="001A2424" w:rsidRDefault="00964F72" w:rsidP="00964F72">
      <w:pPr>
        <w:autoSpaceDE w:val="0"/>
        <w:autoSpaceDN w:val="0"/>
        <w:adjustRightInd w:val="0"/>
        <w:ind w:firstLine="720"/>
        <w:jc w:val="both"/>
        <w:rPr>
          <w:sz w:val="28"/>
          <w:szCs w:val="28"/>
        </w:rPr>
      </w:pPr>
      <w:r w:rsidRPr="001A2424">
        <w:rPr>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964F72" w:rsidRPr="001A2424" w:rsidRDefault="00964F72" w:rsidP="00964F72">
      <w:pPr>
        <w:autoSpaceDE w:val="0"/>
        <w:autoSpaceDN w:val="0"/>
        <w:adjustRightInd w:val="0"/>
        <w:ind w:firstLine="720"/>
        <w:jc w:val="both"/>
        <w:rPr>
          <w:sz w:val="28"/>
          <w:szCs w:val="28"/>
        </w:rPr>
      </w:pPr>
      <w:r w:rsidRPr="001A2424">
        <w:rPr>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964F72" w:rsidRPr="001A2424" w:rsidRDefault="00964F72" w:rsidP="00964F72">
      <w:pPr>
        <w:autoSpaceDE w:val="0"/>
        <w:autoSpaceDN w:val="0"/>
        <w:adjustRightInd w:val="0"/>
        <w:ind w:firstLine="720"/>
        <w:jc w:val="both"/>
        <w:rPr>
          <w:sz w:val="28"/>
          <w:szCs w:val="28"/>
        </w:rPr>
      </w:pPr>
      <w:r w:rsidRPr="001A2424">
        <w:rPr>
          <w:sz w:val="28"/>
          <w:szCs w:val="28"/>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964F72" w:rsidRPr="001A2424" w:rsidRDefault="00964F72" w:rsidP="00964F72">
      <w:pPr>
        <w:autoSpaceDE w:val="0"/>
        <w:autoSpaceDN w:val="0"/>
        <w:adjustRightInd w:val="0"/>
        <w:ind w:firstLine="720"/>
        <w:jc w:val="both"/>
        <w:rPr>
          <w:sz w:val="28"/>
          <w:szCs w:val="28"/>
        </w:rPr>
      </w:pPr>
      <w:r w:rsidRPr="001A2424">
        <w:rPr>
          <w:sz w:val="28"/>
          <w:szCs w:val="28"/>
        </w:rPr>
        <w:t xml:space="preserve">4.1.6. Документы, подтверждающие факт государственной регистрации зданий, сооружений, автотранспортных средств, самоходной техники, </w:t>
      </w:r>
      <w:proofErr w:type="spellStart"/>
      <w:r w:rsidRPr="001A2424">
        <w:rPr>
          <w:sz w:val="28"/>
          <w:szCs w:val="28"/>
        </w:rPr>
        <w:t>пл</w:t>
      </w:r>
      <w:r w:rsidR="007A5220">
        <w:rPr>
          <w:sz w:val="28"/>
          <w:szCs w:val="28"/>
        </w:rPr>
        <w:t>авсредств</w:t>
      </w:r>
      <w:proofErr w:type="spellEnd"/>
      <w:r w:rsidR="007A5220">
        <w:rPr>
          <w:sz w:val="28"/>
          <w:szCs w:val="28"/>
        </w:rPr>
        <w:t>, подлежат хранению в А</w:t>
      </w:r>
      <w:r w:rsidRPr="001A2424">
        <w:rPr>
          <w:sz w:val="28"/>
          <w:szCs w:val="28"/>
        </w:rPr>
        <w:t xml:space="preserve">дминистрации, ответственные за сохранность документов </w:t>
      </w:r>
      <w:proofErr w:type="gramStart"/>
      <w:r w:rsidRPr="001A2424">
        <w:rPr>
          <w:sz w:val="28"/>
          <w:szCs w:val="28"/>
        </w:rPr>
        <w:t>–р</w:t>
      </w:r>
      <w:proofErr w:type="gramEnd"/>
      <w:r w:rsidRPr="001A2424">
        <w:rPr>
          <w:sz w:val="28"/>
          <w:szCs w:val="28"/>
        </w:rPr>
        <w:t>уководитель, заведующий сектором по вопросам финансов, бухгалтерского учета, муниципального имущества, землеустройства, территориального п</w:t>
      </w:r>
      <w:r w:rsidR="007A5220">
        <w:rPr>
          <w:sz w:val="28"/>
          <w:szCs w:val="28"/>
        </w:rPr>
        <w:t>ланирования, заместитель главы А</w:t>
      </w:r>
      <w:r w:rsidRPr="001A2424">
        <w:rPr>
          <w:sz w:val="28"/>
          <w:szCs w:val="28"/>
        </w:rPr>
        <w:t>дминистрации.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964F72" w:rsidRPr="001A2424" w:rsidRDefault="00964F72" w:rsidP="00964F72">
      <w:pPr>
        <w:autoSpaceDE w:val="0"/>
        <w:autoSpaceDN w:val="0"/>
        <w:adjustRightInd w:val="0"/>
        <w:ind w:firstLine="720"/>
        <w:jc w:val="both"/>
        <w:rPr>
          <w:sz w:val="28"/>
          <w:szCs w:val="28"/>
        </w:rPr>
      </w:pPr>
      <w:r w:rsidRPr="001A2424">
        <w:rPr>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964F72" w:rsidRPr="001A2424" w:rsidRDefault="00964F72" w:rsidP="00964F72">
      <w:pPr>
        <w:autoSpaceDE w:val="0"/>
        <w:autoSpaceDN w:val="0"/>
        <w:adjustRightInd w:val="0"/>
        <w:ind w:firstLine="720"/>
        <w:jc w:val="both"/>
        <w:rPr>
          <w:sz w:val="28"/>
          <w:szCs w:val="28"/>
        </w:rPr>
      </w:pPr>
      <w:r w:rsidRPr="001A2424">
        <w:rPr>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964F72" w:rsidRPr="001A2424" w:rsidRDefault="00964F72" w:rsidP="00964F72">
      <w:pPr>
        <w:autoSpaceDE w:val="0"/>
        <w:autoSpaceDN w:val="0"/>
        <w:adjustRightInd w:val="0"/>
        <w:ind w:firstLine="720"/>
        <w:jc w:val="both"/>
        <w:rPr>
          <w:sz w:val="28"/>
          <w:szCs w:val="28"/>
        </w:rPr>
      </w:pPr>
      <w:r w:rsidRPr="001A2424">
        <w:rPr>
          <w:sz w:val="28"/>
          <w:szCs w:val="28"/>
        </w:rPr>
        <w:t>4.1.7.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964F72" w:rsidRPr="001A2424" w:rsidRDefault="00964F72" w:rsidP="00964F72">
      <w:pPr>
        <w:autoSpaceDE w:val="0"/>
        <w:autoSpaceDN w:val="0"/>
        <w:adjustRightInd w:val="0"/>
        <w:ind w:firstLine="720"/>
        <w:jc w:val="both"/>
        <w:rPr>
          <w:sz w:val="28"/>
          <w:szCs w:val="28"/>
        </w:rPr>
      </w:pPr>
      <w:r w:rsidRPr="001A2424">
        <w:rPr>
          <w:sz w:val="28"/>
          <w:szCs w:val="28"/>
        </w:rPr>
        <w:lastRenderedPageBreak/>
        <w:t xml:space="preserve">В случае поступления объектов основных средств от иных </w:t>
      </w:r>
      <w:proofErr w:type="gramStart"/>
      <w:r w:rsidRPr="001A2424">
        <w:rPr>
          <w:sz w:val="28"/>
          <w:szCs w:val="28"/>
        </w:rPr>
        <w:t>организаций</w:t>
      </w:r>
      <w:proofErr w:type="gramEnd"/>
      <w:r w:rsidRPr="001A2424">
        <w:rPr>
          <w:sz w:val="28"/>
          <w:szCs w:val="28"/>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964F72" w:rsidRPr="001A2424" w:rsidRDefault="00964F72" w:rsidP="00964F72">
      <w:pPr>
        <w:autoSpaceDE w:val="0"/>
        <w:autoSpaceDN w:val="0"/>
        <w:adjustRightInd w:val="0"/>
        <w:ind w:firstLine="720"/>
        <w:jc w:val="both"/>
        <w:rPr>
          <w:sz w:val="28"/>
          <w:szCs w:val="28"/>
        </w:rPr>
      </w:pPr>
      <w:r w:rsidRPr="001A2424">
        <w:rPr>
          <w:sz w:val="28"/>
          <w:szCs w:val="28"/>
        </w:rPr>
        <w:t>4.1.8.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964F72" w:rsidRPr="001A2424" w:rsidRDefault="00964F72" w:rsidP="00964F72">
      <w:pPr>
        <w:autoSpaceDE w:val="0"/>
        <w:autoSpaceDN w:val="0"/>
        <w:adjustRightInd w:val="0"/>
        <w:ind w:firstLine="720"/>
        <w:jc w:val="both"/>
        <w:rPr>
          <w:sz w:val="28"/>
          <w:szCs w:val="28"/>
        </w:rPr>
      </w:pPr>
      <w:r w:rsidRPr="001A2424">
        <w:rPr>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964F72" w:rsidRPr="001A2424" w:rsidRDefault="00964F72" w:rsidP="00964F72">
      <w:pPr>
        <w:autoSpaceDE w:val="0"/>
        <w:autoSpaceDN w:val="0"/>
        <w:adjustRightInd w:val="0"/>
        <w:rPr>
          <w:i/>
          <w:sz w:val="28"/>
          <w:szCs w:val="28"/>
        </w:rPr>
      </w:pPr>
      <w:r w:rsidRPr="001A2424">
        <w:rPr>
          <w:i/>
          <w:sz w:val="28"/>
          <w:szCs w:val="28"/>
        </w:rPr>
        <w:t>(Основание: п.п. 44, 45 Инструкции № 157н, п. 8 Стандарта «Основные средства»)</w:t>
      </w:r>
    </w:p>
    <w:p w:rsidR="00964F72" w:rsidRPr="001A2424" w:rsidRDefault="00964F72" w:rsidP="00964F72">
      <w:pPr>
        <w:autoSpaceDE w:val="0"/>
        <w:autoSpaceDN w:val="0"/>
        <w:adjustRightInd w:val="0"/>
        <w:ind w:firstLine="720"/>
        <w:jc w:val="both"/>
        <w:rPr>
          <w:sz w:val="28"/>
          <w:szCs w:val="28"/>
        </w:rPr>
      </w:pPr>
      <w:bookmarkStart w:id="11" w:name="sub_3110"/>
      <w:r w:rsidRPr="001A2424">
        <w:rPr>
          <w:sz w:val="28"/>
          <w:szCs w:val="28"/>
        </w:rPr>
        <w:t>4.1.9. </w:t>
      </w:r>
      <w:proofErr w:type="gramStart"/>
      <w:r w:rsidRPr="001A2424">
        <w:rPr>
          <w:sz w:val="28"/>
          <w:szCs w:val="28"/>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roofErr w:type="gramEnd"/>
    </w:p>
    <w:bookmarkEnd w:id="11"/>
    <w:p w:rsidR="00964F72" w:rsidRPr="001A2424" w:rsidRDefault="00964F72" w:rsidP="00964F72">
      <w:pPr>
        <w:autoSpaceDE w:val="0"/>
        <w:autoSpaceDN w:val="0"/>
        <w:adjustRightInd w:val="0"/>
        <w:ind w:firstLine="720"/>
        <w:jc w:val="both"/>
        <w:rPr>
          <w:sz w:val="28"/>
          <w:szCs w:val="28"/>
        </w:rPr>
      </w:pPr>
      <w:r w:rsidRPr="001A2424">
        <w:rPr>
          <w:sz w:val="28"/>
          <w:szCs w:val="28"/>
        </w:rPr>
        <w:t>В случае</w:t>
      </w:r>
      <w:proofErr w:type="gramStart"/>
      <w:r w:rsidRPr="001A2424">
        <w:rPr>
          <w:sz w:val="28"/>
          <w:szCs w:val="28"/>
        </w:rPr>
        <w:t>,</w:t>
      </w:r>
      <w:proofErr w:type="gramEnd"/>
      <w:r w:rsidRPr="001A2424">
        <w:rPr>
          <w:sz w:val="28"/>
          <w:szCs w:val="28"/>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964F72" w:rsidRPr="001A2424" w:rsidRDefault="00964F72" w:rsidP="00964F72">
      <w:pPr>
        <w:autoSpaceDE w:val="0"/>
        <w:autoSpaceDN w:val="0"/>
        <w:adjustRightInd w:val="0"/>
        <w:ind w:firstLine="720"/>
        <w:jc w:val="both"/>
        <w:rPr>
          <w:sz w:val="28"/>
          <w:szCs w:val="28"/>
        </w:rPr>
      </w:pPr>
      <w:bookmarkStart w:id="12" w:name="sub_588675028"/>
      <w:r w:rsidRPr="001A2424">
        <w:rPr>
          <w:sz w:val="28"/>
          <w:szCs w:val="28"/>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p>
    <w:bookmarkEnd w:id="12"/>
    <w:p w:rsidR="00964F72" w:rsidRPr="001A2424" w:rsidRDefault="00964F72" w:rsidP="00964F72">
      <w:pPr>
        <w:autoSpaceDE w:val="0"/>
        <w:autoSpaceDN w:val="0"/>
        <w:adjustRightInd w:val="0"/>
        <w:ind w:firstLine="720"/>
        <w:jc w:val="both"/>
        <w:rPr>
          <w:sz w:val="28"/>
          <w:szCs w:val="28"/>
        </w:rPr>
      </w:pPr>
      <w:r w:rsidRPr="001A2424">
        <w:rPr>
          <w:bCs/>
          <w:sz w:val="28"/>
          <w:szCs w:val="28"/>
        </w:rPr>
        <w:t>- в месяце, следующем за месяцем принятия основного средства к учету.</w:t>
      </w:r>
    </w:p>
    <w:p w:rsidR="00964F72" w:rsidRPr="001A2424" w:rsidRDefault="00964F72" w:rsidP="00964F72">
      <w:pPr>
        <w:autoSpaceDE w:val="0"/>
        <w:autoSpaceDN w:val="0"/>
        <w:adjustRightInd w:val="0"/>
        <w:ind w:firstLine="720"/>
        <w:jc w:val="both"/>
        <w:rPr>
          <w:sz w:val="28"/>
          <w:szCs w:val="28"/>
        </w:rPr>
      </w:pPr>
      <w:r w:rsidRPr="001A2424">
        <w:rPr>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964F72" w:rsidRPr="001A2424" w:rsidRDefault="00964F72" w:rsidP="00964F72">
      <w:pPr>
        <w:autoSpaceDE w:val="0"/>
        <w:autoSpaceDN w:val="0"/>
        <w:adjustRightInd w:val="0"/>
        <w:ind w:firstLine="720"/>
        <w:jc w:val="both"/>
        <w:rPr>
          <w:sz w:val="28"/>
          <w:szCs w:val="28"/>
        </w:rPr>
      </w:pPr>
      <w:r w:rsidRPr="001A2424">
        <w:rPr>
          <w:sz w:val="28"/>
          <w:szCs w:val="28"/>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964F72" w:rsidRPr="001A2424" w:rsidRDefault="00964F72" w:rsidP="00964F72">
      <w:pPr>
        <w:autoSpaceDE w:val="0"/>
        <w:autoSpaceDN w:val="0"/>
        <w:adjustRightInd w:val="0"/>
        <w:rPr>
          <w:i/>
          <w:sz w:val="28"/>
          <w:szCs w:val="28"/>
        </w:rPr>
      </w:pPr>
      <w:r w:rsidRPr="001A2424">
        <w:rPr>
          <w:i/>
          <w:sz w:val="28"/>
          <w:szCs w:val="28"/>
        </w:rPr>
        <w:t>(Основание: п.п. 44, 45 Инструкции № 157н, п. 8 Стандарта «Основные средства»)</w:t>
      </w:r>
    </w:p>
    <w:p w:rsidR="00964F72" w:rsidRPr="001A2424" w:rsidRDefault="00964F72" w:rsidP="00964F72">
      <w:pPr>
        <w:autoSpaceDE w:val="0"/>
        <w:autoSpaceDN w:val="0"/>
        <w:adjustRightInd w:val="0"/>
        <w:ind w:firstLine="720"/>
        <w:jc w:val="both"/>
        <w:rPr>
          <w:sz w:val="28"/>
          <w:szCs w:val="28"/>
        </w:rPr>
      </w:pPr>
      <w:bookmarkStart w:id="13" w:name="sub_3111"/>
      <w:r w:rsidRPr="001A2424">
        <w:rPr>
          <w:sz w:val="28"/>
          <w:szCs w:val="28"/>
        </w:rPr>
        <w:t>4.1.10.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bookmarkEnd w:id="13"/>
    <w:p w:rsidR="00964F72" w:rsidRPr="001A2424" w:rsidRDefault="00964F72" w:rsidP="00964F72">
      <w:pPr>
        <w:autoSpaceDE w:val="0"/>
        <w:autoSpaceDN w:val="0"/>
        <w:adjustRightInd w:val="0"/>
        <w:ind w:firstLine="720"/>
        <w:jc w:val="both"/>
        <w:rPr>
          <w:sz w:val="28"/>
          <w:szCs w:val="28"/>
        </w:rPr>
      </w:pPr>
      <w:r w:rsidRPr="001A2424">
        <w:rPr>
          <w:bCs/>
          <w:sz w:val="28"/>
          <w:szCs w:val="28"/>
        </w:rPr>
        <w:t>- мебель для обстановки одного помещения: столы, стулья, стеллажи, шкафы, полки;</w:t>
      </w:r>
    </w:p>
    <w:p w:rsidR="00964F72" w:rsidRPr="001A2424" w:rsidRDefault="00964F72" w:rsidP="00964F72">
      <w:pPr>
        <w:autoSpaceDE w:val="0"/>
        <w:autoSpaceDN w:val="0"/>
        <w:adjustRightInd w:val="0"/>
        <w:ind w:firstLine="720"/>
        <w:jc w:val="both"/>
        <w:rPr>
          <w:bCs/>
          <w:sz w:val="28"/>
          <w:szCs w:val="28"/>
        </w:rPr>
      </w:pPr>
      <w:r w:rsidRPr="001A2424">
        <w:rPr>
          <w:bCs/>
          <w:sz w:val="28"/>
          <w:szCs w:val="28"/>
        </w:rPr>
        <w:t>- компьютерное и периферийное оборудование;</w:t>
      </w:r>
    </w:p>
    <w:p w:rsidR="00964F72" w:rsidRPr="001A2424" w:rsidRDefault="00964F72" w:rsidP="00964F72">
      <w:pPr>
        <w:autoSpaceDE w:val="0"/>
        <w:autoSpaceDN w:val="0"/>
        <w:adjustRightInd w:val="0"/>
        <w:ind w:firstLine="720"/>
        <w:jc w:val="both"/>
        <w:rPr>
          <w:sz w:val="28"/>
          <w:szCs w:val="28"/>
        </w:rPr>
      </w:pPr>
      <w:r w:rsidRPr="001A2424">
        <w:rPr>
          <w:bCs/>
          <w:sz w:val="28"/>
          <w:szCs w:val="28"/>
        </w:rPr>
        <w:t>- оборудование для детской и спортивной площадок.</w:t>
      </w:r>
    </w:p>
    <w:p w:rsidR="00964F72" w:rsidRPr="001A2424" w:rsidRDefault="00964F72" w:rsidP="00964F72">
      <w:pPr>
        <w:autoSpaceDE w:val="0"/>
        <w:autoSpaceDN w:val="0"/>
        <w:adjustRightInd w:val="0"/>
        <w:ind w:firstLine="720"/>
        <w:jc w:val="both"/>
        <w:rPr>
          <w:sz w:val="28"/>
          <w:szCs w:val="28"/>
        </w:rPr>
      </w:pPr>
      <w:r w:rsidRPr="001A2424">
        <w:rPr>
          <w:sz w:val="28"/>
          <w:szCs w:val="28"/>
        </w:rPr>
        <w:t xml:space="preserve">Существенной признается стоимость свыше </w:t>
      </w:r>
      <w:r w:rsidRPr="001A2424">
        <w:rPr>
          <w:bCs/>
          <w:sz w:val="28"/>
          <w:szCs w:val="28"/>
        </w:rPr>
        <w:t>150 000,00</w:t>
      </w:r>
      <w:r w:rsidRPr="001A2424">
        <w:rPr>
          <w:sz w:val="28"/>
          <w:szCs w:val="28"/>
        </w:rPr>
        <w:t>рублей за один имущественный объект.</w:t>
      </w:r>
    </w:p>
    <w:p w:rsidR="00964F72" w:rsidRPr="001A2424" w:rsidRDefault="00964F72" w:rsidP="00964F72">
      <w:pPr>
        <w:autoSpaceDE w:val="0"/>
        <w:autoSpaceDN w:val="0"/>
        <w:adjustRightInd w:val="0"/>
        <w:ind w:firstLine="720"/>
        <w:jc w:val="both"/>
        <w:rPr>
          <w:sz w:val="28"/>
          <w:szCs w:val="28"/>
        </w:rPr>
      </w:pPr>
      <w:r w:rsidRPr="001A2424">
        <w:rPr>
          <w:sz w:val="28"/>
          <w:szCs w:val="28"/>
        </w:rPr>
        <w:lastRenderedPageBreak/>
        <w:t>Перечень предметов, включаемых в комплекс объектов основных средств, определяет Комиссия по приему-передаче и списанию основных с</w:t>
      </w:r>
      <w:r w:rsidR="007A5220">
        <w:rPr>
          <w:sz w:val="28"/>
          <w:szCs w:val="28"/>
        </w:rPr>
        <w:t>редств и материальных  запасов А</w:t>
      </w:r>
      <w:r w:rsidRPr="001A2424">
        <w:rPr>
          <w:sz w:val="28"/>
          <w:szCs w:val="28"/>
        </w:rPr>
        <w:t xml:space="preserve">дминистрации  </w:t>
      </w:r>
      <w:proofErr w:type="spellStart"/>
      <w:r w:rsidRPr="001A2424">
        <w:rPr>
          <w:sz w:val="28"/>
          <w:szCs w:val="28"/>
        </w:rPr>
        <w:t>Зиминского</w:t>
      </w:r>
      <w:proofErr w:type="spellEnd"/>
      <w:r w:rsidRPr="001A2424">
        <w:rPr>
          <w:sz w:val="28"/>
          <w:szCs w:val="28"/>
        </w:rPr>
        <w:t xml:space="preserve"> сельского поселения Раздольненского района Республики Крым.</w:t>
      </w:r>
    </w:p>
    <w:p w:rsidR="00964F72" w:rsidRPr="001A2424" w:rsidRDefault="00964F72" w:rsidP="00964F72">
      <w:pPr>
        <w:autoSpaceDE w:val="0"/>
        <w:autoSpaceDN w:val="0"/>
        <w:adjustRightInd w:val="0"/>
        <w:rPr>
          <w:i/>
          <w:sz w:val="28"/>
          <w:szCs w:val="28"/>
        </w:rPr>
      </w:pPr>
      <w:r w:rsidRPr="001A2424">
        <w:rPr>
          <w:i/>
          <w:sz w:val="28"/>
          <w:szCs w:val="28"/>
        </w:rPr>
        <w:t>(Основание: п. 10 Стандарта «Основные средства»)</w:t>
      </w:r>
    </w:p>
    <w:p w:rsidR="00964F72" w:rsidRPr="001A2424" w:rsidRDefault="00964F72" w:rsidP="00964F72">
      <w:pPr>
        <w:autoSpaceDE w:val="0"/>
        <w:autoSpaceDN w:val="0"/>
        <w:adjustRightInd w:val="0"/>
        <w:ind w:firstLine="720"/>
        <w:jc w:val="both"/>
        <w:rPr>
          <w:sz w:val="28"/>
          <w:szCs w:val="28"/>
        </w:rPr>
      </w:pPr>
      <w:bookmarkStart w:id="14" w:name="sub_588675030"/>
      <w:r w:rsidRPr="001A2424">
        <w:rPr>
          <w:sz w:val="28"/>
          <w:szCs w:val="28"/>
        </w:rPr>
        <w:t>4.1.11. Как единица учета - инвентарный объект учитывается структурная часть объекта имущества, если:</w:t>
      </w:r>
    </w:p>
    <w:bookmarkEnd w:id="14"/>
    <w:p w:rsidR="00964F72" w:rsidRPr="001A2424" w:rsidRDefault="00964F72" w:rsidP="00964F72">
      <w:pPr>
        <w:autoSpaceDE w:val="0"/>
        <w:autoSpaceDN w:val="0"/>
        <w:adjustRightInd w:val="0"/>
        <w:ind w:firstLine="720"/>
        <w:jc w:val="both"/>
        <w:rPr>
          <w:sz w:val="28"/>
          <w:szCs w:val="28"/>
        </w:rPr>
      </w:pPr>
      <w:r w:rsidRPr="001A2424">
        <w:rPr>
          <w:sz w:val="28"/>
          <w:szCs w:val="28"/>
        </w:rPr>
        <w:t>- она имеет иной срок полезного использования и значительную стоимость от общей стоимости объекта.</w:t>
      </w:r>
    </w:p>
    <w:p w:rsidR="00964F72" w:rsidRPr="001A2424" w:rsidRDefault="00964F72" w:rsidP="00964F72">
      <w:pPr>
        <w:autoSpaceDE w:val="0"/>
        <w:autoSpaceDN w:val="0"/>
        <w:adjustRightInd w:val="0"/>
        <w:ind w:firstLine="720"/>
        <w:jc w:val="both"/>
        <w:rPr>
          <w:sz w:val="28"/>
          <w:szCs w:val="28"/>
        </w:rPr>
      </w:pPr>
      <w:r w:rsidRPr="001A2424">
        <w:rPr>
          <w:sz w:val="28"/>
          <w:szCs w:val="28"/>
        </w:rPr>
        <w:t xml:space="preserve">Существенной признается стоимость </w:t>
      </w:r>
      <w:r w:rsidRPr="001A2424">
        <w:rPr>
          <w:bCs/>
          <w:sz w:val="28"/>
          <w:szCs w:val="28"/>
        </w:rPr>
        <w:t>150 000,00 рублей.</w:t>
      </w:r>
    </w:p>
    <w:p w:rsidR="00964F72" w:rsidRPr="001A2424" w:rsidRDefault="00964F72" w:rsidP="00964F72">
      <w:pPr>
        <w:autoSpaceDE w:val="0"/>
        <w:autoSpaceDN w:val="0"/>
        <w:adjustRightInd w:val="0"/>
        <w:ind w:firstLine="720"/>
        <w:jc w:val="both"/>
        <w:rPr>
          <w:sz w:val="28"/>
          <w:szCs w:val="28"/>
        </w:rPr>
      </w:pPr>
      <w:r w:rsidRPr="001A2424">
        <w:rPr>
          <w:sz w:val="28"/>
          <w:szCs w:val="28"/>
        </w:rPr>
        <w:t>Решение об учете структурной части в качестве единицы учета, определяет Комиссия по приему-передаче и списанию основных с</w:t>
      </w:r>
      <w:r w:rsidR="007A5220">
        <w:rPr>
          <w:sz w:val="28"/>
          <w:szCs w:val="28"/>
        </w:rPr>
        <w:t>редств и материальных  запасов А</w:t>
      </w:r>
      <w:r w:rsidRPr="001A2424">
        <w:rPr>
          <w:sz w:val="28"/>
          <w:szCs w:val="28"/>
        </w:rPr>
        <w:t xml:space="preserve">дминистрации  </w:t>
      </w:r>
      <w:proofErr w:type="spellStart"/>
      <w:r w:rsidRPr="001A2424">
        <w:rPr>
          <w:sz w:val="28"/>
          <w:szCs w:val="28"/>
        </w:rPr>
        <w:t>Зиминского</w:t>
      </w:r>
      <w:proofErr w:type="spellEnd"/>
      <w:r w:rsidRPr="001A2424">
        <w:rPr>
          <w:sz w:val="28"/>
          <w:szCs w:val="28"/>
        </w:rPr>
        <w:t xml:space="preserve"> сельского поселения Раздольненского района Республики Крым.</w:t>
      </w:r>
    </w:p>
    <w:p w:rsidR="00964F72" w:rsidRPr="001A2424" w:rsidRDefault="00964F72" w:rsidP="00964F72">
      <w:pPr>
        <w:autoSpaceDE w:val="0"/>
        <w:autoSpaceDN w:val="0"/>
        <w:adjustRightInd w:val="0"/>
        <w:rPr>
          <w:i/>
          <w:sz w:val="28"/>
          <w:szCs w:val="28"/>
        </w:rPr>
      </w:pPr>
      <w:r w:rsidRPr="001A2424">
        <w:rPr>
          <w:i/>
          <w:sz w:val="28"/>
          <w:szCs w:val="28"/>
        </w:rPr>
        <w:t>(Основание: п. 10 Стандарта «Основные средства»)</w:t>
      </w:r>
    </w:p>
    <w:p w:rsidR="00964F72" w:rsidRPr="001A2424" w:rsidRDefault="00964F72" w:rsidP="00964F72">
      <w:pPr>
        <w:autoSpaceDE w:val="0"/>
        <w:autoSpaceDN w:val="0"/>
        <w:adjustRightInd w:val="0"/>
        <w:ind w:firstLine="720"/>
        <w:jc w:val="both"/>
        <w:rPr>
          <w:sz w:val="28"/>
          <w:szCs w:val="28"/>
        </w:rPr>
      </w:pPr>
      <w:r w:rsidRPr="001A2424">
        <w:rPr>
          <w:sz w:val="28"/>
          <w:szCs w:val="28"/>
        </w:rPr>
        <w:t>4.1.12. На счете 0 101 07 «Биологические ресурсы» выделяются следующие группы (субсчета):</w:t>
      </w:r>
    </w:p>
    <w:p w:rsidR="00964F72" w:rsidRPr="001A2424" w:rsidRDefault="00964F72" w:rsidP="00964F72">
      <w:pPr>
        <w:autoSpaceDE w:val="0"/>
        <w:autoSpaceDN w:val="0"/>
        <w:adjustRightInd w:val="0"/>
        <w:ind w:firstLine="720"/>
        <w:jc w:val="both"/>
        <w:rPr>
          <w:sz w:val="28"/>
          <w:szCs w:val="28"/>
        </w:rPr>
      </w:pPr>
      <w:r w:rsidRPr="001A2424">
        <w:rPr>
          <w:sz w:val="28"/>
          <w:szCs w:val="28"/>
        </w:rPr>
        <w:t>- «</w:t>
      </w:r>
      <w:proofErr w:type="spellStart"/>
      <w:r w:rsidRPr="001A2424">
        <w:rPr>
          <w:sz w:val="28"/>
          <w:szCs w:val="28"/>
        </w:rPr>
        <w:t>Биоактивы</w:t>
      </w:r>
      <w:proofErr w:type="spellEnd"/>
      <w:r w:rsidRPr="001A2424">
        <w:rPr>
          <w:sz w:val="28"/>
          <w:szCs w:val="28"/>
        </w:rPr>
        <w:t xml:space="preserve">» - для учета биологических активов, предназначенных для получения </w:t>
      </w:r>
      <w:proofErr w:type="spellStart"/>
      <w:r w:rsidRPr="001A2424">
        <w:rPr>
          <w:sz w:val="28"/>
          <w:szCs w:val="28"/>
        </w:rPr>
        <w:t>биопродукции</w:t>
      </w:r>
      <w:proofErr w:type="spellEnd"/>
      <w:r w:rsidRPr="001A2424">
        <w:rPr>
          <w:sz w:val="28"/>
          <w:szCs w:val="28"/>
        </w:rPr>
        <w:t>: фруктов, древесины и т.д.;</w:t>
      </w:r>
    </w:p>
    <w:p w:rsidR="00964F72" w:rsidRPr="001A2424" w:rsidRDefault="00964F72" w:rsidP="00964F72">
      <w:pPr>
        <w:autoSpaceDE w:val="0"/>
        <w:autoSpaceDN w:val="0"/>
        <w:adjustRightInd w:val="0"/>
        <w:ind w:firstLine="720"/>
        <w:jc w:val="both"/>
        <w:rPr>
          <w:sz w:val="28"/>
          <w:szCs w:val="28"/>
        </w:rPr>
      </w:pPr>
      <w:r w:rsidRPr="001A2424">
        <w:rPr>
          <w:sz w:val="28"/>
          <w:szCs w:val="28"/>
        </w:rPr>
        <w:t>- «Многолетние насаждения»;</w:t>
      </w:r>
    </w:p>
    <w:p w:rsidR="00964F72" w:rsidRPr="001A2424" w:rsidRDefault="00964F72" w:rsidP="00964F72">
      <w:pPr>
        <w:autoSpaceDE w:val="0"/>
        <w:autoSpaceDN w:val="0"/>
        <w:adjustRightInd w:val="0"/>
        <w:ind w:firstLine="720"/>
        <w:jc w:val="both"/>
        <w:rPr>
          <w:sz w:val="28"/>
          <w:szCs w:val="28"/>
        </w:rPr>
      </w:pPr>
      <w:r w:rsidRPr="001A2424">
        <w:rPr>
          <w:sz w:val="28"/>
          <w:szCs w:val="28"/>
        </w:rPr>
        <w:t xml:space="preserve">- «Иные животные и растения» - для учета животных и растений, не предназначенных для получения </w:t>
      </w:r>
      <w:proofErr w:type="spellStart"/>
      <w:r w:rsidRPr="001A2424">
        <w:rPr>
          <w:sz w:val="28"/>
          <w:szCs w:val="28"/>
        </w:rPr>
        <w:t>биопродукции</w:t>
      </w:r>
      <w:proofErr w:type="spellEnd"/>
      <w:r w:rsidRPr="001A2424">
        <w:rPr>
          <w:sz w:val="28"/>
          <w:szCs w:val="28"/>
        </w:rPr>
        <w:t>.</w:t>
      </w:r>
    </w:p>
    <w:p w:rsidR="00964F72" w:rsidRPr="001A2424" w:rsidRDefault="00964F72" w:rsidP="00964F72">
      <w:pPr>
        <w:autoSpaceDE w:val="0"/>
        <w:autoSpaceDN w:val="0"/>
        <w:adjustRightInd w:val="0"/>
        <w:ind w:firstLine="720"/>
        <w:jc w:val="both"/>
        <w:rPr>
          <w:sz w:val="28"/>
          <w:szCs w:val="28"/>
        </w:rPr>
      </w:pPr>
      <w:bookmarkStart w:id="15" w:name="sub_22"/>
      <w:r w:rsidRPr="001A2424">
        <w:rPr>
          <w:b/>
          <w:bCs/>
          <w:sz w:val="28"/>
          <w:szCs w:val="28"/>
        </w:rPr>
        <w:t>4.2. Порядок учета при проведении ремонта, обслуживания, реконструкции, модернизации, дооборудования, монтажа объектов основных средств</w:t>
      </w:r>
    </w:p>
    <w:bookmarkEnd w:id="15"/>
    <w:p w:rsidR="00964F72" w:rsidRPr="001A2424" w:rsidRDefault="00964F72" w:rsidP="00964F72">
      <w:pPr>
        <w:autoSpaceDE w:val="0"/>
        <w:autoSpaceDN w:val="0"/>
        <w:adjustRightInd w:val="0"/>
        <w:ind w:firstLine="720"/>
        <w:jc w:val="both"/>
        <w:rPr>
          <w:sz w:val="28"/>
          <w:szCs w:val="28"/>
        </w:rPr>
      </w:pPr>
      <w:r w:rsidRPr="001A2424">
        <w:rPr>
          <w:sz w:val="28"/>
          <w:szCs w:val="28"/>
        </w:rPr>
        <w:t>4.2.1.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964F72" w:rsidRPr="001A2424" w:rsidRDefault="00964F72" w:rsidP="00964F72">
      <w:pPr>
        <w:autoSpaceDE w:val="0"/>
        <w:autoSpaceDN w:val="0"/>
        <w:adjustRightInd w:val="0"/>
        <w:rPr>
          <w:i/>
          <w:sz w:val="28"/>
          <w:szCs w:val="28"/>
        </w:rPr>
      </w:pPr>
      <w:r w:rsidRPr="001A2424">
        <w:rPr>
          <w:i/>
          <w:sz w:val="28"/>
          <w:szCs w:val="28"/>
        </w:rPr>
        <w:t>(Основание: п. 27 Инструкции № 157н)</w:t>
      </w:r>
    </w:p>
    <w:p w:rsidR="00964F72" w:rsidRPr="001A2424" w:rsidRDefault="00964F72" w:rsidP="00964F72">
      <w:pPr>
        <w:autoSpaceDE w:val="0"/>
        <w:autoSpaceDN w:val="0"/>
        <w:adjustRightInd w:val="0"/>
        <w:ind w:firstLine="720"/>
        <w:jc w:val="both"/>
        <w:rPr>
          <w:sz w:val="28"/>
          <w:szCs w:val="28"/>
        </w:rPr>
      </w:pPr>
      <w:r w:rsidRPr="001A2424">
        <w:rPr>
          <w:sz w:val="28"/>
          <w:szCs w:val="28"/>
        </w:rPr>
        <w:t>4.2.2.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964F72" w:rsidRPr="001A2424" w:rsidRDefault="00964F72" w:rsidP="00964F72">
      <w:pPr>
        <w:autoSpaceDE w:val="0"/>
        <w:autoSpaceDN w:val="0"/>
        <w:adjustRightInd w:val="0"/>
        <w:rPr>
          <w:i/>
          <w:sz w:val="28"/>
          <w:szCs w:val="28"/>
        </w:rPr>
      </w:pPr>
      <w:r w:rsidRPr="001A2424">
        <w:rPr>
          <w:i/>
          <w:sz w:val="28"/>
          <w:szCs w:val="28"/>
        </w:rPr>
        <w:t>(Основание: п.п. 23, 47 Инструкции № 157н)</w:t>
      </w:r>
    </w:p>
    <w:p w:rsidR="00964F72" w:rsidRPr="001A2424" w:rsidRDefault="00964F72" w:rsidP="00964F72">
      <w:pPr>
        <w:autoSpaceDE w:val="0"/>
        <w:autoSpaceDN w:val="0"/>
        <w:adjustRightInd w:val="0"/>
        <w:ind w:firstLine="720"/>
        <w:jc w:val="both"/>
        <w:rPr>
          <w:sz w:val="28"/>
          <w:szCs w:val="28"/>
        </w:rPr>
      </w:pPr>
      <w:bookmarkStart w:id="16" w:name="sub_323"/>
      <w:r w:rsidRPr="001A2424">
        <w:rPr>
          <w:sz w:val="28"/>
          <w:szCs w:val="28"/>
        </w:rPr>
        <w:t xml:space="preserve">4.2.3.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w:t>
      </w:r>
      <w:r w:rsidRPr="001A2424">
        <w:rPr>
          <w:sz w:val="28"/>
          <w:szCs w:val="28"/>
        </w:rPr>
        <w:lastRenderedPageBreak/>
        <w:t xml:space="preserve">этом стоимость объекта основных средств уменьшается на стоимость изымаемых (замещаемых) частей (узлов, деталей), если она существенна. </w:t>
      </w:r>
    </w:p>
    <w:bookmarkEnd w:id="16"/>
    <w:p w:rsidR="00964F72" w:rsidRPr="001A2424" w:rsidRDefault="00964F72" w:rsidP="00964F72">
      <w:pPr>
        <w:autoSpaceDE w:val="0"/>
        <w:autoSpaceDN w:val="0"/>
        <w:adjustRightInd w:val="0"/>
        <w:ind w:firstLine="720"/>
        <w:jc w:val="both"/>
        <w:rPr>
          <w:sz w:val="28"/>
          <w:szCs w:val="28"/>
        </w:rPr>
      </w:pPr>
      <w:r w:rsidRPr="001A2424">
        <w:rPr>
          <w:sz w:val="28"/>
          <w:szCs w:val="28"/>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1A2424">
        <w:rPr>
          <w:sz w:val="28"/>
          <w:szCs w:val="28"/>
        </w:rPr>
        <w:t>оприходованию</w:t>
      </w:r>
      <w:proofErr w:type="spellEnd"/>
      <w:r w:rsidRPr="001A2424">
        <w:rPr>
          <w:sz w:val="28"/>
          <w:szCs w:val="28"/>
        </w:rPr>
        <w:t xml:space="preserve"> и включению в состав материальных запасов по текущей оценочной стоимости.</w:t>
      </w:r>
    </w:p>
    <w:p w:rsidR="00964F72" w:rsidRPr="001A2424" w:rsidRDefault="00964F72" w:rsidP="00964F72">
      <w:pPr>
        <w:autoSpaceDE w:val="0"/>
        <w:autoSpaceDN w:val="0"/>
        <w:adjustRightInd w:val="0"/>
        <w:rPr>
          <w:i/>
          <w:sz w:val="28"/>
          <w:szCs w:val="28"/>
        </w:rPr>
      </w:pPr>
      <w:r w:rsidRPr="001A2424">
        <w:rPr>
          <w:i/>
          <w:sz w:val="28"/>
          <w:szCs w:val="28"/>
        </w:rPr>
        <w:t>(Основание: п.п. 25, 27, 31, 106 Инструкции № 157н)</w:t>
      </w:r>
    </w:p>
    <w:p w:rsidR="00964F72" w:rsidRPr="001A2424" w:rsidRDefault="00CF15A5"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 xml:space="preserve">.2.4. </w:t>
      </w:r>
      <w:proofErr w:type="gramStart"/>
      <w:r w:rsidR="00964F72" w:rsidRPr="001A2424">
        <w:rPr>
          <w:sz w:val="28"/>
          <w:szCs w:val="28"/>
        </w:rPr>
        <w:t>С даты перехода</w:t>
      </w:r>
      <w:proofErr w:type="gramEnd"/>
      <w:r w:rsidR="00964F72" w:rsidRPr="001A2424">
        <w:rPr>
          <w:sz w:val="28"/>
          <w:szCs w:val="28"/>
        </w:rPr>
        <w:t xml:space="preserve">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w:t>
      </w:r>
      <w:proofErr w:type="spellStart"/>
      <w:r w:rsidR="00964F72" w:rsidRPr="001A2424">
        <w:rPr>
          <w:sz w:val="28"/>
          <w:szCs w:val="28"/>
        </w:rPr>
        <w:t>выбываемых</w:t>
      </w:r>
      <w:proofErr w:type="spellEnd"/>
      <w:r w:rsidR="00964F72" w:rsidRPr="001A2424">
        <w:rPr>
          <w:sz w:val="28"/>
          <w:szCs w:val="28"/>
        </w:rPr>
        <w:t>) составных частей, которая относится на текущие расходы.</w:t>
      </w:r>
    </w:p>
    <w:p w:rsidR="00964F72" w:rsidRPr="001A2424" w:rsidRDefault="00964F72" w:rsidP="00964F72">
      <w:pPr>
        <w:autoSpaceDE w:val="0"/>
        <w:autoSpaceDN w:val="0"/>
        <w:adjustRightInd w:val="0"/>
        <w:ind w:firstLine="720"/>
        <w:jc w:val="both"/>
        <w:rPr>
          <w:sz w:val="28"/>
          <w:szCs w:val="28"/>
        </w:rPr>
      </w:pPr>
      <w:r w:rsidRPr="001A2424">
        <w:rPr>
          <w:sz w:val="28"/>
          <w:szCs w:val="28"/>
        </w:rPr>
        <w:t>К таким объектам относятся следующие группы основных средств:</w:t>
      </w:r>
    </w:p>
    <w:p w:rsidR="00964F72" w:rsidRPr="001A2424" w:rsidRDefault="00964F72" w:rsidP="00964F72">
      <w:pPr>
        <w:autoSpaceDE w:val="0"/>
        <w:autoSpaceDN w:val="0"/>
        <w:adjustRightInd w:val="0"/>
        <w:ind w:firstLine="720"/>
        <w:jc w:val="both"/>
        <w:rPr>
          <w:sz w:val="28"/>
          <w:szCs w:val="28"/>
        </w:rPr>
      </w:pPr>
      <w:r w:rsidRPr="001A2424">
        <w:rPr>
          <w:sz w:val="28"/>
          <w:szCs w:val="28"/>
        </w:rPr>
        <w:t>- </w:t>
      </w:r>
      <w:r w:rsidRPr="001A2424">
        <w:rPr>
          <w:bCs/>
          <w:sz w:val="28"/>
          <w:szCs w:val="28"/>
        </w:rPr>
        <w:t>нежилые помещения (здания и сооружения);</w:t>
      </w:r>
    </w:p>
    <w:p w:rsidR="00964F72" w:rsidRPr="001A2424" w:rsidRDefault="00964F72" w:rsidP="00964F72">
      <w:pPr>
        <w:autoSpaceDE w:val="0"/>
        <w:autoSpaceDN w:val="0"/>
        <w:adjustRightInd w:val="0"/>
        <w:ind w:firstLine="720"/>
        <w:jc w:val="both"/>
        <w:rPr>
          <w:sz w:val="28"/>
          <w:szCs w:val="28"/>
        </w:rPr>
      </w:pPr>
      <w:r w:rsidRPr="001A2424">
        <w:rPr>
          <w:bCs/>
          <w:sz w:val="28"/>
          <w:szCs w:val="28"/>
        </w:rPr>
        <w:t>- машины и оборудование;</w:t>
      </w:r>
    </w:p>
    <w:p w:rsidR="00964F72" w:rsidRPr="001A2424" w:rsidRDefault="00964F72" w:rsidP="00964F72">
      <w:pPr>
        <w:autoSpaceDE w:val="0"/>
        <w:autoSpaceDN w:val="0"/>
        <w:adjustRightInd w:val="0"/>
        <w:ind w:firstLine="720"/>
        <w:jc w:val="both"/>
        <w:rPr>
          <w:sz w:val="28"/>
          <w:szCs w:val="28"/>
        </w:rPr>
      </w:pPr>
      <w:r w:rsidRPr="001A2424">
        <w:rPr>
          <w:bCs/>
          <w:sz w:val="28"/>
          <w:szCs w:val="28"/>
        </w:rPr>
        <w:t>- транспортные средства;</w:t>
      </w:r>
    </w:p>
    <w:p w:rsidR="00964F72" w:rsidRPr="001A2424" w:rsidRDefault="00964F72" w:rsidP="00964F72">
      <w:pPr>
        <w:autoSpaceDE w:val="0"/>
        <w:autoSpaceDN w:val="0"/>
        <w:adjustRightInd w:val="0"/>
        <w:rPr>
          <w:i/>
          <w:sz w:val="28"/>
          <w:szCs w:val="28"/>
        </w:rPr>
      </w:pPr>
      <w:r w:rsidRPr="001A2424">
        <w:rPr>
          <w:i/>
          <w:sz w:val="28"/>
          <w:szCs w:val="28"/>
        </w:rPr>
        <w:t>(Основание: п. 27 Стандарта «Основные средства»)</w:t>
      </w:r>
    </w:p>
    <w:p w:rsidR="00964F72" w:rsidRPr="001A2424" w:rsidRDefault="00CF15A5"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 xml:space="preserve">.2.5. </w:t>
      </w:r>
      <w:proofErr w:type="gramStart"/>
      <w:r w:rsidR="00964F72" w:rsidRPr="001A2424">
        <w:rPr>
          <w:sz w:val="28"/>
          <w:szCs w:val="28"/>
        </w:rPr>
        <w:t>С даты перехода</w:t>
      </w:r>
      <w:proofErr w:type="gramEnd"/>
      <w:r w:rsidR="00964F72" w:rsidRPr="001A2424">
        <w:rPr>
          <w:sz w:val="28"/>
          <w:szCs w:val="28"/>
        </w:rPr>
        <w:t xml:space="preserve">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w:t>
      </w:r>
    </w:p>
    <w:p w:rsidR="00964F72" w:rsidRPr="001A2424" w:rsidRDefault="00964F72" w:rsidP="00964F72">
      <w:pPr>
        <w:autoSpaceDE w:val="0"/>
        <w:autoSpaceDN w:val="0"/>
        <w:adjustRightInd w:val="0"/>
        <w:ind w:firstLine="720"/>
        <w:jc w:val="both"/>
        <w:rPr>
          <w:sz w:val="28"/>
          <w:szCs w:val="28"/>
        </w:rPr>
      </w:pPr>
      <w:r w:rsidRPr="001A2424">
        <w:rPr>
          <w:sz w:val="28"/>
          <w:szCs w:val="28"/>
        </w:rPr>
        <w:t>Эта норма применяется к следующим объектам основных средств:</w:t>
      </w:r>
    </w:p>
    <w:p w:rsidR="00964F72" w:rsidRPr="001A2424" w:rsidRDefault="00964F72" w:rsidP="00964F72">
      <w:pPr>
        <w:autoSpaceDE w:val="0"/>
        <w:autoSpaceDN w:val="0"/>
        <w:adjustRightInd w:val="0"/>
        <w:ind w:firstLine="720"/>
        <w:jc w:val="both"/>
        <w:rPr>
          <w:sz w:val="28"/>
          <w:szCs w:val="28"/>
        </w:rPr>
      </w:pPr>
      <w:r w:rsidRPr="001A2424">
        <w:rPr>
          <w:sz w:val="28"/>
          <w:szCs w:val="28"/>
        </w:rPr>
        <w:t>- </w:t>
      </w:r>
      <w:r w:rsidRPr="001A2424">
        <w:rPr>
          <w:bCs/>
          <w:sz w:val="28"/>
          <w:szCs w:val="28"/>
        </w:rPr>
        <w:t>нежилые помещения (здания и сооружения);</w:t>
      </w:r>
    </w:p>
    <w:p w:rsidR="00964F72" w:rsidRPr="001A2424" w:rsidRDefault="00964F72" w:rsidP="00964F72">
      <w:pPr>
        <w:autoSpaceDE w:val="0"/>
        <w:autoSpaceDN w:val="0"/>
        <w:adjustRightInd w:val="0"/>
        <w:ind w:firstLine="720"/>
        <w:jc w:val="both"/>
        <w:rPr>
          <w:sz w:val="28"/>
          <w:szCs w:val="28"/>
        </w:rPr>
      </w:pPr>
      <w:r w:rsidRPr="001A2424">
        <w:rPr>
          <w:bCs/>
          <w:sz w:val="28"/>
          <w:szCs w:val="28"/>
        </w:rPr>
        <w:t>- машины и оборудование;</w:t>
      </w:r>
    </w:p>
    <w:p w:rsidR="00964F72" w:rsidRPr="001A2424" w:rsidRDefault="00964F72" w:rsidP="00964F72">
      <w:pPr>
        <w:autoSpaceDE w:val="0"/>
        <w:autoSpaceDN w:val="0"/>
        <w:adjustRightInd w:val="0"/>
        <w:ind w:firstLine="720"/>
        <w:jc w:val="both"/>
        <w:rPr>
          <w:sz w:val="28"/>
          <w:szCs w:val="28"/>
        </w:rPr>
      </w:pPr>
      <w:r w:rsidRPr="001A2424">
        <w:rPr>
          <w:bCs/>
          <w:sz w:val="28"/>
          <w:szCs w:val="28"/>
        </w:rPr>
        <w:t>- транспортные средства;</w:t>
      </w:r>
    </w:p>
    <w:p w:rsidR="00964F72" w:rsidRPr="001A2424" w:rsidRDefault="00964F72" w:rsidP="00964F72">
      <w:pPr>
        <w:autoSpaceDE w:val="0"/>
        <w:autoSpaceDN w:val="0"/>
        <w:adjustRightInd w:val="0"/>
        <w:ind w:firstLine="720"/>
        <w:jc w:val="both"/>
        <w:rPr>
          <w:i/>
          <w:sz w:val="28"/>
          <w:szCs w:val="28"/>
        </w:rPr>
      </w:pPr>
      <w:r w:rsidRPr="001A2424">
        <w:rPr>
          <w:i/>
          <w:sz w:val="28"/>
          <w:szCs w:val="28"/>
        </w:rPr>
        <w:t>(Основание: п. 28 Стандарта «Основные средства»)</w:t>
      </w:r>
    </w:p>
    <w:p w:rsidR="00964F72" w:rsidRPr="001A2424" w:rsidRDefault="00CF15A5" w:rsidP="00D45A19">
      <w:pPr>
        <w:autoSpaceDE w:val="0"/>
        <w:autoSpaceDN w:val="0"/>
        <w:adjustRightInd w:val="0"/>
        <w:ind w:firstLine="720"/>
        <w:jc w:val="both"/>
        <w:rPr>
          <w:sz w:val="28"/>
          <w:szCs w:val="28"/>
        </w:rPr>
      </w:pPr>
      <w:r w:rsidRPr="001A2424">
        <w:rPr>
          <w:sz w:val="28"/>
          <w:szCs w:val="28"/>
        </w:rPr>
        <w:t>4</w:t>
      </w:r>
      <w:r w:rsidR="00964F72" w:rsidRPr="001A2424">
        <w:rPr>
          <w:sz w:val="28"/>
          <w:szCs w:val="28"/>
        </w:rPr>
        <w:t xml:space="preserve">.2.6.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w:t>
      </w:r>
      <w:r w:rsidR="003B1238" w:rsidRPr="001A2424">
        <w:rPr>
          <w:sz w:val="28"/>
          <w:szCs w:val="28"/>
        </w:rPr>
        <w:t xml:space="preserve">(приложение </w:t>
      </w:r>
      <w:r w:rsidR="00FD43F1" w:rsidRPr="001A2424">
        <w:rPr>
          <w:sz w:val="28"/>
          <w:szCs w:val="28"/>
        </w:rPr>
        <w:t>1</w:t>
      </w:r>
      <w:r w:rsidR="003B1238" w:rsidRPr="001A2424">
        <w:rPr>
          <w:sz w:val="28"/>
          <w:szCs w:val="28"/>
        </w:rPr>
        <w:t>.1).</w:t>
      </w:r>
    </w:p>
    <w:p w:rsidR="00964F72" w:rsidRPr="001A2424" w:rsidRDefault="00964F72" w:rsidP="00964F72">
      <w:pPr>
        <w:autoSpaceDE w:val="0"/>
        <w:autoSpaceDN w:val="0"/>
        <w:adjustRightInd w:val="0"/>
        <w:ind w:firstLine="720"/>
        <w:jc w:val="both"/>
        <w:rPr>
          <w:sz w:val="28"/>
          <w:szCs w:val="28"/>
        </w:rPr>
      </w:pPr>
      <w:r w:rsidRPr="001A2424">
        <w:rPr>
          <w:sz w:val="28"/>
          <w:szCs w:val="28"/>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964F72" w:rsidRPr="001A2424" w:rsidRDefault="00964F72" w:rsidP="00964F72">
      <w:pPr>
        <w:autoSpaceDE w:val="0"/>
        <w:autoSpaceDN w:val="0"/>
        <w:adjustRightInd w:val="0"/>
        <w:ind w:firstLine="720"/>
        <w:jc w:val="both"/>
        <w:rPr>
          <w:sz w:val="28"/>
          <w:szCs w:val="28"/>
        </w:rPr>
      </w:pPr>
      <w:r w:rsidRPr="001A2424">
        <w:rPr>
          <w:sz w:val="28"/>
          <w:szCs w:val="28"/>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964F72" w:rsidRPr="001A2424" w:rsidRDefault="00964F72" w:rsidP="00964F72">
      <w:pPr>
        <w:autoSpaceDE w:val="0"/>
        <w:autoSpaceDN w:val="0"/>
        <w:adjustRightInd w:val="0"/>
        <w:ind w:firstLine="720"/>
        <w:jc w:val="both"/>
        <w:rPr>
          <w:sz w:val="28"/>
          <w:szCs w:val="28"/>
        </w:rPr>
      </w:pPr>
      <w:r w:rsidRPr="001A2424">
        <w:rPr>
          <w:sz w:val="28"/>
          <w:szCs w:val="28"/>
        </w:rPr>
        <w:t>- информация о проведении аналогичных работ в отношении объекта (дата, объем и стоимость работ).</w:t>
      </w:r>
    </w:p>
    <w:p w:rsidR="00964F72" w:rsidRPr="001A2424" w:rsidRDefault="00964F72" w:rsidP="00964F72">
      <w:pPr>
        <w:autoSpaceDE w:val="0"/>
        <w:autoSpaceDN w:val="0"/>
        <w:adjustRightInd w:val="0"/>
        <w:ind w:firstLine="720"/>
        <w:jc w:val="both"/>
        <w:rPr>
          <w:sz w:val="28"/>
          <w:szCs w:val="28"/>
        </w:rPr>
      </w:pPr>
      <w:r w:rsidRPr="001A2424">
        <w:rPr>
          <w:sz w:val="28"/>
          <w:szCs w:val="28"/>
        </w:rPr>
        <w:t>В целях согласования осуществления работ на сумму более 120 000,00 рублей (</w:t>
      </w:r>
      <w:proofErr w:type="gramStart"/>
      <w:r w:rsidRPr="001A2424">
        <w:rPr>
          <w:sz w:val="28"/>
          <w:szCs w:val="28"/>
        </w:rPr>
        <w:t>сто двадцати</w:t>
      </w:r>
      <w:proofErr w:type="gramEnd"/>
      <w:r w:rsidRPr="001A2424">
        <w:rPr>
          <w:sz w:val="28"/>
          <w:szCs w:val="28"/>
        </w:rPr>
        <w:t xml:space="preserve"> тысячи рублей 00 копеек) в установленном порядке оформляются соответствующие технические обоснования (сметы, расчеты и т.п.).</w:t>
      </w:r>
    </w:p>
    <w:p w:rsidR="00964F72" w:rsidRPr="001A2424" w:rsidRDefault="00964F72" w:rsidP="00964F72">
      <w:pPr>
        <w:autoSpaceDE w:val="0"/>
        <w:autoSpaceDN w:val="0"/>
        <w:adjustRightInd w:val="0"/>
        <w:ind w:firstLine="720"/>
        <w:jc w:val="both"/>
        <w:rPr>
          <w:sz w:val="28"/>
          <w:szCs w:val="28"/>
        </w:rPr>
      </w:pPr>
      <w:r w:rsidRPr="001A2424">
        <w:rPr>
          <w:sz w:val="28"/>
          <w:szCs w:val="28"/>
        </w:rPr>
        <w:lastRenderedPageBreak/>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964F72" w:rsidRPr="001A2424" w:rsidRDefault="00CF15A5"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964F72" w:rsidRPr="001A2424" w:rsidRDefault="00964F72" w:rsidP="00964F72">
      <w:pPr>
        <w:autoSpaceDE w:val="0"/>
        <w:autoSpaceDN w:val="0"/>
        <w:adjustRightInd w:val="0"/>
        <w:ind w:firstLine="720"/>
        <w:jc w:val="both"/>
        <w:rPr>
          <w:sz w:val="28"/>
          <w:szCs w:val="28"/>
        </w:rPr>
      </w:pPr>
    </w:p>
    <w:p w:rsidR="00964F72" w:rsidRPr="001A2424" w:rsidRDefault="00CF15A5" w:rsidP="00964F72">
      <w:pPr>
        <w:autoSpaceDE w:val="0"/>
        <w:autoSpaceDN w:val="0"/>
        <w:adjustRightInd w:val="0"/>
        <w:ind w:firstLine="720"/>
        <w:jc w:val="both"/>
        <w:rPr>
          <w:sz w:val="28"/>
          <w:szCs w:val="28"/>
        </w:rPr>
      </w:pPr>
      <w:bookmarkStart w:id="17" w:name="sub_24"/>
      <w:r w:rsidRPr="001A2424">
        <w:rPr>
          <w:b/>
          <w:bCs/>
          <w:sz w:val="28"/>
          <w:szCs w:val="28"/>
        </w:rPr>
        <w:t>4</w:t>
      </w:r>
      <w:r w:rsidR="00964F72" w:rsidRPr="001A2424">
        <w:rPr>
          <w:b/>
          <w:bCs/>
          <w:sz w:val="28"/>
          <w:szCs w:val="28"/>
        </w:rPr>
        <w:t>.</w:t>
      </w:r>
      <w:r w:rsidR="00032370" w:rsidRPr="001A2424">
        <w:rPr>
          <w:b/>
          <w:bCs/>
          <w:sz w:val="28"/>
          <w:szCs w:val="28"/>
        </w:rPr>
        <w:t>3</w:t>
      </w:r>
      <w:r w:rsidR="00964F72" w:rsidRPr="001A2424">
        <w:rPr>
          <w:b/>
          <w:bCs/>
          <w:sz w:val="28"/>
          <w:szCs w:val="28"/>
        </w:rPr>
        <w:t>. Порядок списания пришедших в негодность основных средств</w:t>
      </w:r>
    </w:p>
    <w:bookmarkEnd w:id="17"/>
    <w:p w:rsidR="00964F72" w:rsidRPr="001A2424" w:rsidRDefault="00CF15A5"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032370" w:rsidRPr="001A2424">
        <w:rPr>
          <w:sz w:val="28"/>
          <w:szCs w:val="28"/>
        </w:rPr>
        <w:t>3</w:t>
      </w:r>
      <w:r w:rsidR="00964F72" w:rsidRPr="001A2424">
        <w:rPr>
          <w:sz w:val="28"/>
          <w:szCs w:val="28"/>
        </w:rPr>
        <w:t>.1.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964F72" w:rsidRPr="001A2424" w:rsidRDefault="00CF15A5"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032370" w:rsidRPr="001A2424">
        <w:rPr>
          <w:sz w:val="28"/>
          <w:szCs w:val="28"/>
        </w:rPr>
        <w:t>3</w:t>
      </w:r>
      <w:r w:rsidR="00964F72" w:rsidRPr="001A2424">
        <w:rPr>
          <w:sz w:val="28"/>
          <w:szCs w:val="28"/>
        </w:rPr>
        <w:t>.2.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964F72" w:rsidRPr="001A2424" w:rsidRDefault="00964F72" w:rsidP="00964F72">
      <w:pPr>
        <w:autoSpaceDE w:val="0"/>
        <w:autoSpaceDN w:val="0"/>
        <w:adjustRightInd w:val="0"/>
        <w:ind w:firstLine="720"/>
        <w:jc w:val="both"/>
        <w:rPr>
          <w:sz w:val="28"/>
          <w:szCs w:val="28"/>
        </w:rPr>
      </w:pPr>
      <w:r w:rsidRPr="001A2424">
        <w:rPr>
          <w:sz w:val="28"/>
          <w:szCs w:val="28"/>
        </w:rPr>
        <w:t>- основное средство непригодно для дальнейшего использования;</w:t>
      </w:r>
    </w:p>
    <w:p w:rsidR="00964F72" w:rsidRPr="001A2424" w:rsidRDefault="00964F72" w:rsidP="00964F72">
      <w:pPr>
        <w:autoSpaceDE w:val="0"/>
        <w:autoSpaceDN w:val="0"/>
        <w:adjustRightInd w:val="0"/>
        <w:ind w:firstLine="720"/>
        <w:jc w:val="both"/>
        <w:rPr>
          <w:sz w:val="28"/>
          <w:szCs w:val="28"/>
        </w:rPr>
      </w:pPr>
      <w:r w:rsidRPr="001A2424">
        <w:rPr>
          <w:sz w:val="28"/>
          <w:szCs w:val="28"/>
        </w:rPr>
        <w:t>- восстановление основного средства неэффективно.</w:t>
      </w:r>
    </w:p>
    <w:p w:rsidR="00964F72" w:rsidRPr="001A2424" w:rsidRDefault="00964F72" w:rsidP="00964F72">
      <w:pPr>
        <w:autoSpaceDE w:val="0"/>
        <w:autoSpaceDN w:val="0"/>
        <w:adjustRightInd w:val="0"/>
        <w:ind w:firstLine="720"/>
        <w:jc w:val="both"/>
        <w:rPr>
          <w:sz w:val="28"/>
          <w:szCs w:val="28"/>
        </w:rPr>
      </w:pPr>
      <w:r w:rsidRPr="001A2424">
        <w:rPr>
          <w:sz w:val="28"/>
          <w:szCs w:val="28"/>
        </w:rPr>
        <w:t>Основное средство не может продолжать использоваться по прямому назначению после списания с балансового учета.</w:t>
      </w:r>
    </w:p>
    <w:p w:rsidR="00964F72" w:rsidRPr="001A2424" w:rsidRDefault="00964F72" w:rsidP="00964F72">
      <w:pPr>
        <w:autoSpaceDE w:val="0"/>
        <w:autoSpaceDN w:val="0"/>
        <w:adjustRightInd w:val="0"/>
        <w:rPr>
          <w:i/>
          <w:sz w:val="28"/>
          <w:szCs w:val="28"/>
        </w:rPr>
      </w:pPr>
      <w:r w:rsidRPr="001A2424">
        <w:rPr>
          <w:i/>
          <w:sz w:val="28"/>
          <w:szCs w:val="28"/>
        </w:rPr>
        <w:t>(Основание: п. 45 стандарта «Основные средства», п. 51 Инструкции № 157н)</w:t>
      </w:r>
    </w:p>
    <w:p w:rsidR="00964F72" w:rsidRPr="001A2424" w:rsidRDefault="00CF15A5"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032370" w:rsidRPr="001A2424">
        <w:rPr>
          <w:sz w:val="28"/>
          <w:szCs w:val="28"/>
        </w:rPr>
        <w:t>3</w:t>
      </w:r>
      <w:r w:rsidR="00964F72" w:rsidRPr="001A2424">
        <w:rPr>
          <w:sz w:val="28"/>
          <w:szCs w:val="28"/>
        </w:rPr>
        <w:t xml:space="preserve">.3. Решение комиссии </w:t>
      </w:r>
      <w:r w:rsidRPr="001A2424">
        <w:rPr>
          <w:sz w:val="28"/>
          <w:szCs w:val="28"/>
        </w:rPr>
        <w:t>по приему-передаче и списанию основных с</w:t>
      </w:r>
      <w:r w:rsidR="005C6F1E">
        <w:rPr>
          <w:sz w:val="28"/>
          <w:szCs w:val="28"/>
        </w:rPr>
        <w:t>редств и материальных  запасов А</w:t>
      </w:r>
      <w:r w:rsidRPr="001A2424">
        <w:rPr>
          <w:sz w:val="28"/>
          <w:szCs w:val="28"/>
        </w:rPr>
        <w:t xml:space="preserve">дминистрации  </w:t>
      </w:r>
      <w:proofErr w:type="spellStart"/>
      <w:r w:rsidRPr="001A2424">
        <w:rPr>
          <w:sz w:val="28"/>
          <w:szCs w:val="28"/>
        </w:rPr>
        <w:t>Зиминского</w:t>
      </w:r>
      <w:proofErr w:type="spellEnd"/>
      <w:r w:rsidRPr="001A2424">
        <w:rPr>
          <w:sz w:val="28"/>
          <w:szCs w:val="28"/>
        </w:rPr>
        <w:t xml:space="preserve"> сельского поселения Раздольненского района Республики Крым </w:t>
      </w:r>
      <w:r w:rsidR="00964F72" w:rsidRPr="001A2424">
        <w:rPr>
          <w:sz w:val="28"/>
          <w:szCs w:val="28"/>
        </w:rPr>
        <w:t>по вопросу о нецелесообразности (невозможности) дальнейшего использования имущества оформляется</w:t>
      </w:r>
    </w:p>
    <w:p w:rsidR="00964F72" w:rsidRPr="001A2424" w:rsidRDefault="00964F72" w:rsidP="00964F72">
      <w:pPr>
        <w:autoSpaceDE w:val="0"/>
        <w:autoSpaceDN w:val="0"/>
        <w:adjustRightInd w:val="0"/>
        <w:ind w:firstLine="720"/>
        <w:jc w:val="both"/>
        <w:rPr>
          <w:sz w:val="28"/>
          <w:szCs w:val="28"/>
        </w:rPr>
      </w:pPr>
      <w:r w:rsidRPr="001A2424">
        <w:rPr>
          <w:bCs/>
          <w:sz w:val="28"/>
          <w:szCs w:val="28"/>
        </w:rPr>
        <w:t>- в виде отдельного документа;</w:t>
      </w:r>
    </w:p>
    <w:p w:rsidR="00964F72" w:rsidRPr="001A2424" w:rsidRDefault="00964F72" w:rsidP="00964F72">
      <w:pPr>
        <w:autoSpaceDE w:val="0"/>
        <w:autoSpaceDN w:val="0"/>
        <w:adjustRightInd w:val="0"/>
        <w:ind w:firstLine="720"/>
        <w:jc w:val="both"/>
        <w:rPr>
          <w:sz w:val="28"/>
          <w:szCs w:val="28"/>
        </w:rPr>
      </w:pPr>
      <w:r w:rsidRPr="001A2424">
        <w:rPr>
          <w:bCs/>
          <w:sz w:val="28"/>
          <w:szCs w:val="28"/>
        </w:rPr>
        <w:t>- Актом о списании имущества:</w:t>
      </w:r>
    </w:p>
    <w:p w:rsidR="00964F72" w:rsidRPr="001A2424" w:rsidRDefault="00964F72" w:rsidP="00964F72">
      <w:pPr>
        <w:autoSpaceDE w:val="0"/>
        <w:autoSpaceDN w:val="0"/>
        <w:adjustRightInd w:val="0"/>
        <w:ind w:firstLine="720"/>
        <w:jc w:val="both"/>
        <w:rPr>
          <w:sz w:val="28"/>
          <w:szCs w:val="28"/>
        </w:rPr>
      </w:pPr>
      <w:r w:rsidRPr="001A2424">
        <w:rPr>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964F72" w:rsidRPr="001A2424" w:rsidRDefault="00964F72" w:rsidP="00964F72">
      <w:pPr>
        <w:autoSpaceDE w:val="0"/>
        <w:autoSpaceDN w:val="0"/>
        <w:adjustRightInd w:val="0"/>
        <w:ind w:firstLine="720"/>
        <w:jc w:val="both"/>
        <w:rPr>
          <w:sz w:val="28"/>
          <w:szCs w:val="28"/>
        </w:rPr>
      </w:pPr>
      <w:r w:rsidRPr="001A2424">
        <w:rPr>
          <w:sz w:val="28"/>
          <w:szCs w:val="28"/>
        </w:rPr>
        <w:t>- внешних признаков неисправности устройства;</w:t>
      </w:r>
    </w:p>
    <w:p w:rsidR="00964F72" w:rsidRPr="001A2424" w:rsidRDefault="00964F72" w:rsidP="00964F72">
      <w:pPr>
        <w:autoSpaceDE w:val="0"/>
        <w:autoSpaceDN w:val="0"/>
        <w:adjustRightInd w:val="0"/>
        <w:ind w:firstLine="720"/>
        <w:jc w:val="both"/>
        <w:rPr>
          <w:sz w:val="28"/>
          <w:szCs w:val="28"/>
        </w:rPr>
      </w:pPr>
      <w:r w:rsidRPr="001A2424">
        <w:rPr>
          <w:sz w:val="28"/>
          <w:szCs w:val="28"/>
        </w:rPr>
        <w:t>- наименований и заводских маркировок узлов, деталей и составных частей, вышедших из строя.</w:t>
      </w:r>
    </w:p>
    <w:p w:rsidR="00964F72" w:rsidRPr="001A2424" w:rsidRDefault="00964F72" w:rsidP="00964F72">
      <w:pPr>
        <w:autoSpaceDE w:val="0"/>
        <w:autoSpaceDN w:val="0"/>
        <w:adjustRightInd w:val="0"/>
        <w:ind w:firstLine="720"/>
        <w:jc w:val="both"/>
        <w:rPr>
          <w:sz w:val="28"/>
          <w:szCs w:val="28"/>
        </w:rPr>
      </w:pPr>
      <w:r w:rsidRPr="001A2424">
        <w:rPr>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w:t>
      </w:r>
      <w:r w:rsidR="00CF15A5" w:rsidRPr="001A2424">
        <w:rPr>
          <w:sz w:val="28"/>
          <w:szCs w:val="28"/>
        </w:rPr>
        <w:t>рактер</w:t>
      </w:r>
      <w:r w:rsidRPr="001A2424">
        <w:rPr>
          <w:sz w:val="28"/>
          <w:szCs w:val="28"/>
        </w:rPr>
        <w:t>истик, делающих дальнейшую эксплуатацию невозможной или экономически неэффективной.</w:t>
      </w:r>
    </w:p>
    <w:p w:rsidR="00964F72" w:rsidRPr="001A2424" w:rsidRDefault="00964F72" w:rsidP="00964F72">
      <w:pPr>
        <w:autoSpaceDE w:val="0"/>
        <w:autoSpaceDN w:val="0"/>
        <w:adjustRightInd w:val="0"/>
        <w:ind w:firstLine="720"/>
        <w:jc w:val="both"/>
        <w:rPr>
          <w:sz w:val="28"/>
          <w:szCs w:val="28"/>
        </w:rPr>
      </w:pPr>
      <w:r w:rsidRPr="001A2424">
        <w:rPr>
          <w:sz w:val="28"/>
          <w:szCs w:val="28"/>
        </w:rPr>
        <w:t>К решению комиссии прилагаются:</w:t>
      </w:r>
    </w:p>
    <w:p w:rsidR="00964F72" w:rsidRPr="001A2424" w:rsidRDefault="00964F72" w:rsidP="00964F72">
      <w:pPr>
        <w:autoSpaceDE w:val="0"/>
        <w:autoSpaceDN w:val="0"/>
        <w:adjustRightInd w:val="0"/>
        <w:ind w:firstLine="720"/>
        <w:jc w:val="both"/>
        <w:rPr>
          <w:sz w:val="28"/>
          <w:szCs w:val="28"/>
        </w:rPr>
      </w:pPr>
      <w:r w:rsidRPr="001A2424">
        <w:rPr>
          <w:sz w:val="28"/>
          <w:szCs w:val="28"/>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964F72" w:rsidRPr="001A2424" w:rsidRDefault="00964F72" w:rsidP="00964F72">
      <w:pPr>
        <w:autoSpaceDE w:val="0"/>
        <w:autoSpaceDN w:val="0"/>
        <w:adjustRightInd w:val="0"/>
        <w:ind w:firstLine="720"/>
        <w:jc w:val="both"/>
        <w:rPr>
          <w:sz w:val="28"/>
          <w:szCs w:val="28"/>
        </w:rPr>
      </w:pPr>
      <w:r w:rsidRPr="001A2424">
        <w:rPr>
          <w:sz w:val="28"/>
          <w:szCs w:val="28"/>
        </w:rPr>
        <w:t xml:space="preserve">- заключения организаций (физических лиц), имеющих документально подтвержденную квалификацию для проведения технической экспертизы по </w:t>
      </w:r>
      <w:r w:rsidRPr="001A2424">
        <w:rPr>
          <w:sz w:val="28"/>
          <w:szCs w:val="28"/>
        </w:rPr>
        <w:lastRenderedPageBreak/>
        <w:t>соответствующему типу объектов (при отсутствии в организации штатных специалистов соответствующего профиля).</w:t>
      </w:r>
    </w:p>
    <w:p w:rsidR="00964F72" w:rsidRPr="001A2424" w:rsidRDefault="00CF15A5" w:rsidP="00964F72">
      <w:pPr>
        <w:autoSpaceDE w:val="0"/>
        <w:autoSpaceDN w:val="0"/>
        <w:adjustRightInd w:val="0"/>
        <w:ind w:firstLine="720"/>
        <w:jc w:val="both"/>
        <w:rPr>
          <w:sz w:val="28"/>
          <w:szCs w:val="28"/>
        </w:rPr>
      </w:pPr>
      <w:bookmarkStart w:id="18" w:name="sub_344"/>
      <w:r w:rsidRPr="001A2424">
        <w:rPr>
          <w:sz w:val="28"/>
          <w:szCs w:val="28"/>
        </w:rPr>
        <w:t>4</w:t>
      </w:r>
      <w:r w:rsidR="00964F72" w:rsidRPr="001A2424">
        <w:rPr>
          <w:sz w:val="28"/>
          <w:szCs w:val="28"/>
        </w:rPr>
        <w:t>.</w:t>
      </w:r>
      <w:r w:rsidR="00032370" w:rsidRPr="001A2424">
        <w:rPr>
          <w:sz w:val="28"/>
          <w:szCs w:val="28"/>
        </w:rPr>
        <w:t>3</w:t>
      </w:r>
      <w:r w:rsidR="00964F72" w:rsidRPr="001A2424">
        <w:rPr>
          <w:sz w:val="28"/>
          <w:szCs w:val="28"/>
        </w:rPr>
        <w:t>.4. Решение о нецелесообразности (неэффективности) восстановления основного средства принимается комиссией учреждения на основании:</w:t>
      </w:r>
    </w:p>
    <w:bookmarkEnd w:id="18"/>
    <w:p w:rsidR="00964F72" w:rsidRPr="001A2424" w:rsidRDefault="00964F72" w:rsidP="00964F72">
      <w:pPr>
        <w:autoSpaceDE w:val="0"/>
        <w:autoSpaceDN w:val="0"/>
        <w:adjustRightInd w:val="0"/>
        <w:ind w:firstLine="720"/>
        <w:jc w:val="both"/>
        <w:rPr>
          <w:sz w:val="28"/>
          <w:szCs w:val="28"/>
        </w:rPr>
      </w:pPr>
      <w:r w:rsidRPr="001A2424">
        <w:rPr>
          <w:sz w:val="28"/>
          <w:szCs w:val="28"/>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964F72" w:rsidRPr="001A2424" w:rsidRDefault="00964F72" w:rsidP="00964F72">
      <w:pPr>
        <w:autoSpaceDE w:val="0"/>
        <w:autoSpaceDN w:val="0"/>
        <w:adjustRightInd w:val="0"/>
        <w:ind w:firstLine="720"/>
        <w:jc w:val="both"/>
        <w:rPr>
          <w:sz w:val="28"/>
          <w:szCs w:val="28"/>
        </w:rPr>
      </w:pPr>
      <w:r w:rsidRPr="001A2424">
        <w:rPr>
          <w:sz w:val="28"/>
          <w:szCs w:val="28"/>
        </w:rPr>
        <w:t>- документов, подтверждающих оценочную стоимость новых аналогичных объектов (с учетом гарантийных обязательств).</w:t>
      </w:r>
    </w:p>
    <w:p w:rsidR="00964F72" w:rsidRPr="001A2424" w:rsidRDefault="00CF15A5" w:rsidP="00964F72">
      <w:pPr>
        <w:autoSpaceDE w:val="0"/>
        <w:autoSpaceDN w:val="0"/>
        <w:adjustRightInd w:val="0"/>
        <w:ind w:firstLine="720"/>
        <w:jc w:val="both"/>
        <w:rPr>
          <w:sz w:val="28"/>
          <w:szCs w:val="28"/>
        </w:rPr>
      </w:pPr>
      <w:bookmarkStart w:id="19" w:name="sub_345"/>
      <w:r w:rsidRPr="001A2424">
        <w:rPr>
          <w:sz w:val="28"/>
          <w:szCs w:val="28"/>
        </w:rPr>
        <w:t>4</w:t>
      </w:r>
      <w:r w:rsidR="00964F72" w:rsidRPr="001A2424">
        <w:rPr>
          <w:sz w:val="28"/>
          <w:szCs w:val="28"/>
        </w:rPr>
        <w:t>.</w:t>
      </w:r>
      <w:r w:rsidR="00032370" w:rsidRPr="001A2424">
        <w:rPr>
          <w:sz w:val="28"/>
          <w:szCs w:val="28"/>
        </w:rPr>
        <w:t>3</w:t>
      </w:r>
      <w:r w:rsidR="00964F72" w:rsidRPr="001A2424">
        <w:rPr>
          <w:sz w:val="28"/>
          <w:szCs w:val="28"/>
        </w:rPr>
        <w:t>.5.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19"/>
    <w:p w:rsidR="00964F72" w:rsidRPr="001A2424" w:rsidRDefault="00964F72" w:rsidP="00964F72">
      <w:pPr>
        <w:autoSpaceDE w:val="0"/>
        <w:autoSpaceDN w:val="0"/>
        <w:adjustRightInd w:val="0"/>
        <w:ind w:firstLine="720"/>
        <w:jc w:val="both"/>
        <w:rPr>
          <w:sz w:val="28"/>
          <w:szCs w:val="28"/>
        </w:rPr>
      </w:pPr>
      <w:proofErr w:type="gramStart"/>
      <w:r w:rsidRPr="001A2424">
        <w:rPr>
          <w:sz w:val="28"/>
          <w:szCs w:val="28"/>
        </w:rPr>
        <w:t>- пригодны к использованию в организации;</w:t>
      </w:r>
      <w:proofErr w:type="gramEnd"/>
    </w:p>
    <w:p w:rsidR="00964F72" w:rsidRPr="001A2424" w:rsidRDefault="00964F72" w:rsidP="00964F72">
      <w:pPr>
        <w:autoSpaceDE w:val="0"/>
        <w:autoSpaceDN w:val="0"/>
        <w:adjustRightInd w:val="0"/>
        <w:ind w:firstLine="720"/>
        <w:jc w:val="both"/>
        <w:rPr>
          <w:sz w:val="28"/>
          <w:szCs w:val="28"/>
        </w:rPr>
      </w:pPr>
      <w:r w:rsidRPr="001A2424">
        <w:rPr>
          <w:sz w:val="28"/>
          <w:szCs w:val="28"/>
        </w:rPr>
        <w:t xml:space="preserve">- могут быть </w:t>
      </w:r>
      <w:proofErr w:type="gramStart"/>
      <w:r w:rsidRPr="001A2424">
        <w:rPr>
          <w:sz w:val="28"/>
          <w:szCs w:val="28"/>
        </w:rPr>
        <w:t>реализованы</w:t>
      </w:r>
      <w:proofErr w:type="gramEnd"/>
      <w:r w:rsidRPr="001A2424">
        <w:rPr>
          <w:sz w:val="28"/>
          <w:szCs w:val="28"/>
        </w:rPr>
        <w:t>.</w:t>
      </w:r>
    </w:p>
    <w:p w:rsidR="00964F72" w:rsidRPr="001A2424" w:rsidRDefault="00964F72" w:rsidP="00964F72">
      <w:pPr>
        <w:autoSpaceDE w:val="0"/>
        <w:autoSpaceDN w:val="0"/>
        <w:adjustRightInd w:val="0"/>
        <w:ind w:firstLine="720"/>
        <w:jc w:val="both"/>
        <w:rPr>
          <w:sz w:val="28"/>
          <w:szCs w:val="28"/>
        </w:rPr>
      </w:pPr>
      <w:r w:rsidRPr="001A2424">
        <w:rPr>
          <w:sz w:val="28"/>
          <w:szCs w:val="28"/>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 движен</w:t>
      </w:r>
      <w:r w:rsidR="005C6F1E">
        <w:rPr>
          <w:sz w:val="28"/>
          <w:szCs w:val="28"/>
        </w:rPr>
        <w:t>ие таких отходов учитывается в А</w:t>
      </w:r>
      <w:r w:rsidRPr="001A2424">
        <w:rPr>
          <w:sz w:val="28"/>
          <w:szCs w:val="28"/>
        </w:rPr>
        <w:t xml:space="preserve">дминистрации, ответственный – председатель </w:t>
      </w:r>
      <w:r w:rsidR="00CF15A5" w:rsidRPr="001A2424">
        <w:rPr>
          <w:sz w:val="28"/>
          <w:szCs w:val="28"/>
        </w:rPr>
        <w:t>Зиминского</w:t>
      </w:r>
      <w:r w:rsidR="005C6F1E">
        <w:rPr>
          <w:sz w:val="28"/>
          <w:szCs w:val="28"/>
        </w:rPr>
        <w:t xml:space="preserve"> сельского совета </w:t>
      </w:r>
      <w:proofErr w:type="gramStart"/>
      <w:r w:rsidR="005C6F1E">
        <w:rPr>
          <w:sz w:val="28"/>
          <w:szCs w:val="28"/>
        </w:rPr>
        <w:t>–г</w:t>
      </w:r>
      <w:proofErr w:type="gramEnd"/>
      <w:r w:rsidR="005C6F1E">
        <w:rPr>
          <w:sz w:val="28"/>
          <w:szCs w:val="28"/>
        </w:rPr>
        <w:t>лава А</w:t>
      </w:r>
      <w:r w:rsidRPr="001A2424">
        <w:rPr>
          <w:sz w:val="28"/>
          <w:szCs w:val="28"/>
        </w:rPr>
        <w:t xml:space="preserve">дминистрации </w:t>
      </w:r>
      <w:proofErr w:type="spellStart"/>
      <w:r w:rsidR="00CF15A5" w:rsidRPr="001A2424">
        <w:rPr>
          <w:sz w:val="28"/>
          <w:szCs w:val="28"/>
        </w:rPr>
        <w:t>Зиминского</w:t>
      </w:r>
      <w:proofErr w:type="spellEnd"/>
      <w:r w:rsidRPr="001A2424">
        <w:rPr>
          <w:sz w:val="28"/>
          <w:szCs w:val="28"/>
        </w:rPr>
        <w:t xml:space="preserve"> сельского поселения.</w:t>
      </w:r>
    </w:p>
    <w:p w:rsidR="00964F72" w:rsidRPr="001A2424" w:rsidRDefault="00964F72" w:rsidP="00964F72">
      <w:pPr>
        <w:autoSpaceDE w:val="0"/>
        <w:autoSpaceDN w:val="0"/>
        <w:adjustRightInd w:val="0"/>
        <w:ind w:firstLine="720"/>
        <w:jc w:val="both"/>
        <w:rPr>
          <w:sz w:val="28"/>
          <w:szCs w:val="28"/>
        </w:rPr>
      </w:pPr>
    </w:p>
    <w:p w:rsidR="00964F72" w:rsidRPr="001A2424" w:rsidRDefault="00CF15A5" w:rsidP="00964F72">
      <w:pPr>
        <w:autoSpaceDE w:val="0"/>
        <w:autoSpaceDN w:val="0"/>
        <w:adjustRightInd w:val="0"/>
        <w:ind w:firstLine="720"/>
        <w:jc w:val="both"/>
        <w:rPr>
          <w:sz w:val="28"/>
          <w:szCs w:val="28"/>
        </w:rPr>
      </w:pPr>
      <w:bookmarkStart w:id="20" w:name="sub_25"/>
      <w:r w:rsidRPr="001A2424">
        <w:rPr>
          <w:b/>
          <w:bCs/>
          <w:sz w:val="28"/>
          <w:szCs w:val="28"/>
        </w:rPr>
        <w:t>4</w:t>
      </w:r>
      <w:r w:rsidR="00964F72" w:rsidRPr="001A2424">
        <w:rPr>
          <w:b/>
          <w:bCs/>
          <w:sz w:val="28"/>
          <w:szCs w:val="28"/>
        </w:rPr>
        <w:t>.</w:t>
      </w:r>
      <w:r w:rsidR="006248DF" w:rsidRPr="001A2424">
        <w:rPr>
          <w:b/>
          <w:bCs/>
          <w:sz w:val="28"/>
          <w:szCs w:val="28"/>
        </w:rPr>
        <w:t>4</w:t>
      </w:r>
      <w:r w:rsidR="00964F72" w:rsidRPr="001A2424">
        <w:rPr>
          <w:b/>
          <w:bCs/>
          <w:sz w:val="28"/>
          <w:szCs w:val="28"/>
        </w:rPr>
        <w:t>. Особенности учета приспособлений и принадлежностей к основным средствам</w:t>
      </w:r>
    </w:p>
    <w:p w:rsidR="00964F72" w:rsidRPr="001A2424" w:rsidRDefault="00CF15A5" w:rsidP="00964F72">
      <w:pPr>
        <w:autoSpaceDE w:val="0"/>
        <w:autoSpaceDN w:val="0"/>
        <w:adjustRightInd w:val="0"/>
        <w:ind w:firstLine="720"/>
        <w:jc w:val="both"/>
        <w:rPr>
          <w:sz w:val="28"/>
          <w:szCs w:val="28"/>
        </w:rPr>
      </w:pPr>
      <w:bookmarkStart w:id="21" w:name="sub_351"/>
      <w:bookmarkEnd w:id="20"/>
      <w:r w:rsidRPr="001A2424">
        <w:rPr>
          <w:sz w:val="28"/>
          <w:szCs w:val="28"/>
        </w:rPr>
        <w:t>4</w:t>
      </w:r>
      <w:r w:rsidR="00964F72" w:rsidRPr="001A2424">
        <w:rPr>
          <w:sz w:val="28"/>
          <w:szCs w:val="28"/>
        </w:rPr>
        <w:t>.</w:t>
      </w:r>
      <w:r w:rsidR="006248DF" w:rsidRPr="001A2424">
        <w:rPr>
          <w:sz w:val="28"/>
          <w:szCs w:val="28"/>
        </w:rPr>
        <w:t>4</w:t>
      </w:r>
      <w:r w:rsidR="00964F72" w:rsidRPr="001A2424">
        <w:rPr>
          <w:sz w:val="28"/>
          <w:szCs w:val="28"/>
        </w:rPr>
        <w:t xml:space="preserve">.1.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00964F72" w:rsidRPr="001A2424">
        <w:rPr>
          <w:sz w:val="28"/>
          <w:szCs w:val="28"/>
        </w:rPr>
        <w:t>разукомплектации</w:t>
      </w:r>
      <w:proofErr w:type="spellEnd"/>
      <w:r w:rsidR="00964F72" w:rsidRPr="001A2424">
        <w:rPr>
          <w:sz w:val="28"/>
          <w:szCs w:val="28"/>
        </w:rPr>
        <w:t xml:space="preserve"> (частичной ликвидации) и т.п.</w:t>
      </w:r>
    </w:p>
    <w:bookmarkEnd w:id="21"/>
    <w:p w:rsidR="00964F72" w:rsidRPr="001A2424" w:rsidRDefault="00964F72" w:rsidP="00964F72">
      <w:pPr>
        <w:autoSpaceDE w:val="0"/>
        <w:autoSpaceDN w:val="0"/>
        <w:adjustRightInd w:val="0"/>
        <w:rPr>
          <w:i/>
          <w:sz w:val="28"/>
          <w:szCs w:val="28"/>
        </w:rPr>
      </w:pPr>
      <w:r w:rsidRPr="001A2424">
        <w:rPr>
          <w:i/>
          <w:sz w:val="28"/>
          <w:szCs w:val="28"/>
        </w:rPr>
        <w:t>(Основание: п. 45 Инструкции № 157н, п. 10 Стандарта «Основные средства»)</w:t>
      </w:r>
    </w:p>
    <w:p w:rsidR="00964F72" w:rsidRPr="001A2424" w:rsidRDefault="00CF15A5" w:rsidP="00964F72">
      <w:pPr>
        <w:autoSpaceDE w:val="0"/>
        <w:autoSpaceDN w:val="0"/>
        <w:adjustRightInd w:val="0"/>
        <w:ind w:firstLine="720"/>
        <w:jc w:val="both"/>
        <w:rPr>
          <w:sz w:val="28"/>
          <w:szCs w:val="28"/>
        </w:rPr>
      </w:pPr>
      <w:bookmarkStart w:id="22" w:name="sub_352"/>
      <w:r w:rsidRPr="001A2424">
        <w:rPr>
          <w:sz w:val="28"/>
          <w:szCs w:val="28"/>
        </w:rPr>
        <w:t>4</w:t>
      </w:r>
      <w:r w:rsidR="00964F72" w:rsidRPr="001A2424">
        <w:rPr>
          <w:sz w:val="28"/>
          <w:szCs w:val="28"/>
        </w:rPr>
        <w:t>.</w:t>
      </w:r>
      <w:r w:rsidR="006248DF" w:rsidRPr="001A2424">
        <w:rPr>
          <w:sz w:val="28"/>
          <w:szCs w:val="28"/>
        </w:rPr>
        <w:t>4</w:t>
      </w:r>
      <w:r w:rsidR="00964F72" w:rsidRPr="001A2424">
        <w:rPr>
          <w:sz w:val="28"/>
          <w:szCs w:val="28"/>
        </w:rPr>
        <w:t>.2.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bookmarkEnd w:id="22"/>
    <w:p w:rsidR="00964F72" w:rsidRPr="001A2424" w:rsidRDefault="00964F72" w:rsidP="00964F72">
      <w:pPr>
        <w:autoSpaceDE w:val="0"/>
        <w:autoSpaceDN w:val="0"/>
        <w:adjustRightInd w:val="0"/>
        <w:rPr>
          <w:i/>
          <w:sz w:val="28"/>
          <w:szCs w:val="28"/>
        </w:rPr>
      </w:pPr>
      <w:r w:rsidRPr="001A2424">
        <w:rPr>
          <w:i/>
          <w:sz w:val="28"/>
          <w:szCs w:val="28"/>
        </w:rPr>
        <w:t>(Основание: п. 46 Инструкции № 157н)</w:t>
      </w:r>
    </w:p>
    <w:p w:rsidR="00964F72" w:rsidRPr="001A2424" w:rsidRDefault="00CF15A5" w:rsidP="00964F72">
      <w:pPr>
        <w:autoSpaceDE w:val="0"/>
        <w:autoSpaceDN w:val="0"/>
        <w:adjustRightInd w:val="0"/>
        <w:ind w:firstLine="720"/>
        <w:jc w:val="both"/>
        <w:rPr>
          <w:sz w:val="28"/>
          <w:szCs w:val="28"/>
        </w:rPr>
      </w:pPr>
      <w:bookmarkStart w:id="23" w:name="sub_353"/>
      <w:r w:rsidRPr="001A2424">
        <w:rPr>
          <w:sz w:val="28"/>
          <w:szCs w:val="28"/>
        </w:rPr>
        <w:t>4</w:t>
      </w:r>
      <w:r w:rsidR="00964F72" w:rsidRPr="001A2424">
        <w:rPr>
          <w:sz w:val="28"/>
          <w:szCs w:val="28"/>
        </w:rPr>
        <w:t>.</w:t>
      </w:r>
      <w:r w:rsidR="006248DF" w:rsidRPr="001A2424">
        <w:rPr>
          <w:sz w:val="28"/>
          <w:szCs w:val="28"/>
        </w:rPr>
        <w:t>4</w:t>
      </w:r>
      <w:r w:rsidR="00964F72" w:rsidRPr="001A2424">
        <w:rPr>
          <w:sz w:val="28"/>
          <w:szCs w:val="28"/>
        </w:rPr>
        <w:t>.3.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23"/>
    <w:p w:rsidR="00964F72" w:rsidRPr="001A2424" w:rsidRDefault="00964F72" w:rsidP="00964F72">
      <w:pPr>
        <w:autoSpaceDE w:val="0"/>
        <w:autoSpaceDN w:val="0"/>
        <w:adjustRightInd w:val="0"/>
        <w:rPr>
          <w:i/>
          <w:sz w:val="28"/>
          <w:szCs w:val="28"/>
        </w:rPr>
      </w:pPr>
      <w:r w:rsidRPr="001A2424">
        <w:rPr>
          <w:i/>
          <w:sz w:val="28"/>
          <w:szCs w:val="28"/>
        </w:rPr>
        <w:t>(Основание: п. 23 Инструкции № 157н, п. 15 Стандарта «Основные средства»)</w:t>
      </w:r>
    </w:p>
    <w:p w:rsidR="00964F72" w:rsidRPr="001A2424" w:rsidRDefault="00CF15A5" w:rsidP="00964F72">
      <w:pPr>
        <w:autoSpaceDE w:val="0"/>
        <w:autoSpaceDN w:val="0"/>
        <w:adjustRightInd w:val="0"/>
        <w:ind w:firstLine="720"/>
        <w:jc w:val="both"/>
        <w:rPr>
          <w:sz w:val="28"/>
          <w:szCs w:val="28"/>
        </w:rPr>
      </w:pPr>
      <w:bookmarkStart w:id="24" w:name="sub_354"/>
      <w:r w:rsidRPr="001A2424">
        <w:rPr>
          <w:sz w:val="28"/>
          <w:szCs w:val="28"/>
        </w:rPr>
        <w:t>4</w:t>
      </w:r>
      <w:r w:rsidR="00964F72" w:rsidRPr="001A2424">
        <w:rPr>
          <w:sz w:val="28"/>
          <w:szCs w:val="28"/>
        </w:rPr>
        <w:t>.</w:t>
      </w:r>
      <w:r w:rsidR="006248DF" w:rsidRPr="001A2424">
        <w:rPr>
          <w:sz w:val="28"/>
          <w:szCs w:val="28"/>
        </w:rPr>
        <w:t>4</w:t>
      </w:r>
      <w:r w:rsidR="00964F72" w:rsidRPr="001A2424">
        <w:rPr>
          <w:sz w:val="28"/>
          <w:szCs w:val="28"/>
        </w:rPr>
        <w:t xml:space="preserve">.4. Балансовая стоимость основного средства увеличивается в результате дооборудования (модернизации) и закрепления за этим объектом </w:t>
      </w:r>
      <w:r w:rsidR="00964F72" w:rsidRPr="001A2424">
        <w:rPr>
          <w:sz w:val="28"/>
          <w:szCs w:val="28"/>
        </w:rPr>
        <w:lastRenderedPageBreak/>
        <w:t>новой принадлежности, которой ранее не было в составе этого основного средства, на основании решения профильной комиссии.</w:t>
      </w:r>
    </w:p>
    <w:bookmarkEnd w:id="24"/>
    <w:p w:rsidR="00964F72" w:rsidRPr="001A2424" w:rsidRDefault="00CF15A5"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4</w:t>
      </w:r>
      <w:r w:rsidR="00964F72" w:rsidRPr="001A2424">
        <w:rPr>
          <w:sz w:val="28"/>
          <w:szCs w:val="28"/>
        </w:rPr>
        <w:t>.5. В случае замены закрепленной за объектом основных сре</w:t>
      </w:r>
      <w:proofErr w:type="gramStart"/>
      <w:r w:rsidR="00964F72" w:rsidRPr="001A2424">
        <w:rPr>
          <w:sz w:val="28"/>
          <w:szCs w:val="28"/>
        </w:rPr>
        <w:t>дств пр</w:t>
      </w:r>
      <w:proofErr w:type="gramEnd"/>
      <w:r w:rsidR="00964F72" w:rsidRPr="001A2424">
        <w:rPr>
          <w:sz w:val="28"/>
          <w:szCs w:val="28"/>
        </w:rP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964F72" w:rsidRPr="001A2424" w:rsidRDefault="00964F72" w:rsidP="00964F72">
      <w:pPr>
        <w:autoSpaceDE w:val="0"/>
        <w:autoSpaceDN w:val="0"/>
        <w:adjustRightInd w:val="0"/>
        <w:rPr>
          <w:i/>
          <w:sz w:val="28"/>
          <w:szCs w:val="28"/>
        </w:rPr>
      </w:pPr>
      <w:r w:rsidRPr="001A2424">
        <w:rPr>
          <w:i/>
          <w:sz w:val="28"/>
          <w:szCs w:val="28"/>
        </w:rPr>
        <w:t>(Основание: п. 27 Инструкции № 157н)</w:t>
      </w:r>
    </w:p>
    <w:p w:rsidR="00964F72" w:rsidRPr="001A2424" w:rsidRDefault="00CF15A5" w:rsidP="00964F72">
      <w:pPr>
        <w:autoSpaceDE w:val="0"/>
        <w:autoSpaceDN w:val="0"/>
        <w:adjustRightInd w:val="0"/>
        <w:ind w:firstLine="720"/>
        <w:jc w:val="both"/>
        <w:rPr>
          <w:sz w:val="28"/>
          <w:szCs w:val="28"/>
        </w:rPr>
      </w:pPr>
      <w:bookmarkStart w:id="25" w:name="sub_356"/>
      <w:r w:rsidRPr="001A2424">
        <w:rPr>
          <w:sz w:val="28"/>
          <w:szCs w:val="28"/>
        </w:rPr>
        <w:t>4</w:t>
      </w:r>
      <w:r w:rsidR="00964F72" w:rsidRPr="001A2424">
        <w:rPr>
          <w:sz w:val="28"/>
          <w:szCs w:val="28"/>
        </w:rPr>
        <w:t>.</w:t>
      </w:r>
      <w:r w:rsidR="006248DF" w:rsidRPr="001A2424">
        <w:rPr>
          <w:sz w:val="28"/>
          <w:szCs w:val="28"/>
        </w:rPr>
        <w:t>4</w:t>
      </w:r>
      <w:r w:rsidR="00964F72" w:rsidRPr="001A2424">
        <w:rPr>
          <w:sz w:val="28"/>
          <w:szCs w:val="28"/>
        </w:rPr>
        <w:t>.6. При выводе исправной принадлежности из состава объекта основных сре</w:t>
      </w:r>
      <w:proofErr w:type="gramStart"/>
      <w:r w:rsidR="00964F72" w:rsidRPr="001A2424">
        <w:rPr>
          <w:sz w:val="28"/>
          <w:szCs w:val="28"/>
        </w:rPr>
        <w:t>дств пр</w:t>
      </w:r>
      <w:proofErr w:type="gramEnd"/>
      <w:r w:rsidR="00964F72" w:rsidRPr="001A2424">
        <w:rPr>
          <w:sz w:val="28"/>
          <w:szCs w:val="28"/>
        </w:rPr>
        <w:t xml:space="preserve">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00964F72" w:rsidRPr="001A2424">
        <w:rPr>
          <w:sz w:val="28"/>
          <w:szCs w:val="28"/>
        </w:rPr>
        <w:t>разукомплектации</w:t>
      </w:r>
      <w:proofErr w:type="spellEnd"/>
      <w:r w:rsidR="00964F72" w:rsidRPr="001A2424">
        <w:rPr>
          <w:sz w:val="28"/>
          <w:szCs w:val="28"/>
        </w:rPr>
        <w:t>. Факт выбытия принадлежности отражается в Инвентарной карточке.</w:t>
      </w:r>
    </w:p>
    <w:bookmarkEnd w:id="25"/>
    <w:p w:rsidR="00964F72" w:rsidRPr="001A2424" w:rsidRDefault="00CF15A5"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4</w:t>
      </w:r>
      <w:r w:rsidR="00964F72" w:rsidRPr="001A2424">
        <w:rPr>
          <w:sz w:val="28"/>
          <w:szCs w:val="28"/>
        </w:rPr>
        <w:t xml:space="preserve">.7. Обмен принадлежностей одинакового функционального назначения между двумя объектами основных средств, также </w:t>
      </w:r>
      <w:proofErr w:type="gramStart"/>
      <w:r w:rsidR="00964F72" w:rsidRPr="001A2424">
        <w:rPr>
          <w:sz w:val="28"/>
          <w:szCs w:val="28"/>
        </w:rPr>
        <w:t>имеющим</w:t>
      </w:r>
      <w:proofErr w:type="gramEnd"/>
      <w:r w:rsidR="00964F72" w:rsidRPr="001A2424">
        <w:rPr>
          <w:sz w:val="28"/>
          <w:szCs w:val="28"/>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964F72" w:rsidRPr="001A2424" w:rsidRDefault="00CF15A5"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4</w:t>
      </w:r>
      <w:r w:rsidR="00964F72" w:rsidRPr="001A2424">
        <w:rPr>
          <w:sz w:val="28"/>
          <w:szCs w:val="28"/>
        </w:rPr>
        <w:t>.8. Инвентаризация (проверка наличия) приспособлений и принадлежностей, числящихся в составе основного средства, производится:</w:t>
      </w:r>
    </w:p>
    <w:p w:rsidR="00964F72" w:rsidRPr="001A2424" w:rsidRDefault="00964F72" w:rsidP="00964F72">
      <w:pPr>
        <w:autoSpaceDE w:val="0"/>
        <w:autoSpaceDN w:val="0"/>
        <w:adjustRightInd w:val="0"/>
        <w:ind w:firstLine="720"/>
        <w:jc w:val="both"/>
        <w:rPr>
          <w:sz w:val="28"/>
          <w:szCs w:val="28"/>
        </w:rPr>
      </w:pPr>
      <w:r w:rsidRPr="001A2424">
        <w:rPr>
          <w:sz w:val="28"/>
          <w:szCs w:val="28"/>
        </w:rPr>
        <w:t>- при передаче основных средств между материально ответственными лицами;</w:t>
      </w:r>
    </w:p>
    <w:p w:rsidR="00964F72" w:rsidRPr="001A2424" w:rsidRDefault="00964F72" w:rsidP="00964F72">
      <w:pPr>
        <w:autoSpaceDE w:val="0"/>
        <w:autoSpaceDN w:val="0"/>
        <w:adjustRightInd w:val="0"/>
        <w:ind w:firstLine="720"/>
        <w:jc w:val="both"/>
        <w:rPr>
          <w:sz w:val="28"/>
          <w:szCs w:val="28"/>
        </w:rPr>
      </w:pPr>
      <w:r w:rsidRPr="001A2424">
        <w:rPr>
          <w:sz w:val="28"/>
          <w:szCs w:val="28"/>
        </w:rPr>
        <w:t>- при поступлении основных средств в организацию.</w:t>
      </w:r>
    </w:p>
    <w:p w:rsidR="00964F72" w:rsidRPr="001A2424" w:rsidRDefault="00CF15A5" w:rsidP="00964F72">
      <w:pPr>
        <w:autoSpaceDE w:val="0"/>
        <w:autoSpaceDN w:val="0"/>
        <w:adjustRightInd w:val="0"/>
        <w:ind w:firstLine="720"/>
        <w:jc w:val="both"/>
        <w:rPr>
          <w:sz w:val="28"/>
          <w:szCs w:val="28"/>
        </w:rPr>
      </w:pPr>
      <w:bookmarkStart w:id="26" w:name="sub_359"/>
      <w:r w:rsidRPr="001A2424">
        <w:rPr>
          <w:sz w:val="28"/>
          <w:szCs w:val="28"/>
        </w:rPr>
        <w:t>4</w:t>
      </w:r>
      <w:r w:rsidR="00964F72" w:rsidRPr="001A2424">
        <w:rPr>
          <w:sz w:val="28"/>
          <w:szCs w:val="28"/>
        </w:rPr>
        <w:t>.</w:t>
      </w:r>
      <w:r w:rsidR="006248DF" w:rsidRPr="001A2424">
        <w:rPr>
          <w:sz w:val="28"/>
          <w:szCs w:val="28"/>
        </w:rPr>
        <w:t>4</w:t>
      </w:r>
      <w:r w:rsidR="00964F72" w:rsidRPr="001A2424">
        <w:rPr>
          <w:sz w:val="28"/>
          <w:szCs w:val="28"/>
        </w:rPr>
        <w:t>.9. В составе приспособлений и принадлежностей учитываются: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741"/>
      </w:tblGrid>
      <w:tr w:rsidR="00964F72" w:rsidRPr="001A2424" w:rsidTr="00D45A19">
        <w:tc>
          <w:tcPr>
            <w:tcW w:w="2425" w:type="dxa"/>
            <w:tcBorders>
              <w:top w:val="single" w:sz="4" w:space="0" w:color="auto"/>
              <w:bottom w:val="single" w:sz="4" w:space="0" w:color="auto"/>
              <w:right w:val="single" w:sz="4" w:space="0" w:color="auto"/>
            </w:tcBorders>
          </w:tcPr>
          <w:bookmarkEnd w:id="26"/>
          <w:p w:rsidR="00964F72" w:rsidRPr="001A2424" w:rsidRDefault="00964F72" w:rsidP="00D45A19">
            <w:pPr>
              <w:autoSpaceDE w:val="0"/>
              <w:autoSpaceDN w:val="0"/>
              <w:adjustRightInd w:val="0"/>
              <w:jc w:val="center"/>
              <w:rPr>
                <w:sz w:val="28"/>
                <w:szCs w:val="28"/>
              </w:rPr>
            </w:pPr>
            <w:r w:rsidRPr="001A2424">
              <w:rPr>
                <w:sz w:val="28"/>
                <w:szCs w:val="28"/>
              </w:rPr>
              <w:t>Вид основных средств</w:t>
            </w:r>
          </w:p>
        </w:tc>
        <w:tc>
          <w:tcPr>
            <w:tcW w:w="7741"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r w:rsidRPr="001A2424">
              <w:rPr>
                <w:sz w:val="28"/>
                <w:szCs w:val="28"/>
              </w:rPr>
              <w:t>Состав приспособлений и принадлежностей</w:t>
            </w:r>
          </w:p>
        </w:tc>
      </w:tr>
      <w:tr w:rsidR="00964F72" w:rsidRPr="001A2424" w:rsidTr="00D45A19">
        <w:tc>
          <w:tcPr>
            <w:tcW w:w="242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Автотранспортные средства</w:t>
            </w:r>
          </w:p>
        </w:tc>
        <w:tc>
          <w:tcPr>
            <w:tcW w:w="7741"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 домкрат;</w:t>
            </w:r>
          </w:p>
          <w:p w:rsidR="00964F72" w:rsidRPr="001A2424" w:rsidRDefault="00964F72" w:rsidP="00D45A19">
            <w:pPr>
              <w:autoSpaceDE w:val="0"/>
              <w:autoSpaceDN w:val="0"/>
              <w:adjustRightInd w:val="0"/>
              <w:jc w:val="both"/>
              <w:rPr>
                <w:sz w:val="28"/>
                <w:szCs w:val="28"/>
              </w:rPr>
            </w:pPr>
            <w:r w:rsidRPr="001A2424">
              <w:rPr>
                <w:sz w:val="28"/>
                <w:szCs w:val="28"/>
              </w:rPr>
              <w:t>- гаечные ключи;</w:t>
            </w:r>
          </w:p>
          <w:p w:rsidR="00964F72" w:rsidRPr="001A2424" w:rsidRDefault="00964F72" w:rsidP="00D45A19">
            <w:pPr>
              <w:autoSpaceDE w:val="0"/>
              <w:autoSpaceDN w:val="0"/>
              <w:adjustRightInd w:val="0"/>
              <w:jc w:val="both"/>
              <w:rPr>
                <w:sz w:val="28"/>
                <w:szCs w:val="28"/>
              </w:rPr>
            </w:pPr>
            <w:r w:rsidRPr="001A2424">
              <w:rPr>
                <w:sz w:val="28"/>
                <w:szCs w:val="28"/>
              </w:rPr>
              <w:t>- компрессор (насос);</w:t>
            </w:r>
          </w:p>
          <w:p w:rsidR="00964F72" w:rsidRPr="001A2424" w:rsidRDefault="00964F72" w:rsidP="00D45A19">
            <w:pPr>
              <w:autoSpaceDE w:val="0"/>
              <w:autoSpaceDN w:val="0"/>
              <w:adjustRightInd w:val="0"/>
              <w:jc w:val="both"/>
              <w:rPr>
                <w:sz w:val="28"/>
                <w:szCs w:val="28"/>
              </w:rPr>
            </w:pPr>
            <w:r w:rsidRPr="001A2424">
              <w:rPr>
                <w:sz w:val="28"/>
                <w:szCs w:val="28"/>
              </w:rPr>
              <w:t>- буксировочный трос;</w:t>
            </w:r>
          </w:p>
          <w:p w:rsidR="00964F72" w:rsidRPr="001A2424" w:rsidRDefault="00964F72" w:rsidP="00D45A19">
            <w:pPr>
              <w:autoSpaceDE w:val="0"/>
              <w:autoSpaceDN w:val="0"/>
              <w:adjustRightInd w:val="0"/>
              <w:jc w:val="both"/>
              <w:rPr>
                <w:sz w:val="28"/>
                <w:szCs w:val="28"/>
              </w:rPr>
            </w:pPr>
            <w:r w:rsidRPr="001A2424">
              <w:rPr>
                <w:sz w:val="28"/>
                <w:szCs w:val="28"/>
              </w:rPr>
              <w:t>- аптечка;</w:t>
            </w:r>
          </w:p>
          <w:p w:rsidR="00964F72" w:rsidRPr="001A2424" w:rsidRDefault="00964F72" w:rsidP="00D45A19">
            <w:pPr>
              <w:autoSpaceDE w:val="0"/>
              <w:autoSpaceDN w:val="0"/>
              <w:adjustRightInd w:val="0"/>
              <w:jc w:val="both"/>
              <w:rPr>
                <w:sz w:val="28"/>
                <w:szCs w:val="28"/>
              </w:rPr>
            </w:pPr>
            <w:r w:rsidRPr="001A2424">
              <w:rPr>
                <w:sz w:val="28"/>
                <w:szCs w:val="28"/>
              </w:rPr>
              <w:t>- огнетушитель;</w:t>
            </w:r>
          </w:p>
          <w:p w:rsidR="00964F72" w:rsidRPr="001A2424" w:rsidRDefault="00964F72" w:rsidP="00D45A19">
            <w:pPr>
              <w:autoSpaceDE w:val="0"/>
              <w:autoSpaceDN w:val="0"/>
              <w:adjustRightInd w:val="0"/>
              <w:jc w:val="both"/>
              <w:rPr>
                <w:sz w:val="28"/>
                <w:szCs w:val="28"/>
              </w:rPr>
            </w:pPr>
            <w:r w:rsidRPr="001A2424">
              <w:rPr>
                <w:sz w:val="28"/>
                <w:szCs w:val="28"/>
              </w:rPr>
              <w:t>- знак аварийной остановки;</w:t>
            </w:r>
          </w:p>
          <w:p w:rsidR="00964F72" w:rsidRPr="001A2424" w:rsidRDefault="00964F72" w:rsidP="00D45A19">
            <w:pPr>
              <w:autoSpaceDE w:val="0"/>
              <w:autoSpaceDN w:val="0"/>
              <w:adjustRightInd w:val="0"/>
              <w:jc w:val="both"/>
              <w:rPr>
                <w:sz w:val="28"/>
                <w:szCs w:val="28"/>
              </w:rPr>
            </w:pPr>
            <w:r w:rsidRPr="001A2424">
              <w:rPr>
                <w:sz w:val="28"/>
                <w:szCs w:val="28"/>
              </w:rPr>
              <w:t>- резиновые (иные) коврики;</w:t>
            </w:r>
          </w:p>
          <w:p w:rsidR="00964F72" w:rsidRPr="001A2424" w:rsidRDefault="00964F72" w:rsidP="00D45A19">
            <w:pPr>
              <w:autoSpaceDE w:val="0"/>
              <w:autoSpaceDN w:val="0"/>
              <w:adjustRightInd w:val="0"/>
              <w:jc w:val="both"/>
              <w:rPr>
                <w:sz w:val="28"/>
                <w:szCs w:val="28"/>
              </w:rPr>
            </w:pPr>
            <w:r w:rsidRPr="001A2424">
              <w:rPr>
                <w:sz w:val="28"/>
                <w:szCs w:val="28"/>
              </w:rPr>
              <w:t>- съемные чехлы на сидения;</w:t>
            </w:r>
          </w:p>
          <w:p w:rsidR="00964F72" w:rsidRPr="001A2424" w:rsidRDefault="00964F72" w:rsidP="00D45A19">
            <w:pPr>
              <w:autoSpaceDE w:val="0"/>
              <w:autoSpaceDN w:val="0"/>
              <w:adjustRightInd w:val="0"/>
              <w:jc w:val="both"/>
              <w:rPr>
                <w:sz w:val="28"/>
                <w:szCs w:val="28"/>
              </w:rPr>
            </w:pPr>
            <w:r w:rsidRPr="001A2424">
              <w:rPr>
                <w:sz w:val="28"/>
                <w:szCs w:val="28"/>
              </w:rPr>
              <w:t>- канистра;</w:t>
            </w:r>
          </w:p>
          <w:p w:rsidR="00964F72" w:rsidRPr="001A2424" w:rsidRDefault="00964F72" w:rsidP="00D45A19">
            <w:pPr>
              <w:autoSpaceDE w:val="0"/>
              <w:autoSpaceDN w:val="0"/>
              <w:adjustRightInd w:val="0"/>
              <w:jc w:val="both"/>
              <w:rPr>
                <w:sz w:val="28"/>
                <w:szCs w:val="28"/>
              </w:rPr>
            </w:pPr>
            <w:r w:rsidRPr="001A2424">
              <w:rPr>
                <w:sz w:val="28"/>
                <w:szCs w:val="28"/>
              </w:rPr>
              <w:t>- съемный багажник, съемный бокс;</w:t>
            </w:r>
          </w:p>
          <w:p w:rsidR="00964F72" w:rsidRPr="001A2424" w:rsidRDefault="00964F72" w:rsidP="00D45A19">
            <w:pPr>
              <w:autoSpaceDE w:val="0"/>
              <w:autoSpaceDN w:val="0"/>
              <w:adjustRightInd w:val="0"/>
              <w:jc w:val="both"/>
              <w:rPr>
                <w:sz w:val="28"/>
                <w:szCs w:val="28"/>
              </w:rPr>
            </w:pPr>
            <w:r w:rsidRPr="001A2424">
              <w:rPr>
                <w:sz w:val="28"/>
                <w:szCs w:val="28"/>
              </w:rPr>
              <w:t>- .....</w:t>
            </w:r>
          </w:p>
        </w:tc>
      </w:tr>
      <w:tr w:rsidR="00964F72" w:rsidRPr="001A2424" w:rsidTr="00D45A19">
        <w:tc>
          <w:tcPr>
            <w:tcW w:w="242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rPr>
                <w:sz w:val="28"/>
                <w:szCs w:val="28"/>
              </w:rPr>
            </w:pPr>
            <w:r w:rsidRPr="001A2424">
              <w:rPr>
                <w:sz w:val="28"/>
                <w:szCs w:val="28"/>
              </w:rPr>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 сумки и чехлы для переносных компьютеров;</w:t>
            </w:r>
          </w:p>
          <w:p w:rsidR="00964F72" w:rsidRPr="001A2424" w:rsidRDefault="00964F72" w:rsidP="00D45A19">
            <w:pPr>
              <w:autoSpaceDE w:val="0"/>
              <w:autoSpaceDN w:val="0"/>
              <w:adjustRightInd w:val="0"/>
              <w:jc w:val="both"/>
              <w:rPr>
                <w:sz w:val="28"/>
                <w:szCs w:val="28"/>
              </w:rPr>
            </w:pPr>
            <w:r w:rsidRPr="001A2424">
              <w:rPr>
                <w:sz w:val="28"/>
                <w:szCs w:val="28"/>
              </w:rPr>
              <w:t>- сумки для проекторов;</w:t>
            </w:r>
          </w:p>
          <w:p w:rsidR="00964F72" w:rsidRPr="001A2424" w:rsidRDefault="00964F72" w:rsidP="00D45A19">
            <w:pPr>
              <w:autoSpaceDE w:val="0"/>
              <w:autoSpaceDN w:val="0"/>
              <w:adjustRightInd w:val="0"/>
              <w:jc w:val="both"/>
              <w:rPr>
                <w:sz w:val="28"/>
                <w:szCs w:val="28"/>
              </w:rPr>
            </w:pPr>
            <w:r w:rsidRPr="001A2424">
              <w:rPr>
                <w:sz w:val="28"/>
                <w:szCs w:val="28"/>
              </w:rPr>
              <w:t>- чехлы, сумки и кобуры для радиостанций и сотовых телефонов;</w:t>
            </w:r>
          </w:p>
          <w:p w:rsidR="00964F72" w:rsidRPr="001A2424" w:rsidRDefault="00964F72" w:rsidP="00D45A19">
            <w:pPr>
              <w:autoSpaceDE w:val="0"/>
              <w:autoSpaceDN w:val="0"/>
              <w:adjustRightInd w:val="0"/>
              <w:jc w:val="both"/>
              <w:rPr>
                <w:sz w:val="28"/>
                <w:szCs w:val="28"/>
              </w:rPr>
            </w:pPr>
            <w:r w:rsidRPr="001A2424">
              <w:rPr>
                <w:sz w:val="28"/>
                <w:szCs w:val="28"/>
              </w:rPr>
              <w:t>- зарядные устройства для сотовых телефонов, мобильных компьютеров, радиостанций;</w:t>
            </w:r>
          </w:p>
          <w:p w:rsidR="00964F72" w:rsidRPr="001A2424" w:rsidRDefault="00964F72" w:rsidP="00D45A19">
            <w:pPr>
              <w:autoSpaceDE w:val="0"/>
              <w:autoSpaceDN w:val="0"/>
              <w:adjustRightInd w:val="0"/>
              <w:jc w:val="both"/>
              <w:rPr>
                <w:sz w:val="28"/>
                <w:szCs w:val="28"/>
              </w:rPr>
            </w:pPr>
            <w:r w:rsidRPr="001A2424">
              <w:rPr>
                <w:sz w:val="28"/>
                <w:szCs w:val="28"/>
              </w:rPr>
              <w:t>- внешние блоки питания для ноутбуков, моноблочных компьютеров;</w:t>
            </w:r>
          </w:p>
          <w:p w:rsidR="00964F72" w:rsidRPr="001A2424" w:rsidRDefault="00964F72" w:rsidP="00D45A19">
            <w:pPr>
              <w:autoSpaceDE w:val="0"/>
              <w:autoSpaceDN w:val="0"/>
              <w:adjustRightInd w:val="0"/>
              <w:jc w:val="both"/>
              <w:rPr>
                <w:sz w:val="28"/>
                <w:szCs w:val="28"/>
              </w:rPr>
            </w:pPr>
            <w:r w:rsidRPr="001A2424">
              <w:rPr>
                <w:sz w:val="28"/>
                <w:szCs w:val="28"/>
              </w:rPr>
              <w:t>- .....</w:t>
            </w:r>
          </w:p>
        </w:tc>
      </w:tr>
      <w:tr w:rsidR="00964F72" w:rsidRPr="001A2424" w:rsidTr="00D45A19">
        <w:tc>
          <w:tcPr>
            <w:tcW w:w="242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rPr>
                <w:sz w:val="28"/>
                <w:szCs w:val="28"/>
              </w:rPr>
            </w:pPr>
            <w:r w:rsidRPr="001A2424">
              <w:rPr>
                <w:sz w:val="28"/>
                <w:szCs w:val="28"/>
              </w:rPr>
              <w:t>Фото- и видеотехника</w:t>
            </w:r>
          </w:p>
        </w:tc>
        <w:tc>
          <w:tcPr>
            <w:tcW w:w="7741"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 штативы;</w:t>
            </w:r>
          </w:p>
          <w:p w:rsidR="00964F72" w:rsidRPr="001A2424" w:rsidRDefault="00964F72" w:rsidP="00D45A19">
            <w:pPr>
              <w:autoSpaceDE w:val="0"/>
              <w:autoSpaceDN w:val="0"/>
              <w:adjustRightInd w:val="0"/>
              <w:jc w:val="both"/>
              <w:rPr>
                <w:sz w:val="28"/>
                <w:szCs w:val="28"/>
              </w:rPr>
            </w:pPr>
            <w:r w:rsidRPr="001A2424">
              <w:rPr>
                <w:sz w:val="28"/>
                <w:szCs w:val="28"/>
              </w:rPr>
              <w:t>- сумки и чехлы;</w:t>
            </w:r>
          </w:p>
          <w:p w:rsidR="00964F72" w:rsidRPr="001A2424" w:rsidRDefault="00964F72" w:rsidP="00D45A19">
            <w:pPr>
              <w:autoSpaceDE w:val="0"/>
              <w:autoSpaceDN w:val="0"/>
              <w:adjustRightInd w:val="0"/>
              <w:jc w:val="both"/>
              <w:rPr>
                <w:sz w:val="28"/>
                <w:szCs w:val="28"/>
              </w:rPr>
            </w:pPr>
            <w:r w:rsidRPr="001A2424">
              <w:rPr>
                <w:sz w:val="28"/>
                <w:szCs w:val="28"/>
              </w:rPr>
              <w:lastRenderedPageBreak/>
              <w:t>- сменная оптика;</w:t>
            </w:r>
          </w:p>
          <w:p w:rsidR="00964F72" w:rsidRPr="001A2424" w:rsidRDefault="00964F72" w:rsidP="00D45A19">
            <w:pPr>
              <w:autoSpaceDE w:val="0"/>
              <w:autoSpaceDN w:val="0"/>
              <w:adjustRightInd w:val="0"/>
              <w:jc w:val="both"/>
              <w:rPr>
                <w:sz w:val="28"/>
                <w:szCs w:val="28"/>
              </w:rPr>
            </w:pPr>
            <w:r w:rsidRPr="001A2424">
              <w:rPr>
                <w:sz w:val="28"/>
                <w:szCs w:val="28"/>
              </w:rPr>
              <w:t>- .....</w:t>
            </w:r>
          </w:p>
        </w:tc>
      </w:tr>
      <w:tr w:rsidR="00964F72" w:rsidRPr="001A2424" w:rsidTr="00D45A19">
        <w:tc>
          <w:tcPr>
            <w:tcW w:w="242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rPr>
                <w:sz w:val="28"/>
                <w:szCs w:val="28"/>
              </w:rPr>
            </w:pPr>
            <w:r w:rsidRPr="001A2424">
              <w:rPr>
                <w:sz w:val="28"/>
                <w:szCs w:val="28"/>
              </w:rPr>
              <w:lastRenderedPageBreak/>
              <w:t xml:space="preserve">Ручной </w:t>
            </w:r>
            <w:proofErr w:type="spellStart"/>
            <w:r w:rsidRPr="001A2424">
              <w:rPr>
                <w:sz w:val="28"/>
                <w:szCs w:val="28"/>
              </w:rPr>
              <w:t>электр</w:t>
            </w:r>
            <w:proofErr w:type="gramStart"/>
            <w:r w:rsidRPr="001A2424">
              <w:rPr>
                <w:sz w:val="28"/>
                <w:szCs w:val="28"/>
              </w:rPr>
              <w:t>о</w:t>
            </w:r>
            <w:proofErr w:type="spellEnd"/>
            <w:r w:rsidRPr="001A2424">
              <w:rPr>
                <w:sz w:val="28"/>
                <w:szCs w:val="28"/>
              </w:rPr>
              <w:t>-</w:t>
            </w:r>
            <w:proofErr w:type="gramEnd"/>
            <w:r w:rsidRPr="001A2424">
              <w:rPr>
                <w:sz w:val="28"/>
                <w:szCs w:val="28"/>
              </w:rPr>
              <w:t xml:space="preserve"> </w:t>
            </w:r>
            <w:proofErr w:type="spellStart"/>
            <w:r w:rsidRPr="001A2424">
              <w:rPr>
                <w:sz w:val="28"/>
                <w:szCs w:val="28"/>
              </w:rPr>
              <w:t>пневмоинструмент</w:t>
            </w:r>
            <w:proofErr w:type="spellEnd"/>
          </w:p>
        </w:tc>
        <w:tc>
          <w:tcPr>
            <w:tcW w:w="7741"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 сумки (ящики);</w:t>
            </w:r>
          </w:p>
          <w:p w:rsidR="00964F72" w:rsidRPr="001A2424" w:rsidRDefault="00964F72" w:rsidP="00D45A19">
            <w:pPr>
              <w:autoSpaceDE w:val="0"/>
              <w:autoSpaceDN w:val="0"/>
              <w:adjustRightInd w:val="0"/>
              <w:jc w:val="both"/>
              <w:rPr>
                <w:sz w:val="28"/>
                <w:szCs w:val="28"/>
              </w:rPr>
            </w:pPr>
            <w:r w:rsidRPr="001A2424">
              <w:rPr>
                <w:sz w:val="28"/>
                <w:szCs w:val="28"/>
              </w:rPr>
              <w:t>- сменные насадки;</w:t>
            </w:r>
          </w:p>
          <w:p w:rsidR="00964F72" w:rsidRPr="001A2424" w:rsidRDefault="00964F72" w:rsidP="00D45A19">
            <w:pPr>
              <w:autoSpaceDE w:val="0"/>
              <w:autoSpaceDN w:val="0"/>
              <w:adjustRightInd w:val="0"/>
              <w:jc w:val="both"/>
              <w:rPr>
                <w:sz w:val="28"/>
                <w:szCs w:val="28"/>
              </w:rPr>
            </w:pPr>
            <w:r w:rsidRPr="001A2424">
              <w:rPr>
                <w:sz w:val="28"/>
                <w:szCs w:val="28"/>
              </w:rPr>
              <w:t>- сменные аккумуляторные батареи;</w:t>
            </w:r>
          </w:p>
          <w:p w:rsidR="00964F72" w:rsidRPr="001A2424" w:rsidRDefault="00964F72" w:rsidP="00D45A19">
            <w:pPr>
              <w:autoSpaceDE w:val="0"/>
              <w:autoSpaceDN w:val="0"/>
              <w:adjustRightInd w:val="0"/>
              <w:jc w:val="both"/>
              <w:rPr>
                <w:sz w:val="28"/>
                <w:szCs w:val="28"/>
              </w:rPr>
            </w:pPr>
            <w:r w:rsidRPr="001A2424">
              <w:rPr>
                <w:sz w:val="28"/>
                <w:szCs w:val="28"/>
              </w:rPr>
              <w:t>- зарядные устройства;</w:t>
            </w:r>
          </w:p>
          <w:p w:rsidR="00964F72" w:rsidRPr="001A2424" w:rsidRDefault="00964F72" w:rsidP="00D45A19">
            <w:pPr>
              <w:autoSpaceDE w:val="0"/>
              <w:autoSpaceDN w:val="0"/>
              <w:adjustRightInd w:val="0"/>
              <w:jc w:val="both"/>
              <w:rPr>
                <w:sz w:val="28"/>
                <w:szCs w:val="28"/>
              </w:rPr>
            </w:pPr>
            <w:r w:rsidRPr="001A2424">
              <w:rPr>
                <w:sz w:val="28"/>
                <w:szCs w:val="28"/>
              </w:rPr>
              <w:t>- .....</w:t>
            </w:r>
          </w:p>
        </w:tc>
      </w:tr>
    </w:tbl>
    <w:p w:rsidR="00964F72" w:rsidRPr="001A2424" w:rsidRDefault="00CF15A5" w:rsidP="00964F72">
      <w:pPr>
        <w:autoSpaceDE w:val="0"/>
        <w:autoSpaceDN w:val="0"/>
        <w:adjustRightInd w:val="0"/>
        <w:ind w:firstLine="720"/>
        <w:jc w:val="both"/>
        <w:rPr>
          <w:sz w:val="28"/>
          <w:szCs w:val="28"/>
        </w:rPr>
      </w:pPr>
      <w:bookmarkStart w:id="27" w:name="sub_26"/>
      <w:r w:rsidRPr="001A2424">
        <w:rPr>
          <w:b/>
          <w:bCs/>
          <w:sz w:val="28"/>
          <w:szCs w:val="28"/>
        </w:rPr>
        <w:t>4</w:t>
      </w:r>
      <w:r w:rsidR="00964F72" w:rsidRPr="001A2424">
        <w:rPr>
          <w:b/>
          <w:bCs/>
          <w:sz w:val="28"/>
          <w:szCs w:val="28"/>
        </w:rPr>
        <w:t>.</w:t>
      </w:r>
      <w:r w:rsidR="006248DF" w:rsidRPr="001A2424">
        <w:rPr>
          <w:b/>
          <w:bCs/>
          <w:sz w:val="28"/>
          <w:szCs w:val="28"/>
        </w:rPr>
        <w:t>5</w:t>
      </w:r>
      <w:r w:rsidR="00964F72" w:rsidRPr="001A2424">
        <w:rPr>
          <w:b/>
          <w:bCs/>
          <w:sz w:val="28"/>
          <w:szCs w:val="28"/>
        </w:rPr>
        <w:t>. Особенности учета автотранспорта и иной самоходной техники</w:t>
      </w:r>
    </w:p>
    <w:bookmarkEnd w:id="27"/>
    <w:p w:rsidR="00964F72" w:rsidRPr="001A2424" w:rsidRDefault="00CF15A5"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5</w:t>
      </w:r>
      <w:r w:rsidR="00964F72" w:rsidRPr="001A2424">
        <w:rPr>
          <w:sz w:val="28"/>
          <w:szCs w:val="28"/>
        </w:rPr>
        <w:t>.1. Контроль за сроками и объемами работ по плановому техническому обслуживанию автомобилей и иной самоходной техники возлож</w:t>
      </w:r>
      <w:r w:rsidRPr="001A2424">
        <w:rPr>
          <w:sz w:val="28"/>
          <w:szCs w:val="28"/>
        </w:rPr>
        <w:t>ена</w:t>
      </w:r>
      <w:r w:rsidR="00964F72" w:rsidRPr="001A2424">
        <w:rPr>
          <w:sz w:val="28"/>
          <w:szCs w:val="28"/>
        </w:rPr>
        <w:t xml:space="preserve"> на председателя </w:t>
      </w:r>
      <w:r w:rsidRPr="001A2424">
        <w:rPr>
          <w:sz w:val="28"/>
          <w:szCs w:val="28"/>
        </w:rPr>
        <w:t>Зиминского</w:t>
      </w:r>
      <w:r w:rsidR="00B0394A">
        <w:rPr>
          <w:sz w:val="28"/>
          <w:szCs w:val="28"/>
        </w:rPr>
        <w:t xml:space="preserve"> сельского совета </w:t>
      </w:r>
      <w:proofErr w:type="gramStart"/>
      <w:r w:rsidR="00B0394A">
        <w:rPr>
          <w:sz w:val="28"/>
          <w:szCs w:val="28"/>
        </w:rPr>
        <w:t>–г</w:t>
      </w:r>
      <w:proofErr w:type="gramEnd"/>
      <w:r w:rsidR="00B0394A">
        <w:rPr>
          <w:sz w:val="28"/>
          <w:szCs w:val="28"/>
        </w:rPr>
        <w:t>лаву А</w:t>
      </w:r>
      <w:r w:rsidR="00964F72" w:rsidRPr="001A2424">
        <w:rPr>
          <w:sz w:val="28"/>
          <w:szCs w:val="28"/>
        </w:rPr>
        <w:t xml:space="preserve">дминистрации </w:t>
      </w:r>
      <w:proofErr w:type="spellStart"/>
      <w:r w:rsidRPr="001A2424">
        <w:rPr>
          <w:sz w:val="28"/>
          <w:szCs w:val="28"/>
        </w:rPr>
        <w:t>Зиминского</w:t>
      </w:r>
      <w:proofErr w:type="spellEnd"/>
      <w:r w:rsidR="00964F72" w:rsidRPr="001A2424">
        <w:rPr>
          <w:sz w:val="28"/>
          <w:szCs w:val="28"/>
        </w:rPr>
        <w:t xml:space="preserve"> сельского поселения.</w:t>
      </w:r>
    </w:p>
    <w:p w:rsidR="00964F72" w:rsidRPr="001A2424" w:rsidRDefault="00CF15A5"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5</w:t>
      </w:r>
      <w:r w:rsidR="00964F72" w:rsidRPr="001A2424">
        <w:rPr>
          <w:sz w:val="28"/>
          <w:szCs w:val="28"/>
        </w:rPr>
        <w:t>.2.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964F72" w:rsidRPr="001A2424" w:rsidRDefault="00CF15A5"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5</w:t>
      </w:r>
      <w:r w:rsidR="00964F72" w:rsidRPr="001A2424">
        <w:rPr>
          <w:sz w:val="28"/>
          <w:szCs w:val="28"/>
        </w:rPr>
        <w:t xml:space="preserve">.3. Для каждой единицы техники в Инвентарной карточке фиксируются данные о нормах расхода топлива и о предельном </w:t>
      </w:r>
      <w:proofErr w:type="spellStart"/>
      <w:r w:rsidR="00964F72" w:rsidRPr="001A2424">
        <w:rPr>
          <w:sz w:val="28"/>
          <w:szCs w:val="28"/>
        </w:rPr>
        <w:t>межсервисном</w:t>
      </w:r>
      <w:proofErr w:type="spellEnd"/>
      <w:r w:rsidR="00964F72" w:rsidRPr="001A2424">
        <w:rPr>
          <w:sz w:val="28"/>
          <w:szCs w:val="28"/>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964F72" w:rsidRPr="001A2424" w:rsidRDefault="00CF15A5" w:rsidP="00964F72">
      <w:pPr>
        <w:autoSpaceDE w:val="0"/>
        <w:autoSpaceDN w:val="0"/>
        <w:adjustRightInd w:val="0"/>
        <w:ind w:firstLine="720"/>
        <w:jc w:val="both"/>
        <w:rPr>
          <w:sz w:val="28"/>
          <w:szCs w:val="28"/>
        </w:rPr>
      </w:pPr>
      <w:bookmarkStart w:id="28" w:name="sub_364"/>
      <w:r w:rsidRPr="001A2424">
        <w:rPr>
          <w:sz w:val="28"/>
          <w:szCs w:val="28"/>
        </w:rPr>
        <w:t>4</w:t>
      </w:r>
      <w:r w:rsidR="00964F72" w:rsidRPr="001A2424">
        <w:rPr>
          <w:sz w:val="28"/>
          <w:szCs w:val="28"/>
        </w:rPr>
        <w:t>.</w:t>
      </w:r>
      <w:r w:rsidR="006248DF" w:rsidRPr="001A2424">
        <w:rPr>
          <w:sz w:val="28"/>
          <w:szCs w:val="28"/>
        </w:rPr>
        <w:t>5</w:t>
      </w:r>
      <w:r w:rsidR="00964F72" w:rsidRPr="001A2424">
        <w:rPr>
          <w:sz w:val="28"/>
          <w:szCs w:val="28"/>
        </w:rPr>
        <w:t>.4. Устанавливаемое на автомобили (самоходную технику) дополнительное оборудование может быть классифицировано как:</w:t>
      </w:r>
    </w:p>
    <w:bookmarkEnd w:id="28"/>
    <w:p w:rsidR="00964F72" w:rsidRPr="001A2424" w:rsidRDefault="00964F72" w:rsidP="00964F72">
      <w:pPr>
        <w:autoSpaceDE w:val="0"/>
        <w:autoSpaceDN w:val="0"/>
        <w:adjustRightInd w:val="0"/>
        <w:ind w:firstLine="720"/>
        <w:jc w:val="both"/>
        <w:rPr>
          <w:sz w:val="28"/>
          <w:szCs w:val="28"/>
        </w:rPr>
      </w:pPr>
      <w:r w:rsidRPr="001A2424">
        <w:rPr>
          <w:sz w:val="28"/>
          <w:szCs w:val="28"/>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964F72" w:rsidRPr="001A2424" w:rsidRDefault="00964F72" w:rsidP="00964F72">
      <w:pPr>
        <w:autoSpaceDE w:val="0"/>
        <w:autoSpaceDN w:val="0"/>
        <w:adjustRightInd w:val="0"/>
        <w:ind w:firstLine="720"/>
        <w:jc w:val="both"/>
        <w:rPr>
          <w:sz w:val="28"/>
          <w:szCs w:val="28"/>
        </w:rPr>
      </w:pPr>
      <w:r w:rsidRPr="001A2424">
        <w:rPr>
          <w:sz w:val="28"/>
          <w:szCs w:val="28"/>
        </w:rPr>
        <w:t>- дооборудование (стоимость дополнительного оборудования увеличивает балансовую стоимость основного средства).</w:t>
      </w:r>
    </w:p>
    <w:p w:rsidR="00964F72" w:rsidRPr="001A2424" w:rsidRDefault="00964F72" w:rsidP="00964F72">
      <w:pPr>
        <w:autoSpaceDE w:val="0"/>
        <w:autoSpaceDN w:val="0"/>
        <w:adjustRightInd w:val="0"/>
        <w:ind w:firstLine="720"/>
        <w:jc w:val="both"/>
        <w:rPr>
          <w:sz w:val="28"/>
          <w:szCs w:val="28"/>
        </w:rPr>
      </w:pPr>
      <w:r w:rsidRPr="001A2424">
        <w:rPr>
          <w:sz w:val="28"/>
          <w:szCs w:val="28"/>
        </w:rPr>
        <w:t>В отдельных случаях дополнительное оборудование может учитываться аналогично приспособлениям (принадлежностям).</w:t>
      </w:r>
    </w:p>
    <w:p w:rsidR="00964F72" w:rsidRPr="001A2424" w:rsidRDefault="00CF15A5" w:rsidP="00964F72">
      <w:pPr>
        <w:autoSpaceDE w:val="0"/>
        <w:autoSpaceDN w:val="0"/>
        <w:adjustRightInd w:val="0"/>
        <w:ind w:firstLine="720"/>
        <w:jc w:val="both"/>
        <w:rPr>
          <w:sz w:val="28"/>
          <w:szCs w:val="28"/>
        </w:rPr>
      </w:pPr>
      <w:bookmarkStart w:id="29" w:name="sub_365"/>
      <w:r w:rsidRPr="001A2424">
        <w:rPr>
          <w:sz w:val="28"/>
          <w:szCs w:val="28"/>
        </w:rPr>
        <w:t>4</w:t>
      </w:r>
      <w:r w:rsidR="00964F72" w:rsidRPr="001A2424">
        <w:rPr>
          <w:sz w:val="28"/>
          <w:szCs w:val="28"/>
        </w:rPr>
        <w:t>.</w:t>
      </w:r>
      <w:r w:rsidR="006248DF" w:rsidRPr="001A2424">
        <w:rPr>
          <w:sz w:val="28"/>
          <w:szCs w:val="28"/>
        </w:rPr>
        <w:t>5</w:t>
      </w:r>
      <w:r w:rsidR="00964F72" w:rsidRPr="001A2424">
        <w:rPr>
          <w:sz w:val="28"/>
          <w:szCs w:val="28"/>
        </w:rPr>
        <w:t>.5.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bookmarkEnd w:id="29"/>
    <w:p w:rsidR="00964F72" w:rsidRPr="001A2424" w:rsidRDefault="00964F72" w:rsidP="00964F72">
      <w:pPr>
        <w:autoSpaceDE w:val="0"/>
        <w:autoSpaceDN w:val="0"/>
        <w:adjustRightInd w:val="0"/>
        <w:ind w:firstLine="720"/>
        <w:jc w:val="both"/>
        <w:rPr>
          <w:sz w:val="28"/>
          <w:szCs w:val="28"/>
        </w:rPr>
      </w:pPr>
      <w:r w:rsidRPr="001A2424">
        <w:rPr>
          <w:sz w:val="28"/>
          <w:szCs w:val="28"/>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1A2424">
        <w:rPr>
          <w:sz w:val="28"/>
          <w:szCs w:val="28"/>
        </w:rPr>
        <w:t>разукомплектации</w:t>
      </w:r>
      <w:proofErr w:type="spellEnd"/>
      <w:r w:rsidRPr="001A2424">
        <w:rPr>
          <w:sz w:val="28"/>
          <w:szCs w:val="28"/>
        </w:rPr>
        <w:t>, пропорционально пересчитывается сумма начисленной амортизации.</w:t>
      </w:r>
    </w:p>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5</w:t>
      </w:r>
      <w:r w:rsidR="00964F72" w:rsidRPr="001A2424">
        <w:rPr>
          <w:sz w:val="28"/>
          <w:szCs w:val="28"/>
        </w:rPr>
        <w:t>.6.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964F72" w:rsidRPr="001A2424" w:rsidRDefault="00C56BEF" w:rsidP="00964F72">
      <w:pPr>
        <w:autoSpaceDE w:val="0"/>
        <w:autoSpaceDN w:val="0"/>
        <w:adjustRightInd w:val="0"/>
        <w:ind w:firstLine="720"/>
        <w:jc w:val="both"/>
        <w:rPr>
          <w:sz w:val="28"/>
          <w:szCs w:val="28"/>
        </w:rPr>
      </w:pPr>
      <w:bookmarkStart w:id="30" w:name="sub_367"/>
      <w:r w:rsidRPr="001A2424">
        <w:rPr>
          <w:sz w:val="28"/>
          <w:szCs w:val="28"/>
        </w:rPr>
        <w:lastRenderedPageBreak/>
        <w:t>4</w:t>
      </w:r>
      <w:r w:rsidR="00964F72" w:rsidRPr="001A2424">
        <w:rPr>
          <w:sz w:val="28"/>
          <w:szCs w:val="28"/>
        </w:rPr>
        <w:t>.</w:t>
      </w:r>
      <w:r w:rsidR="006248DF" w:rsidRPr="001A2424">
        <w:rPr>
          <w:sz w:val="28"/>
          <w:szCs w:val="28"/>
        </w:rPr>
        <w:t>5</w:t>
      </w:r>
      <w:r w:rsidR="00964F72" w:rsidRPr="001A2424">
        <w:rPr>
          <w:sz w:val="28"/>
          <w:szCs w:val="28"/>
        </w:rPr>
        <w:t>.7. Дополнительное оборудование, устанавливаемое на автомобиль, классифицируется следующим образом: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779"/>
        <w:gridCol w:w="1947"/>
        <w:gridCol w:w="1946"/>
        <w:gridCol w:w="2526"/>
      </w:tblGrid>
      <w:tr w:rsidR="00964F72" w:rsidRPr="001A2424" w:rsidTr="00D45A19">
        <w:tc>
          <w:tcPr>
            <w:tcW w:w="3779" w:type="dxa"/>
            <w:tcBorders>
              <w:top w:val="single" w:sz="4" w:space="0" w:color="auto"/>
              <w:bottom w:val="single" w:sz="4" w:space="0" w:color="auto"/>
              <w:right w:val="single" w:sz="4" w:space="0" w:color="auto"/>
            </w:tcBorders>
            <w:vAlign w:val="center"/>
          </w:tcPr>
          <w:bookmarkEnd w:id="30"/>
          <w:p w:rsidR="00964F72" w:rsidRPr="001A2424" w:rsidRDefault="00964F72" w:rsidP="00D45A19">
            <w:pPr>
              <w:autoSpaceDE w:val="0"/>
              <w:autoSpaceDN w:val="0"/>
              <w:adjustRightInd w:val="0"/>
              <w:jc w:val="center"/>
              <w:rPr>
                <w:sz w:val="28"/>
                <w:szCs w:val="28"/>
              </w:rPr>
            </w:pPr>
            <w:r w:rsidRPr="001A2424">
              <w:rPr>
                <w:sz w:val="28"/>
                <w:szCs w:val="28"/>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964F72" w:rsidRPr="001A2424" w:rsidRDefault="00964F72" w:rsidP="00D45A19">
            <w:pPr>
              <w:autoSpaceDE w:val="0"/>
              <w:autoSpaceDN w:val="0"/>
              <w:adjustRightInd w:val="0"/>
              <w:jc w:val="center"/>
              <w:rPr>
                <w:sz w:val="28"/>
                <w:szCs w:val="28"/>
              </w:rPr>
            </w:pPr>
            <w:r w:rsidRPr="001A2424">
              <w:rPr>
                <w:sz w:val="28"/>
                <w:szCs w:val="28"/>
              </w:rPr>
              <w:t>Самостоятельное основное средство</w:t>
            </w:r>
          </w:p>
        </w:tc>
        <w:tc>
          <w:tcPr>
            <w:tcW w:w="1946" w:type="dxa"/>
            <w:tcBorders>
              <w:top w:val="single" w:sz="4" w:space="0" w:color="auto"/>
              <w:left w:val="single" w:sz="4" w:space="0" w:color="auto"/>
              <w:bottom w:val="single" w:sz="4" w:space="0" w:color="auto"/>
              <w:right w:val="single" w:sz="4" w:space="0" w:color="auto"/>
            </w:tcBorders>
            <w:vAlign w:val="center"/>
          </w:tcPr>
          <w:p w:rsidR="00964F72" w:rsidRPr="001A2424" w:rsidRDefault="00964F72" w:rsidP="00D45A19">
            <w:pPr>
              <w:autoSpaceDE w:val="0"/>
              <w:autoSpaceDN w:val="0"/>
              <w:adjustRightInd w:val="0"/>
              <w:jc w:val="center"/>
              <w:rPr>
                <w:sz w:val="28"/>
                <w:szCs w:val="28"/>
              </w:rPr>
            </w:pPr>
            <w:r w:rsidRPr="001A2424">
              <w:rPr>
                <w:sz w:val="28"/>
                <w:szCs w:val="28"/>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964F72" w:rsidRPr="001A2424" w:rsidRDefault="00964F72" w:rsidP="00D45A19">
            <w:pPr>
              <w:autoSpaceDE w:val="0"/>
              <w:autoSpaceDN w:val="0"/>
              <w:adjustRightInd w:val="0"/>
              <w:jc w:val="center"/>
              <w:rPr>
                <w:sz w:val="28"/>
                <w:szCs w:val="28"/>
              </w:rPr>
            </w:pPr>
            <w:r w:rsidRPr="001A2424">
              <w:rPr>
                <w:sz w:val="28"/>
                <w:szCs w:val="28"/>
              </w:rPr>
              <w:t>Списывается на расходы (затраты) организации</w:t>
            </w:r>
          </w:p>
        </w:tc>
      </w:tr>
      <w:tr w:rsidR="00964F72" w:rsidRPr="001A2424" w:rsidTr="00D45A19">
        <w:tc>
          <w:tcPr>
            <w:tcW w:w="3779"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roofErr w:type="spellStart"/>
            <w:r w:rsidRPr="001A2424">
              <w:rPr>
                <w:sz w:val="28"/>
                <w:szCs w:val="28"/>
              </w:rPr>
              <w:t>Автомагнитола</w:t>
            </w:r>
            <w:proofErr w:type="spellEnd"/>
            <w:r w:rsidRPr="001A2424">
              <w:rPr>
                <w:sz w:val="28"/>
                <w:szCs w:val="28"/>
              </w:rPr>
              <w:t xml:space="preserve"> (головное устройство)</w:t>
            </w:r>
          </w:p>
        </w:tc>
        <w:tc>
          <w:tcPr>
            <w:tcW w:w="1947"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4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52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3779"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Звуковые колонки</w:t>
            </w:r>
          </w:p>
        </w:tc>
        <w:tc>
          <w:tcPr>
            <w:tcW w:w="1947"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r w:rsidRPr="001A2424">
              <w:rPr>
                <w:sz w:val="28"/>
                <w:szCs w:val="28"/>
              </w:rPr>
              <w:t>Х</w:t>
            </w:r>
          </w:p>
        </w:tc>
        <w:tc>
          <w:tcPr>
            <w:tcW w:w="194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52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3779"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Усилитель звуковой</w:t>
            </w:r>
          </w:p>
        </w:tc>
        <w:tc>
          <w:tcPr>
            <w:tcW w:w="1947"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r w:rsidRPr="001A2424">
              <w:rPr>
                <w:sz w:val="28"/>
                <w:szCs w:val="28"/>
              </w:rPr>
              <w:t>Х</w:t>
            </w:r>
          </w:p>
        </w:tc>
        <w:tc>
          <w:tcPr>
            <w:tcW w:w="194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52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3779"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roofErr w:type="spellStart"/>
            <w:r w:rsidRPr="001A2424">
              <w:rPr>
                <w:sz w:val="28"/>
                <w:szCs w:val="28"/>
              </w:rPr>
              <w:t>Автосигнализация</w:t>
            </w:r>
            <w:proofErr w:type="spellEnd"/>
          </w:p>
        </w:tc>
        <w:tc>
          <w:tcPr>
            <w:tcW w:w="1947"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r w:rsidRPr="001A2424">
              <w:rPr>
                <w:sz w:val="28"/>
                <w:szCs w:val="28"/>
              </w:rPr>
              <w:t>Х</w:t>
            </w:r>
          </w:p>
        </w:tc>
        <w:tc>
          <w:tcPr>
            <w:tcW w:w="194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52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3779"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Навигатор</w:t>
            </w:r>
          </w:p>
        </w:tc>
        <w:tc>
          <w:tcPr>
            <w:tcW w:w="1947"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4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52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3779"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roofErr w:type="spellStart"/>
            <w:r w:rsidRPr="001A2424">
              <w:rPr>
                <w:sz w:val="28"/>
                <w:szCs w:val="28"/>
              </w:rPr>
              <w:t>Спецсигнал</w:t>
            </w:r>
            <w:proofErr w:type="spellEnd"/>
            <w:r w:rsidRPr="001A2424">
              <w:rPr>
                <w:sz w:val="28"/>
                <w:szCs w:val="28"/>
              </w:rPr>
              <w:t xml:space="preserve"> световой</w:t>
            </w:r>
          </w:p>
        </w:tc>
        <w:tc>
          <w:tcPr>
            <w:tcW w:w="1947"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4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52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3779"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Парковочный радар</w:t>
            </w:r>
          </w:p>
        </w:tc>
        <w:tc>
          <w:tcPr>
            <w:tcW w:w="1947"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4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52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3779"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w:t>
            </w:r>
          </w:p>
        </w:tc>
        <w:tc>
          <w:tcPr>
            <w:tcW w:w="1947"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4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52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bl>
    <w:p w:rsidR="00964F72" w:rsidRPr="001A2424" w:rsidRDefault="00964F72" w:rsidP="00964F72">
      <w:pPr>
        <w:autoSpaceDE w:val="0"/>
        <w:autoSpaceDN w:val="0"/>
        <w:adjustRightInd w:val="0"/>
        <w:ind w:firstLine="720"/>
        <w:jc w:val="both"/>
        <w:rPr>
          <w:sz w:val="28"/>
          <w:szCs w:val="28"/>
        </w:rPr>
      </w:pPr>
    </w:p>
    <w:p w:rsidR="00964F72" w:rsidRPr="001A2424" w:rsidRDefault="00C56BEF" w:rsidP="00964F72">
      <w:pPr>
        <w:autoSpaceDE w:val="0"/>
        <w:autoSpaceDN w:val="0"/>
        <w:adjustRightInd w:val="0"/>
        <w:ind w:firstLine="720"/>
        <w:jc w:val="both"/>
        <w:rPr>
          <w:sz w:val="28"/>
          <w:szCs w:val="28"/>
        </w:rPr>
      </w:pPr>
      <w:bookmarkStart w:id="31" w:name="sub_27"/>
      <w:r w:rsidRPr="001A2424">
        <w:rPr>
          <w:b/>
          <w:bCs/>
          <w:sz w:val="28"/>
          <w:szCs w:val="28"/>
        </w:rPr>
        <w:t>4</w:t>
      </w:r>
      <w:r w:rsidR="00964F72" w:rsidRPr="001A2424">
        <w:rPr>
          <w:b/>
          <w:bCs/>
          <w:sz w:val="28"/>
          <w:szCs w:val="28"/>
        </w:rPr>
        <w:t>.</w:t>
      </w:r>
      <w:r w:rsidR="006248DF" w:rsidRPr="001A2424">
        <w:rPr>
          <w:b/>
          <w:bCs/>
          <w:sz w:val="28"/>
          <w:szCs w:val="28"/>
        </w:rPr>
        <w:t>6</w:t>
      </w:r>
      <w:r w:rsidR="00964F72" w:rsidRPr="001A2424">
        <w:rPr>
          <w:b/>
          <w:bCs/>
          <w:sz w:val="28"/>
          <w:szCs w:val="28"/>
        </w:rPr>
        <w:t>. Особенности учета персональных компьютеров и иной вычислительной техники</w:t>
      </w:r>
    </w:p>
    <w:p w:rsidR="00964F72" w:rsidRPr="001A2424" w:rsidRDefault="00C56BEF" w:rsidP="00964F72">
      <w:pPr>
        <w:autoSpaceDE w:val="0"/>
        <w:autoSpaceDN w:val="0"/>
        <w:adjustRightInd w:val="0"/>
        <w:ind w:firstLine="720"/>
        <w:jc w:val="both"/>
        <w:rPr>
          <w:sz w:val="28"/>
          <w:szCs w:val="28"/>
        </w:rPr>
      </w:pPr>
      <w:bookmarkStart w:id="32" w:name="sub_371"/>
      <w:bookmarkEnd w:id="31"/>
      <w:r w:rsidRPr="001A2424">
        <w:rPr>
          <w:sz w:val="28"/>
          <w:szCs w:val="28"/>
        </w:rPr>
        <w:t>4</w:t>
      </w:r>
      <w:r w:rsidR="00964F72" w:rsidRPr="001A2424">
        <w:rPr>
          <w:sz w:val="28"/>
          <w:szCs w:val="28"/>
        </w:rPr>
        <w:t>.</w:t>
      </w:r>
      <w:r w:rsidR="006248DF" w:rsidRPr="001A2424">
        <w:rPr>
          <w:sz w:val="28"/>
          <w:szCs w:val="28"/>
        </w:rPr>
        <w:t>6</w:t>
      </w:r>
      <w:r w:rsidR="00964F72" w:rsidRPr="001A2424">
        <w:rPr>
          <w:sz w:val="28"/>
          <w:szCs w:val="28"/>
        </w:rPr>
        <w:t>.1.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2"/>
    <w:p w:rsidR="00964F72" w:rsidRPr="001A2424" w:rsidRDefault="00964F72" w:rsidP="00964F72">
      <w:pPr>
        <w:autoSpaceDE w:val="0"/>
        <w:autoSpaceDN w:val="0"/>
        <w:adjustRightInd w:val="0"/>
        <w:ind w:firstLine="720"/>
        <w:jc w:val="both"/>
        <w:rPr>
          <w:sz w:val="28"/>
          <w:szCs w:val="28"/>
        </w:rPr>
      </w:pPr>
      <w:r w:rsidRPr="001A2424">
        <w:rPr>
          <w:sz w:val="28"/>
          <w:szCs w:val="28"/>
        </w:rPr>
        <w:t>- самостоятельные объекты основных средств;</w:t>
      </w:r>
    </w:p>
    <w:p w:rsidR="00964F72" w:rsidRPr="001A2424" w:rsidRDefault="00964F72" w:rsidP="00964F72">
      <w:pPr>
        <w:autoSpaceDE w:val="0"/>
        <w:autoSpaceDN w:val="0"/>
        <w:adjustRightInd w:val="0"/>
        <w:ind w:firstLine="720"/>
        <w:jc w:val="both"/>
        <w:rPr>
          <w:sz w:val="28"/>
          <w:szCs w:val="28"/>
        </w:rPr>
      </w:pPr>
      <w:r w:rsidRPr="001A2424">
        <w:rPr>
          <w:sz w:val="28"/>
          <w:szCs w:val="28"/>
        </w:rPr>
        <w:t>- составные части АРМ.</w:t>
      </w:r>
    </w:p>
    <w:p w:rsidR="00964F72" w:rsidRPr="001A2424" w:rsidRDefault="00C56BEF" w:rsidP="00964F72">
      <w:pPr>
        <w:autoSpaceDE w:val="0"/>
        <w:autoSpaceDN w:val="0"/>
        <w:adjustRightInd w:val="0"/>
        <w:ind w:firstLine="720"/>
        <w:jc w:val="both"/>
        <w:rPr>
          <w:sz w:val="28"/>
          <w:szCs w:val="28"/>
        </w:rPr>
      </w:pPr>
      <w:bookmarkStart w:id="33" w:name="sub_372"/>
      <w:r w:rsidRPr="001A2424">
        <w:rPr>
          <w:sz w:val="28"/>
          <w:szCs w:val="28"/>
        </w:rPr>
        <w:t>4</w:t>
      </w:r>
      <w:r w:rsidR="00964F72" w:rsidRPr="001A2424">
        <w:rPr>
          <w:sz w:val="28"/>
          <w:szCs w:val="28"/>
        </w:rPr>
        <w:t>.</w:t>
      </w:r>
      <w:r w:rsidR="006248DF" w:rsidRPr="001A2424">
        <w:rPr>
          <w:sz w:val="28"/>
          <w:szCs w:val="28"/>
        </w:rPr>
        <w:t>6</w:t>
      </w:r>
      <w:r w:rsidR="00964F72" w:rsidRPr="001A2424">
        <w:rPr>
          <w:sz w:val="28"/>
          <w:szCs w:val="28"/>
        </w:rPr>
        <w:t xml:space="preserve">.2.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w:t>
      </w:r>
      <w:r w:rsidRPr="001A2424">
        <w:rPr>
          <w:sz w:val="28"/>
          <w:szCs w:val="28"/>
        </w:rPr>
        <w:t>характе</w:t>
      </w:r>
      <w:r w:rsidR="00964F72" w:rsidRPr="001A2424">
        <w:rPr>
          <w:sz w:val="28"/>
          <w:szCs w:val="28"/>
        </w:rPr>
        <w:t>ристик и заводских номеров. На каждую компоненту наносится инвентарный номер соответствующего АРМ.</w:t>
      </w:r>
    </w:p>
    <w:p w:rsidR="00964F72" w:rsidRPr="001A2424" w:rsidRDefault="00C56BEF" w:rsidP="00964F72">
      <w:pPr>
        <w:autoSpaceDE w:val="0"/>
        <w:autoSpaceDN w:val="0"/>
        <w:adjustRightInd w:val="0"/>
        <w:ind w:firstLine="720"/>
        <w:jc w:val="both"/>
        <w:rPr>
          <w:sz w:val="28"/>
          <w:szCs w:val="28"/>
        </w:rPr>
      </w:pPr>
      <w:bookmarkStart w:id="34" w:name="sub_373"/>
      <w:bookmarkEnd w:id="33"/>
      <w:r w:rsidRPr="001A2424">
        <w:rPr>
          <w:sz w:val="28"/>
          <w:szCs w:val="28"/>
        </w:rPr>
        <w:t>4</w:t>
      </w:r>
      <w:r w:rsidR="00964F72" w:rsidRPr="001A2424">
        <w:rPr>
          <w:sz w:val="28"/>
          <w:szCs w:val="28"/>
        </w:rPr>
        <w:t>.</w:t>
      </w:r>
      <w:r w:rsidR="006248DF" w:rsidRPr="001A2424">
        <w:rPr>
          <w:sz w:val="28"/>
          <w:szCs w:val="28"/>
        </w:rPr>
        <w:t>6</w:t>
      </w:r>
      <w:r w:rsidR="00964F72" w:rsidRPr="001A2424">
        <w:rPr>
          <w:sz w:val="28"/>
          <w:szCs w:val="28"/>
        </w:rPr>
        <w:t>.3. Компоненты вычислительной техники классифицируются следующим образом: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95"/>
        <w:gridCol w:w="1926"/>
        <w:gridCol w:w="1925"/>
        <w:gridCol w:w="2074"/>
      </w:tblGrid>
      <w:tr w:rsidR="00964F72" w:rsidRPr="001A2424" w:rsidTr="00D45A19">
        <w:tc>
          <w:tcPr>
            <w:tcW w:w="4295" w:type="dxa"/>
            <w:tcBorders>
              <w:top w:val="single" w:sz="4" w:space="0" w:color="auto"/>
              <w:bottom w:val="single" w:sz="4" w:space="0" w:color="auto"/>
              <w:right w:val="single" w:sz="4" w:space="0" w:color="auto"/>
            </w:tcBorders>
          </w:tcPr>
          <w:bookmarkEnd w:id="34"/>
          <w:p w:rsidR="00964F72" w:rsidRPr="001A2424" w:rsidRDefault="00964F72" w:rsidP="00D45A19">
            <w:pPr>
              <w:autoSpaceDE w:val="0"/>
              <w:autoSpaceDN w:val="0"/>
              <w:adjustRightInd w:val="0"/>
              <w:jc w:val="center"/>
              <w:rPr>
                <w:sz w:val="28"/>
                <w:szCs w:val="28"/>
              </w:rPr>
            </w:pPr>
            <w:r w:rsidRPr="001A2424">
              <w:rPr>
                <w:sz w:val="28"/>
                <w:szCs w:val="28"/>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r w:rsidRPr="001A2424">
              <w:rPr>
                <w:sz w:val="28"/>
                <w:szCs w:val="28"/>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r w:rsidRPr="001A2424">
              <w:rPr>
                <w:sz w:val="28"/>
                <w:szCs w:val="28"/>
              </w:rPr>
              <w:t>Составная часть АРМ</w:t>
            </w: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r w:rsidRPr="001A2424">
              <w:rPr>
                <w:sz w:val="28"/>
                <w:szCs w:val="28"/>
              </w:rPr>
              <w:t>Принадлежность</w:t>
            </w:r>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Монитор</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Принтер</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Сканер</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Колонки</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lastRenderedPageBreak/>
              <w:t>Внешний модем</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 xml:space="preserve">Внешний модуль </w:t>
            </w:r>
            <w:proofErr w:type="spellStart"/>
            <w:r w:rsidRPr="001A2424">
              <w:rPr>
                <w:sz w:val="28"/>
                <w:szCs w:val="28"/>
              </w:rP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Web-камера</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roofErr w:type="spellStart"/>
            <w:r w:rsidRPr="001A2424">
              <w:rPr>
                <w:sz w:val="28"/>
                <w:szCs w:val="28"/>
              </w:rPr>
              <w:t>Разветвитель-</w:t>
            </w:r>
            <w:proofErr w:type="gramStart"/>
            <w:r w:rsidRPr="001A2424">
              <w:rPr>
                <w:sz w:val="28"/>
                <w:szCs w:val="28"/>
              </w:rPr>
              <w:t>USB</w:t>
            </w:r>
            <w:proofErr w:type="spellEnd"/>
            <w:proofErr w:type="gramEnd"/>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Клавиатура</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4295"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Наушники</w:t>
            </w:r>
          </w:p>
        </w:tc>
        <w:tc>
          <w:tcPr>
            <w:tcW w:w="1926"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074"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center"/>
              <w:rPr>
                <w:sz w:val="28"/>
                <w:szCs w:val="28"/>
              </w:rPr>
            </w:pPr>
            <w:proofErr w:type="spellStart"/>
            <w:r w:rsidRPr="001A2424">
              <w:rPr>
                <w:sz w:val="28"/>
                <w:szCs w:val="28"/>
              </w:rPr>
              <w:t>х</w:t>
            </w:r>
            <w:proofErr w:type="spellEnd"/>
          </w:p>
        </w:tc>
      </w:tr>
    </w:tbl>
    <w:p w:rsidR="00964F72" w:rsidRPr="001A2424" w:rsidRDefault="00964F72" w:rsidP="00964F72">
      <w:pPr>
        <w:autoSpaceDE w:val="0"/>
        <w:autoSpaceDN w:val="0"/>
        <w:adjustRightInd w:val="0"/>
        <w:ind w:firstLine="720"/>
        <w:jc w:val="both"/>
        <w:rPr>
          <w:sz w:val="28"/>
          <w:szCs w:val="28"/>
        </w:rPr>
      </w:pPr>
    </w:p>
    <w:p w:rsidR="00964F72" w:rsidRPr="001A2424" w:rsidRDefault="00C56BEF" w:rsidP="00964F72">
      <w:pPr>
        <w:autoSpaceDE w:val="0"/>
        <w:autoSpaceDN w:val="0"/>
        <w:adjustRightInd w:val="0"/>
        <w:ind w:firstLine="720"/>
        <w:jc w:val="both"/>
        <w:rPr>
          <w:sz w:val="28"/>
          <w:szCs w:val="28"/>
        </w:rPr>
      </w:pPr>
      <w:bookmarkStart w:id="35" w:name="sub_374"/>
      <w:r w:rsidRPr="001A2424">
        <w:rPr>
          <w:sz w:val="28"/>
          <w:szCs w:val="28"/>
        </w:rPr>
        <w:t>4</w:t>
      </w:r>
      <w:r w:rsidR="00964F72" w:rsidRPr="001A2424">
        <w:rPr>
          <w:sz w:val="28"/>
          <w:szCs w:val="28"/>
        </w:rPr>
        <w:t>.</w:t>
      </w:r>
      <w:r w:rsidR="006248DF" w:rsidRPr="001A2424">
        <w:rPr>
          <w:sz w:val="28"/>
          <w:szCs w:val="28"/>
        </w:rPr>
        <w:t>6</w:t>
      </w:r>
      <w:r w:rsidR="00964F72" w:rsidRPr="001A2424">
        <w:rPr>
          <w:sz w:val="28"/>
          <w:szCs w:val="28"/>
        </w:rPr>
        <w:t>.4. Внешние носители информации подлежат учету в следующем порядке:</w:t>
      </w:r>
    </w:p>
    <w:tbl>
      <w:tblPr>
        <w:tblW w:w="10456"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2100"/>
        <w:gridCol w:w="2660"/>
        <w:gridCol w:w="236"/>
      </w:tblGrid>
      <w:tr w:rsidR="00964F72" w:rsidRPr="001A2424" w:rsidTr="00D45A19">
        <w:tc>
          <w:tcPr>
            <w:tcW w:w="5460" w:type="dxa"/>
            <w:tcBorders>
              <w:top w:val="single" w:sz="4" w:space="0" w:color="auto"/>
              <w:bottom w:val="single" w:sz="4" w:space="0" w:color="auto"/>
              <w:right w:val="single" w:sz="4" w:space="0" w:color="auto"/>
            </w:tcBorders>
          </w:tcPr>
          <w:bookmarkEnd w:id="35"/>
          <w:p w:rsidR="00964F72" w:rsidRPr="001A2424" w:rsidRDefault="00964F72" w:rsidP="00D45A19">
            <w:pPr>
              <w:autoSpaceDE w:val="0"/>
              <w:autoSpaceDN w:val="0"/>
              <w:adjustRightInd w:val="0"/>
              <w:jc w:val="center"/>
              <w:rPr>
                <w:sz w:val="28"/>
                <w:szCs w:val="28"/>
              </w:rPr>
            </w:pPr>
            <w:r w:rsidRPr="001A2424">
              <w:rPr>
                <w:sz w:val="28"/>
                <w:szCs w:val="28"/>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r w:rsidRPr="001A2424">
              <w:rPr>
                <w:sz w:val="28"/>
                <w:szCs w:val="28"/>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center"/>
              <w:rPr>
                <w:sz w:val="28"/>
                <w:szCs w:val="28"/>
              </w:rPr>
            </w:pPr>
            <w:r w:rsidRPr="001A2424">
              <w:rPr>
                <w:sz w:val="28"/>
                <w:szCs w:val="28"/>
              </w:rPr>
              <w:t>Объект материальных запасов</w:t>
            </w:r>
          </w:p>
        </w:tc>
        <w:tc>
          <w:tcPr>
            <w:tcW w:w="23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5460"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660"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3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5460"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 xml:space="preserve">Флэш-память (SD, </w:t>
            </w:r>
            <w:proofErr w:type="spellStart"/>
            <w:r w:rsidRPr="001A2424">
              <w:rPr>
                <w:sz w:val="28"/>
                <w:szCs w:val="28"/>
              </w:rPr>
              <w:t>micro-SD</w:t>
            </w:r>
            <w:proofErr w:type="spellEnd"/>
            <w:r w:rsidRPr="001A2424">
              <w:rPr>
                <w:sz w:val="28"/>
                <w:szCs w:val="28"/>
              </w:rPr>
              <w:t>)</w:t>
            </w:r>
          </w:p>
        </w:tc>
        <w:tc>
          <w:tcPr>
            <w:tcW w:w="2100"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660"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3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5460"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660"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3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r w:rsidR="00964F72" w:rsidRPr="001A2424" w:rsidTr="00D45A19">
        <w:tc>
          <w:tcPr>
            <w:tcW w:w="5460" w:type="dxa"/>
            <w:tcBorders>
              <w:top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r w:rsidRPr="001A2424">
              <w:rPr>
                <w:sz w:val="28"/>
                <w:szCs w:val="28"/>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660" w:type="dxa"/>
            <w:tcBorders>
              <w:top w:val="single" w:sz="4" w:space="0" w:color="auto"/>
              <w:left w:val="single" w:sz="4" w:space="0" w:color="auto"/>
              <w:bottom w:val="single" w:sz="4" w:space="0" w:color="auto"/>
              <w:right w:val="single" w:sz="4" w:space="0" w:color="auto"/>
            </w:tcBorders>
          </w:tcPr>
          <w:p w:rsidR="00964F72" w:rsidRPr="001A2424" w:rsidRDefault="00964F72" w:rsidP="00D45A19">
            <w:pPr>
              <w:autoSpaceDE w:val="0"/>
              <w:autoSpaceDN w:val="0"/>
              <w:adjustRightInd w:val="0"/>
              <w:jc w:val="both"/>
              <w:rPr>
                <w:sz w:val="28"/>
                <w:szCs w:val="28"/>
              </w:rPr>
            </w:pPr>
          </w:p>
        </w:tc>
        <w:tc>
          <w:tcPr>
            <w:tcW w:w="236" w:type="dxa"/>
            <w:tcBorders>
              <w:top w:val="single" w:sz="4" w:space="0" w:color="auto"/>
              <w:left w:val="single" w:sz="4" w:space="0" w:color="auto"/>
              <w:bottom w:val="single" w:sz="4" w:space="0" w:color="auto"/>
            </w:tcBorders>
          </w:tcPr>
          <w:p w:rsidR="00964F72" w:rsidRPr="001A2424" w:rsidRDefault="00964F72" w:rsidP="00D45A19">
            <w:pPr>
              <w:autoSpaceDE w:val="0"/>
              <w:autoSpaceDN w:val="0"/>
              <w:adjustRightInd w:val="0"/>
              <w:jc w:val="both"/>
              <w:rPr>
                <w:sz w:val="28"/>
                <w:szCs w:val="28"/>
              </w:rPr>
            </w:pPr>
          </w:p>
        </w:tc>
      </w:tr>
    </w:tbl>
    <w:p w:rsidR="00964F72" w:rsidRPr="001A2424" w:rsidRDefault="00964F72" w:rsidP="00964F72">
      <w:pPr>
        <w:autoSpaceDE w:val="0"/>
        <w:autoSpaceDN w:val="0"/>
        <w:adjustRightInd w:val="0"/>
        <w:ind w:firstLine="720"/>
        <w:jc w:val="both"/>
        <w:rPr>
          <w:sz w:val="28"/>
          <w:szCs w:val="28"/>
        </w:rPr>
      </w:pPr>
    </w:p>
    <w:p w:rsidR="00964F72" w:rsidRPr="001A2424" w:rsidRDefault="00C56BEF" w:rsidP="00964F72">
      <w:pPr>
        <w:autoSpaceDE w:val="0"/>
        <w:autoSpaceDN w:val="0"/>
        <w:adjustRightInd w:val="0"/>
        <w:ind w:firstLine="720"/>
        <w:jc w:val="both"/>
        <w:rPr>
          <w:sz w:val="28"/>
          <w:szCs w:val="28"/>
        </w:rPr>
      </w:pPr>
      <w:bookmarkStart w:id="36" w:name="sub_6364"/>
      <w:r w:rsidRPr="001A2424">
        <w:rPr>
          <w:b/>
          <w:bCs/>
          <w:sz w:val="28"/>
          <w:szCs w:val="28"/>
        </w:rPr>
        <w:t>4</w:t>
      </w:r>
      <w:r w:rsidR="00964F72" w:rsidRPr="001A2424">
        <w:rPr>
          <w:b/>
          <w:bCs/>
          <w:sz w:val="28"/>
          <w:szCs w:val="28"/>
        </w:rPr>
        <w:t>.</w:t>
      </w:r>
      <w:r w:rsidR="006248DF" w:rsidRPr="001A2424">
        <w:rPr>
          <w:b/>
          <w:bCs/>
          <w:sz w:val="28"/>
          <w:szCs w:val="28"/>
        </w:rPr>
        <w:t>7</w:t>
      </w:r>
      <w:r w:rsidR="00964F72" w:rsidRPr="001A2424">
        <w:rPr>
          <w:b/>
          <w:bCs/>
          <w:sz w:val="28"/>
          <w:szCs w:val="28"/>
        </w:rPr>
        <w:t>. Особенности учета единых функционирующих систем</w:t>
      </w:r>
    </w:p>
    <w:p w:rsidR="00964F72" w:rsidRPr="001A2424" w:rsidRDefault="00C56BEF" w:rsidP="00964F72">
      <w:pPr>
        <w:autoSpaceDE w:val="0"/>
        <w:autoSpaceDN w:val="0"/>
        <w:adjustRightInd w:val="0"/>
        <w:ind w:firstLine="720"/>
        <w:jc w:val="both"/>
        <w:rPr>
          <w:sz w:val="28"/>
          <w:szCs w:val="28"/>
        </w:rPr>
      </w:pPr>
      <w:bookmarkStart w:id="37" w:name="sub_381"/>
      <w:bookmarkEnd w:id="36"/>
      <w:r w:rsidRPr="001A2424">
        <w:rPr>
          <w:sz w:val="28"/>
          <w:szCs w:val="28"/>
        </w:rPr>
        <w:t>4</w:t>
      </w:r>
      <w:r w:rsidR="00964F72" w:rsidRPr="001A2424">
        <w:rPr>
          <w:sz w:val="28"/>
          <w:szCs w:val="28"/>
        </w:rPr>
        <w:t>.</w:t>
      </w:r>
      <w:r w:rsidR="006248DF" w:rsidRPr="001A2424">
        <w:rPr>
          <w:sz w:val="28"/>
          <w:szCs w:val="28"/>
        </w:rPr>
        <w:t>7</w:t>
      </w:r>
      <w:r w:rsidR="00964F72" w:rsidRPr="001A2424">
        <w:rPr>
          <w:sz w:val="28"/>
          <w:szCs w:val="28"/>
        </w:rPr>
        <w:t>.1. К единым функционирующим системам относятся:</w:t>
      </w:r>
    </w:p>
    <w:bookmarkEnd w:id="37"/>
    <w:p w:rsidR="00964F72" w:rsidRPr="001A2424" w:rsidRDefault="00964F72" w:rsidP="00964F72">
      <w:pPr>
        <w:autoSpaceDE w:val="0"/>
        <w:autoSpaceDN w:val="0"/>
        <w:adjustRightInd w:val="0"/>
        <w:ind w:firstLine="720"/>
        <w:jc w:val="both"/>
        <w:rPr>
          <w:sz w:val="28"/>
          <w:szCs w:val="28"/>
        </w:rPr>
      </w:pPr>
      <w:r w:rsidRPr="001A2424">
        <w:rPr>
          <w:sz w:val="28"/>
          <w:szCs w:val="28"/>
        </w:rPr>
        <w:t>- система видеонаблюдения;</w:t>
      </w:r>
    </w:p>
    <w:p w:rsidR="00964F72" w:rsidRPr="001A2424" w:rsidRDefault="00964F72" w:rsidP="00964F72">
      <w:pPr>
        <w:autoSpaceDE w:val="0"/>
        <w:autoSpaceDN w:val="0"/>
        <w:adjustRightInd w:val="0"/>
        <w:ind w:firstLine="720"/>
        <w:jc w:val="both"/>
        <w:rPr>
          <w:sz w:val="28"/>
          <w:szCs w:val="28"/>
        </w:rPr>
      </w:pPr>
      <w:r w:rsidRPr="001A2424">
        <w:rPr>
          <w:sz w:val="28"/>
          <w:szCs w:val="28"/>
        </w:rPr>
        <w:t>- кабельная система локальной вычислительной сети;</w:t>
      </w:r>
    </w:p>
    <w:p w:rsidR="00964F72" w:rsidRPr="001A2424" w:rsidRDefault="00964F72" w:rsidP="00964F72">
      <w:pPr>
        <w:autoSpaceDE w:val="0"/>
        <w:autoSpaceDN w:val="0"/>
        <w:adjustRightInd w:val="0"/>
        <w:ind w:firstLine="720"/>
        <w:jc w:val="both"/>
        <w:rPr>
          <w:sz w:val="28"/>
          <w:szCs w:val="28"/>
        </w:rPr>
      </w:pPr>
      <w:r w:rsidRPr="001A2424">
        <w:rPr>
          <w:sz w:val="28"/>
          <w:szCs w:val="28"/>
        </w:rPr>
        <w:t>- телефонная сеть;</w:t>
      </w:r>
    </w:p>
    <w:p w:rsidR="00964F72" w:rsidRPr="001A2424" w:rsidRDefault="00964F72" w:rsidP="00964F72">
      <w:pPr>
        <w:autoSpaceDE w:val="0"/>
        <w:autoSpaceDN w:val="0"/>
        <w:adjustRightInd w:val="0"/>
        <w:ind w:firstLine="720"/>
        <w:jc w:val="both"/>
        <w:rPr>
          <w:sz w:val="28"/>
          <w:szCs w:val="28"/>
        </w:rPr>
      </w:pPr>
      <w:r w:rsidRPr="001A2424">
        <w:rPr>
          <w:sz w:val="28"/>
          <w:szCs w:val="28"/>
        </w:rPr>
        <w:t>- «тревожная кнопка»;</w:t>
      </w:r>
    </w:p>
    <w:p w:rsidR="00964F72" w:rsidRPr="001A2424" w:rsidRDefault="00964F72" w:rsidP="00964F72">
      <w:pPr>
        <w:autoSpaceDE w:val="0"/>
        <w:autoSpaceDN w:val="0"/>
        <w:adjustRightInd w:val="0"/>
        <w:ind w:firstLine="720"/>
        <w:jc w:val="both"/>
        <w:rPr>
          <w:sz w:val="28"/>
          <w:szCs w:val="28"/>
        </w:rPr>
      </w:pPr>
      <w:r w:rsidRPr="001A2424">
        <w:rPr>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964F72" w:rsidRPr="001A2424" w:rsidRDefault="00964F72" w:rsidP="00964F72">
      <w:pPr>
        <w:autoSpaceDE w:val="0"/>
        <w:autoSpaceDN w:val="0"/>
        <w:adjustRightInd w:val="0"/>
        <w:rPr>
          <w:i/>
          <w:sz w:val="28"/>
          <w:szCs w:val="28"/>
        </w:rPr>
      </w:pPr>
      <w:r w:rsidRPr="001A2424">
        <w:rPr>
          <w:i/>
          <w:sz w:val="28"/>
          <w:szCs w:val="28"/>
        </w:rPr>
        <w:t>(Основание: п. 45 Инструкции № 157н, п. 10 Стандарта «Основные средства»)</w:t>
      </w:r>
    </w:p>
    <w:p w:rsidR="00964F72" w:rsidRPr="001A2424" w:rsidRDefault="00C56BEF" w:rsidP="00964F72">
      <w:pPr>
        <w:autoSpaceDE w:val="0"/>
        <w:autoSpaceDN w:val="0"/>
        <w:adjustRightInd w:val="0"/>
        <w:ind w:firstLine="720"/>
        <w:jc w:val="both"/>
        <w:rPr>
          <w:sz w:val="28"/>
          <w:szCs w:val="28"/>
        </w:rPr>
      </w:pPr>
      <w:bookmarkStart w:id="38" w:name="sub_382"/>
      <w:r w:rsidRPr="001A2424">
        <w:rPr>
          <w:sz w:val="28"/>
          <w:szCs w:val="28"/>
        </w:rPr>
        <w:t>4</w:t>
      </w:r>
      <w:r w:rsidR="00964F72" w:rsidRPr="001A2424">
        <w:rPr>
          <w:sz w:val="28"/>
          <w:szCs w:val="28"/>
        </w:rPr>
        <w:t>.</w:t>
      </w:r>
      <w:r w:rsidR="006248DF" w:rsidRPr="001A2424">
        <w:rPr>
          <w:sz w:val="28"/>
          <w:szCs w:val="28"/>
        </w:rPr>
        <w:t>7</w:t>
      </w:r>
      <w:r w:rsidR="00964F72" w:rsidRPr="001A2424">
        <w:rPr>
          <w:sz w:val="28"/>
          <w:szCs w:val="28"/>
        </w:rPr>
        <w:t>.2. Единые функционирующие системы:</w:t>
      </w:r>
    </w:p>
    <w:bookmarkEnd w:id="38"/>
    <w:p w:rsidR="00964F72" w:rsidRPr="001A2424" w:rsidRDefault="00964F72" w:rsidP="00964F72">
      <w:pPr>
        <w:autoSpaceDE w:val="0"/>
        <w:autoSpaceDN w:val="0"/>
        <w:adjustRightInd w:val="0"/>
        <w:ind w:firstLine="720"/>
        <w:jc w:val="both"/>
        <w:rPr>
          <w:sz w:val="28"/>
          <w:szCs w:val="28"/>
        </w:rPr>
      </w:pPr>
      <w:r w:rsidRPr="001A2424">
        <w:rPr>
          <w:sz w:val="28"/>
          <w:szCs w:val="28"/>
        </w:rPr>
        <w:t>- не являются отдельными объектами основных средств;</w:t>
      </w:r>
    </w:p>
    <w:p w:rsidR="00964F72" w:rsidRPr="001A2424" w:rsidRDefault="00964F72" w:rsidP="00964F72">
      <w:pPr>
        <w:autoSpaceDE w:val="0"/>
        <w:autoSpaceDN w:val="0"/>
        <w:adjustRightInd w:val="0"/>
        <w:ind w:firstLine="720"/>
        <w:jc w:val="both"/>
        <w:rPr>
          <w:sz w:val="28"/>
          <w:szCs w:val="28"/>
        </w:rPr>
      </w:pPr>
      <w:r w:rsidRPr="001A2424">
        <w:rPr>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964F72" w:rsidRPr="001A2424" w:rsidRDefault="00964F72" w:rsidP="00964F72">
      <w:pPr>
        <w:autoSpaceDE w:val="0"/>
        <w:autoSpaceDN w:val="0"/>
        <w:adjustRightInd w:val="0"/>
        <w:ind w:firstLine="720"/>
        <w:jc w:val="both"/>
        <w:rPr>
          <w:sz w:val="28"/>
          <w:szCs w:val="28"/>
        </w:rPr>
      </w:pPr>
      <w:r w:rsidRPr="001A2424">
        <w:rPr>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rsidR="00964F72" w:rsidRPr="001A2424" w:rsidRDefault="00964F72" w:rsidP="00964F72">
      <w:pPr>
        <w:autoSpaceDE w:val="0"/>
        <w:autoSpaceDN w:val="0"/>
        <w:adjustRightInd w:val="0"/>
        <w:ind w:firstLine="720"/>
        <w:jc w:val="both"/>
        <w:rPr>
          <w:sz w:val="28"/>
          <w:szCs w:val="28"/>
        </w:rPr>
      </w:pPr>
      <w:r w:rsidRPr="001A2424">
        <w:rPr>
          <w:sz w:val="28"/>
          <w:szCs w:val="28"/>
        </w:rPr>
        <w:t>- в Инвентарной карточке (ф. 0504031) соответствующего здания (сооружения), учитываемого в балансовом учете, в разделе «Индивидуальные характеристики»;</w:t>
      </w:r>
    </w:p>
    <w:p w:rsidR="00964F72" w:rsidRPr="001A2424" w:rsidRDefault="00964F72" w:rsidP="00964F72">
      <w:pPr>
        <w:autoSpaceDE w:val="0"/>
        <w:autoSpaceDN w:val="0"/>
        <w:adjustRightInd w:val="0"/>
        <w:ind w:firstLine="720"/>
        <w:jc w:val="both"/>
        <w:rPr>
          <w:sz w:val="28"/>
          <w:szCs w:val="28"/>
        </w:rPr>
      </w:pPr>
      <w:r w:rsidRPr="001A2424">
        <w:rPr>
          <w:sz w:val="28"/>
          <w:szCs w:val="28"/>
        </w:rPr>
        <w:t xml:space="preserve">- 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и учитываемых на </w:t>
      </w:r>
      <w:proofErr w:type="spellStart"/>
      <w:r w:rsidRPr="001A2424">
        <w:rPr>
          <w:sz w:val="28"/>
          <w:szCs w:val="28"/>
        </w:rPr>
        <w:t>забалансовом</w:t>
      </w:r>
      <w:proofErr w:type="spellEnd"/>
      <w:r w:rsidRPr="001A2424">
        <w:rPr>
          <w:sz w:val="28"/>
          <w:szCs w:val="28"/>
        </w:rPr>
        <w:t xml:space="preserve"> счете 01 «Имущество, полученное в пользование»).</w:t>
      </w:r>
    </w:p>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7</w:t>
      </w:r>
      <w:r w:rsidR="00964F72" w:rsidRPr="001A2424">
        <w:rPr>
          <w:sz w:val="28"/>
          <w:szCs w:val="28"/>
        </w:rPr>
        <w:t xml:space="preserve">.3. Отдельные элементы единых функционирующих систем подлежат учету в составе основных средств согласно решению комиссии </w:t>
      </w:r>
      <w:r w:rsidRPr="001A2424">
        <w:rPr>
          <w:sz w:val="28"/>
          <w:szCs w:val="28"/>
        </w:rPr>
        <w:t>по приему-</w:t>
      </w:r>
      <w:r w:rsidRPr="001A2424">
        <w:rPr>
          <w:sz w:val="28"/>
          <w:szCs w:val="28"/>
        </w:rPr>
        <w:lastRenderedPageBreak/>
        <w:t>передаче и списанию основных средств и материальных  запасов администрации  Зиминского сельского поселения Раздольненского района Республики Крым</w:t>
      </w:r>
      <w:r w:rsidR="00964F72" w:rsidRPr="001A2424">
        <w:rPr>
          <w:sz w:val="28"/>
          <w:szCs w:val="28"/>
        </w:rPr>
        <w:t>.</w:t>
      </w:r>
    </w:p>
    <w:p w:rsidR="00964F72" w:rsidRPr="001A2424" w:rsidRDefault="00964F72" w:rsidP="00964F72">
      <w:pPr>
        <w:autoSpaceDE w:val="0"/>
        <w:autoSpaceDN w:val="0"/>
        <w:adjustRightInd w:val="0"/>
        <w:rPr>
          <w:i/>
          <w:sz w:val="28"/>
          <w:szCs w:val="28"/>
        </w:rPr>
      </w:pPr>
      <w:r w:rsidRPr="001A2424">
        <w:rPr>
          <w:i/>
          <w:sz w:val="28"/>
          <w:szCs w:val="28"/>
        </w:rPr>
        <w:t>(Основание: п. 45 Инструкции № 157н, п. 10 Стандарта «Основные средства»)</w:t>
      </w:r>
    </w:p>
    <w:p w:rsidR="00964F72" w:rsidRPr="001A2424" w:rsidRDefault="00964F72" w:rsidP="00964F72">
      <w:pPr>
        <w:autoSpaceDE w:val="0"/>
        <w:autoSpaceDN w:val="0"/>
        <w:adjustRightInd w:val="0"/>
        <w:ind w:firstLine="720"/>
        <w:jc w:val="both"/>
        <w:rPr>
          <w:sz w:val="28"/>
          <w:szCs w:val="28"/>
        </w:rPr>
      </w:pPr>
    </w:p>
    <w:p w:rsidR="00964F72" w:rsidRPr="001A2424" w:rsidRDefault="00C56BEF" w:rsidP="00964F72">
      <w:pPr>
        <w:autoSpaceDE w:val="0"/>
        <w:autoSpaceDN w:val="0"/>
        <w:adjustRightInd w:val="0"/>
        <w:ind w:firstLine="720"/>
        <w:jc w:val="both"/>
        <w:rPr>
          <w:sz w:val="28"/>
          <w:szCs w:val="28"/>
        </w:rPr>
      </w:pPr>
      <w:bookmarkStart w:id="39" w:name="sub_6365"/>
      <w:r w:rsidRPr="001A2424">
        <w:rPr>
          <w:b/>
          <w:bCs/>
          <w:sz w:val="28"/>
          <w:szCs w:val="28"/>
        </w:rPr>
        <w:t>4</w:t>
      </w:r>
      <w:r w:rsidR="00964F72" w:rsidRPr="001A2424">
        <w:rPr>
          <w:b/>
          <w:bCs/>
          <w:sz w:val="28"/>
          <w:szCs w:val="28"/>
        </w:rPr>
        <w:t>.</w:t>
      </w:r>
      <w:r w:rsidR="006248DF" w:rsidRPr="001A2424">
        <w:rPr>
          <w:b/>
          <w:bCs/>
          <w:sz w:val="28"/>
          <w:szCs w:val="28"/>
        </w:rPr>
        <w:t>8</w:t>
      </w:r>
      <w:r w:rsidR="00964F72" w:rsidRPr="001A2424">
        <w:rPr>
          <w:b/>
          <w:bCs/>
          <w:sz w:val="28"/>
          <w:szCs w:val="28"/>
        </w:rPr>
        <w:t>. Особенности учета объектов благоустройства</w:t>
      </w:r>
    </w:p>
    <w:bookmarkEnd w:id="39"/>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8</w:t>
      </w:r>
      <w:r w:rsidR="00964F72" w:rsidRPr="001A2424">
        <w:rPr>
          <w:sz w:val="28"/>
          <w:szCs w:val="28"/>
        </w:rPr>
        <w:t>.1. К работам по благоустройству территории относятся:</w:t>
      </w:r>
    </w:p>
    <w:p w:rsidR="00964F72" w:rsidRPr="001A2424" w:rsidRDefault="00964F72" w:rsidP="00964F72">
      <w:pPr>
        <w:autoSpaceDE w:val="0"/>
        <w:autoSpaceDN w:val="0"/>
        <w:adjustRightInd w:val="0"/>
        <w:ind w:firstLine="720"/>
        <w:jc w:val="both"/>
        <w:rPr>
          <w:sz w:val="28"/>
          <w:szCs w:val="28"/>
        </w:rPr>
      </w:pPr>
      <w:r w:rsidRPr="001A2424">
        <w:rPr>
          <w:sz w:val="28"/>
          <w:szCs w:val="28"/>
        </w:rPr>
        <w:t>- инженерная подготовка и обеспечение безопасности;</w:t>
      </w:r>
    </w:p>
    <w:p w:rsidR="00964F72" w:rsidRPr="001A2424" w:rsidRDefault="00964F72" w:rsidP="00964F72">
      <w:pPr>
        <w:autoSpaceDE w:val="0"/>
        <w:autoSpaceDN w:val="0"/>
        <w:adjustRightInd w:val="0"/>
        <w:ind w:firstLine="720"/>
        <w:jc w:val="both"/>
        <w:rPr>
          <w:sz w:val="28"/>
          <w:szCs w:val="28"/>
        </w:rPr>
      </w:pPr>
      <w:r w:rsidRPr="001A2424">
        <w:rPr>
          <w:sz w:val="28"/>
          <w:szCs w:val="28"/>
        </w:rPr>
        <w:t>- озеленение (в т.ч. разбивка газонов, клумб);</w:t>
      </w:r>
    </w:p>
    <w:p w:rsidR="00964F72" w:rsidRPr="001A2424" w:rsidRDefault="00964F72" w:rsidP="00964F72">
      <w:pPr>
        <w:autoSpaceDE w:val="0"/>
        <w:autoSpaceDN w:val="0"/>
        <w:adjustRightInd w:val="0"/>
        <w:ind w:firstLine="720"/>
        <w:jc w:val="both"/>
        <w:rPr>
          <w:sz w:val="28"/>
          <w:szCs w:val="28"/>
        </w:rPr>
      </w:pPr>
      <w:r w:rsidRPr="001A2424">
        <w:rPr>
          <w:sz w:val="28"/>
          <w:szCs w:val="28"/>
        </w:rPr>
        <w:t>- устройство покрытий (в т.ч. асфальтирование, укладка плитки, обустройство бордюров);</w:t>
      </w:r>
    </w:p>
    <w:p w:rsidR="00964F72" w:rsidRPr="001A2424" w:rsidRDefault="00964F72" w:rsidP="00964F72">
      <w:pPr>
        <w:autoSpaceDE w:val="0"/>
        <w:autoSpaceDN w:val="0"/>
        <w:adjustRightInd w:val="0"/>
        <w:ind w:firstLine="720"/>
        <w:jc w:val="both"/>
        <w:rPr>
          <w:sz w:val="28"/>
          <w:szCs w:val="28"/>
        </w:rPr>
      </w:pPr>
      <w:r w:rsidRPr="001A2424">
        <w:rPr>
          <w:sz w:val="28"/>
          <w:szCs w:val="28"/>
        </w:rPr>
        <w:t>-  устройство освещения;</w:t>
      </w:r>
    </w:p>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8</w:t>
      </w:r>
      <w:r w:rsidR="00964F72" w:rsidRPr="001A2424">
        <w:rPr>
          <w:sz w:val="28"/>
          <w:szCs w:val="28"/>
        </w:rPr>
        <w:t>.2. К элементам (объектам) благоустройства относятся:</w:t>
      </w:r>
    </w:p>
    <w:p w:rsidR="00964F72" w:rsidRPr="001A2424" w:rsidRDefault="00964F72" w:rsidP="00964F72">
      <w:pPr>
        <w:autoSpaceDE w:val="0"/>
        <w:autoSpaceDN w:val="0"/>
        <w:adjustRightInd w:val="0"/>
        <w:ind w:firstLine="720"/>
        <w:jc w:val="both"/>
        <w:rPr>
          <w:sz w:val="28"/>
          <w:szCs w:val="28"/>
        </w:rPr>
      </w:pPr>
      <w:proofErr w:type="gramStart"/>
      <w:r w:rsidRPr="001A2424">
        <w:rPr>
          <w:sz w:val="28"/>
          <w:szCs w:val="28"/>
        </w:rPr>
        <w:t>- декоративные, технические, планировочные, конструктивные устройства (в т.ч. ограждения, стоянки для автотранспорта, различные площадки);</w:t>
      </w:r>
      <w:proofErr w:type="gramEnd"/>
    </w:p>
    <w:p w:rsidR="00964F72" w:rsidRPr="001A2424" w:rsidRDefault="00964F72" w:rsidP="00964F72">
      <w:pPr>
        <w:autoSpaceDE w:val="0"/>
        <w:autoSpaceDN w:val="0"/>
        <w:adjustRightInd w:val="0"/>
        <w:ind w:firstLine="720"/>
        <w:jc w:val="both"/>
        <w:rPr>
          <w:sz w:val="28"/>
          <w:szCs w:val="28"/>
        </w:rPr>
      </w:pPr>
      <w:r w:rsidRPr="001A2424">
        <w:rPr>
          <w:sz w:val="28"/>
          <w:szCs w:val="28"/>
        </w:rPr>
        <w:t>- растительные компоненты (газоны, клумбы, многолетние насаждения и т.д.);</w:t>
      </w:r>
    </w:p>
    <w:p w:rsidR="00964F72" w:rsidRPr="001A2424" w:rsidRDefault="00964F72" w:rsidP="00964F72">
      <w:pPr>
        <w:autoSpaceDE w:val="0"/>
        <w:autoSpaceDN w:val="0"/>
        <w:adjustRightInd w:val="0"/>
        <w:ind w:firstLine="720"/>
        <w:jc w:val="both"/>
        <w:rPr>
          <w:sz w:val="28"/>
          <w:szCs w:val="28"/>
        </w:rPr>
      </w:pPr>
      <w:r w:rsidRPr="001A2424">
        <w:rPr>
          <w:sz w:val="28"/>
          <w:szCs w:val="28"/>
        </w:rPr>
        <w:t>- различные виды оборудования и оформления (в т.ч. фонари уличного освещения);</w:t>
      </w:r>
    </w:p>
    <w:p w:rsidR="00964F72" w:rsidRPr="001A2424" w:rsidRDefault="00964F72" w:rsidP="00964F72">
      <w:pPr>
        <w:autoSpaceDE w:val="0"/>
        <w:autoSpaceDN w:val="0"/>
        <w:adjustRightInd w:val="0"/>
        <w:ind w:firstLine="720"/>
        <w:jc w:val="both"/>
        <w:rPr>
          <w:sz w:val="28"/>
          <w:szCs w:val="28"/>
        </w:rPr>
      </w:pPr>
      <w:r w:rsidRPr="001A2424">
        <w:rPr>
          <w:sz w:val="28"/>
          <w:szCs w:val="28"/>
        </w:rPr>
        <w:t>- малые архитектурные формы, некапитальные нестационарные сооружения (в т.ч. скамьи, фонтаны, детские площадки);</w:t>
      </w:r>
    </w:p>
    <w:p w:rsidR="00964F72" w:rsidRPr="001A2424" w:rsidRDefault="00964F72" w:rsidP="00964F72">
      <w:pPr>
        <w:autoSpaceDE w:val="0"/>
        <w:autoSpaceDN w:val="0"/>
        <w:adjustRightInd w:val="0"/>
        <w:ind w:firstLine="720"/>
        <w:jc w:val="both"/>
        <w:rPr>
          <w:sz w:val="28"/>
          <w:szCs w:val="28"/>
        </w:rPr>
      </w:pPr>
      <w:r w:rsidRPr="001A2424">
        <w:rPr>
          <w:sz w:val="28"/>
          <w:szCs w:val="28"/>
        </w:rPr>
        <w:t>- наружная реклама и информация, используемые как составные части благоустройства.</w:t>
      </w:r>
    </w:p>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8</w:t>
      </w:r>
      <w:r w:rsidR="00964F72" w:rsidRPr="001A2424">
        <w:rPr>
          <w:sz w:val="28"/>
          <w:szCs w:val="28"/>
        </w:rPr>
        <w:t xml:space="preserve">.3. При принятии решения об учете объектов благоустройства Комиссия </w:t>
      </w:r>
      <w:r w:rsidRPr="001A2424">
        <w:rPr>
          <w:sz w:val="28"/>
          <w:szCs w:val="28"/>
        </w:rPr>
        <w:t xml:space="preserve">по приему-передаче и списанию основных средств и материальных  запасов администрации  Зиминского сельского поселения Раздольненского района Республики Крым </w:t>
      </w:r>
      <w:r w:rsidR="00964F72" w:rsidRPr="001A2424">
        <w:rPr>
          <w:sz w:val="28"/>
          <w:szCs w:val="28"/>
        </w:rPr>
        <w:t>руководствуется следующими документами:</w:t>
      </w:r>
    </w:p>
    <w:p w:rsidR="00964F72" w:rsidRPr="001A2424" w:rsidRDefault="00964F72" w:rsidP="00964F72">
      <w:pPr>
        <w:autoSpaceDE w:val="0"/>
        <w:autoSpaceDN w:val="0"/>
        <w:adjustRightInd w:val="0"/>
        <w:ind w:firstLine="720"/>
        <w:jc w:val="both"/>
        <w:rPr>
          <w:sz w:val="28"/>
          <w:szCs w:val="28"/>
        </w:rPr>
      </w:pPr>
      <w:r w:rsidRPr="001A2424">
        <w:rPr>
          <w:sz w:val="28"/>
          <w:szCs w:val="28"/>
        </w:rPr>
        <w:t>- п.п. 38, 39, 41, 45, 98, 99 Инструкции № 157н;</w:t>
      </w:r>
    </w:p>
    <w:p w:rsidR="00964F72" w:rsidRPr="001A2424" w:rsidRDefault="00964F72" w:rsidP="00964F72">
      <w:pPr>
        <w:autoSpaceDE w:val="0"/>
        <w:autoSpaceDN w:val="0"/>
        <w:adjustRightInd w:val="0"/>
        <w:ind w:firstLine="720"/>
        <w:jc w:val="both"/>
        <w:rPr>
          <w:sz w:val="28"/>
          <w:szCs w:val="28"/>
        </w:rPr>
      </w:pPr>
      <w:r w:rsidRPr="001A2424">
        <w:rPr>
          <w:sz w:val="28"/>
          <w:szCs w:val="28"/>
        </w:rPr>
        <w:t xml:space="preserve">- Сводом правил СП 82.13330.2016 «Благоустройство территорий». Актуализированная редакция </w:t>
      </w:r>
      <w:proofErr w:type="spellStart"/>
      <w:r w:rsidRPr="001A2424">
        <w:rPr>
          <w:sz w:val="28"/>
          <w:szCs w:val="28"/>
        </w:rPr>
        <w:t>СНиП</w:t>
      </w:r>
      <w:proofErr w:type="spellEnd"/>
      <w:r w:rsidRPr="001A2424">
        <w:rPr>
          <w:sz w:val="28"/>
          <w:szCs w:val="28"/>
        </w:rPr>
        <w:t xml:space="preserve"> III-10-75 (утв. приказом Минстроя России от 16.12.2016 г. № 972/</w:t>
      </w:r>
      <w:proofErr w:type="spellStart"/>
      <w:proofErr w:type="gramStart"/>
      <w:r w:rsidRPr="001A2424">
        <w:rPr>
          <w:sz w:val="28"/>
          <w:szCs w:val="28"/>
        </w:rPr>
        <w:t>пр</w:t>
      </w:r>
      <w:proofErr w:type="spellEnd"/>
      <w:proofErr w:type="gramEnd"/>
      <w:r w:rsidRPr="001A2424">
        <w:rPr>
          <w:sz w:val="28"/>
          <w:szCs w:val="28"/>
        </w:rPr>
        <w:t>);</w:t>
      </w:r>
    </w:p>
    <w:p w:rsidR="00964F72" w:rsidRPr="001A2424" w:rsidRDefault="00964F72" w:rsidP="00964F72">
      <w:pPr>
        <w:autoSpaceDE w:val="0"/>
        <w:autoSpaceDN w:val="0"/>
        <w:adjustRightInd w:val="0"/>
        <w:ind w:firstLine="720"/>
        <w:jc w:val="both"/>
        <w:rPr>
          <w:sz w:val="28"/>
          <w:szCs w:val="28"/>
        </w:rPr>
      </w:pPr>
      <w:r w:rsidRPr="001A2424">
        <w:rPr>
          <w:sz w:val="28"/>
          <w:szCs w:val="28"/>
        </w:rPr>
        <w:t xml:space="preserve">- Сводом правил СП 78.13330.2012 «Свод правил. Автомобильные дороги. Актуализированная редакция </w:t>
      </w:r>
      <w:proofErr w:type="spellStart"/>
      <w:r w:rsidRPr="001A2424">
        <w:rPr>
          <w:sz w:val="28"/>
          <w:szCs w:val="28"/>
        </w:rPr>
        <w:t>СНиП</w:t>
      </w:r>
      <w:proofErr w:type="spellEnd"/>
      <w:r w:rsidRPr="001A2424">
        <w:rPr>
          <w:sz w:val="28"/>
          <w:szCs w:val="28"/>
        </w:rPr>
        <w:t xml:space="preserve"> 3.06.03-85», утв. приказом </w:t>
      </w:r>
      <w:proofErr w:type="spellStart"/>
      <w:r w:rsidRPr="001A2424">
        <w:rPr>
          <w:sz w:val="28"/>
          <w:szCs w:val="28"/>
        </w:rPr>
        <w:t>Минрегиона</w:t>
      </w:r>
      <w:proofErr w:type="spellEnd"/>
      <w:r w:rsidRPr="001A2424">
        <w:rPr>
          <w:sz w:val="28"/>
          <w:szCs w:val="28"/>
        </w:rPr>
        <w:t xml:space="preserve"> России от 30.06.2012 № 272;</w:t>
      </w:r>
    </w:p>
    <w:p w:rsidR="00964F72" w:rsidRPr="001A2424" w:rsidRDefault="00964F72" w:rsidP="00964F72">
      <w:pPr>
        <w:autoSpaceDE w:val="0"/>
        <w:autoSpaceDN w:val="0"/>
        <w:adjustRightInd w:val="0"/>
        <w:ind w:firstLine="720"/>
        <w:jc w:val="both"/>
        <w:rPr>
          <w:sz w:val="28"/>
          <w:szCs w:val="28"/>
        </w:rPr>
      </w:pPr>
      <w:r w:rsidRPr="001A2424">
        <w:rPr>
          <w:sz w:val="28"/>
          <w:szCs w:val="28"/>
        </w:rPr>
        <w:t>- иными нормативными актами.</w:t>
      </w:r>
    </w:p>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8</w:t>
      </w:r>
      <w:r w:rsidR="00964F72" w:rsidRPr="001A2424">
        <w:rPr>
          <w:sz w:val="28"/>
          <w:szCs w:val="28"/>
        </w:rPr>
        <w:t>.4.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8</w:t>
      </w:r>
      <w:r w:rsidR="00964F72" w:rsidRPr="001A2424">
        <w:rPr>
          <w:sz w:val="28"/>
          <w:szCs w:val="28"/>
        </w:rPr>
        <w:t>.5.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8</w:t>
      </w:r>
      <w:r w:rsidR="00964F72" w:rsidRPr="001A2424">
        <w:rPr>
          <w:sz w:val="28"/>
          <w:szCs w:val="28"/>
        </w:rPr>
        <w:t>.6.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964F72" w:rsidRPr="001A2424" w:rsidRDefault="00964F72" w:rsidP="00964F72">
      <w:pPr>
        <w:autoSpaceDE w:val="0"/>
        <w:autoSpaceDN w:val="0"/>
        <w:adjustRightInd w:val="0"/>
        <w:ind w:firstLine="720"/>
        <w:jc w:val="both"/>
        <w:rPr>
          <w:sz w:val="28"/>
          <w:szCs w:val="28"/>
        </w:rPr>
      </w:pPr>
      <w:r w:rsidRPr="001A2424">
        <w:rPr>
          <w:sz w:val="28"/>
          <w:szCs w:val="28"/>
        </w:rPr>
        <w:lastRenderedPageBreak/>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964F72" w:rsidRPr="001A2424" w:rsidRDefault="00964F72" w:rsidP="00964F72">
      <w:pPr>
        <w:autoSpaceDE w:val="0"/>
        <w:autoSpaceDN w:val="0"/>
        <w:adjustRightInd w:val="0"/>
        <w:rPr>
          <w:i/>
          <w:sz w:val="28"/>
          <w:szCs w:val="28"/>
        </w:rPr>
      </w:pPr>
      <w:r w:rsidRPr="001A2424">
        <w:rPr>
          <w:i/>
          <w:sz w:val="28"/>
          <w:szCs w:val="28"/>
        </w:rPr>
        <w:t>(Основание: письмо Минфина России от 23.09.2013 № 02-06-10/39403)</w:t>
      </w:r>
    </w:p>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8</w:t>
      </w:r>
      <w:r w:rsidR="00964F72" w:rsidRPr="001A2424">
        <w:rPr>
          <w:sz w:val="28"/>
          <w:szCs w:val="28"/>
        </w:rPr>
        <w:t>.7.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964F72" w:rsidRPr="001A2424" w:rsidRDefault="00964F72" w:rsidP="00964F72">
      <w:pPr>
        <w:autoSpaceDE w:val="0"/>
        <w:autoSpaceDN w:val="0"/>
        <w:adjustRightInd w:val="0"/>
        <w:ind w:firstLine="720"/>
        <w:jc w:val="both"/>
        <w:rPr>
          <w:sz w:val="28"/>
          <w:szCs w:val="28"/>
        </w:rPr>
      </w:pPr>
      <w:r w:rsidRPr="001A2424">
        <w:rPr>
          <w:sz w:val="28"/>
          <w:szCs w:val="28"/>
        </w:rPr>
        <w:t xml:space="preserve">Насаждения, исторически произрастающие на закрепленном за учреждением земельном </w:t>
      </w:r>
      <w:proofErr w:type="gramStart"/>
      <w:r w:rsidRPr="001A2424">
        <w:rPr>
          <w:sz w:val="28"/>
          <w:szCs w:val="28"/>
        </w:rPr>
        <w:t>участке</w:t>
      </w:r>
      <w:proofErr w:type="gramEnd"/>
      <w:r w:rsidRPr="001A2424">
        <w:rPr>
          <w:sz w:val="28"/>
          <w:szCs w:val="28"/>
        </w:rPr>
        <w:t xml:space="preserve"> и не вовлеченный в экономический оборот, не учитываются в составе </w:t>
      </w:r>
      <w:proofErr w:type="spellStart"/>
      <w:r w:rsidRPr="001A2424">
        <w:rPr>
          <w:sz w:val="28"/>
          <w:szCs w:val="28"/>
        </w:rPr>
        <w:t>непроизведенных</w:t>
      </w:r>
      <w:proofErr w:type="spellEnd"/>
      <w:r w:rsidRPr="001A2424">
        <w:rPr>
          <w:sz w:val="28"/>
          <w:szCs w:val="28"/>
        </w:rPr>
        <w:t xml:space="preserve"> активов, а отражаются на </w:t>
      </w:r>
      <w:proofErr w:type="spellStart"/>
      <w:r w:rsidRPr="001A2424">
        <w:rPr>
          <w:sz w:val="28"/>
          <w:szCs w:val="28"/>
        </w:rPr>
        <w:t>забалансовом</w:t>
      </w:r>
      <w:proofErr w:type="spellEnd"/>
      <w:r w:rsidRPr="001A2424">
        <w:rPr>
          <w:sz w:val="28"/>
          <w:szCs w:val="28"/>
        </w:rPr>
        <w:t xml:space="preserve"> счете 97 в условных единицах.</w:t>
      </w:r>
    </w:p>
    <w:p w:rsidR="00964F72" w:rsidRPr="001A2424" w:rsidRDefault="00964F72" w:rsidP="00964F72">
      <w:pPr>
        <w:autoSpaceDE w:val="0"/>
        <w:autoSpaceDN w:val="0"/>
        <w:adjustRightInd w:val="0"/>
        <w:rPr>
          <w:i/>
          <w:sz w:val="28"/>
          <w:szCs w:val="28"/>
        </w:rPr>
      </w:pPr>
      <w:r w:rsidRPr="001A2424">
        <w:rPr>
          <w:i/>
          <w:sz w:val="28"/>
          <w:szCs w:val="28"/>
        </w:rPr>
        <w:t>(Основание: п.п. 43, 70, 71 Инструкции № 157н, письмо Минфина России от 27.10.2015 № 02-05-10/61628)</w:t>
      </w:r>
    </w:p>
    <w:p w:rsidR="00964F72" w:rsidRPr="001A2424" w:rsidRDefault="00964F72" w:rsidP="00964F72">
      <w:pPr>
        <w:autoSpaceDE w:val="0"/>
        <w:autoSpaceDN w:val="0"/>
        <w:adjustRightInd w:val="0"/>
        <w:ind w:firstLine="720"/>
        <w:jc w:val="both"/>
        <w:rPr>
          <w:sz w:val="28"/>
          <w:szCs w:val="28"/>
        </w:rPr>
      </w:pPr>
    </w:p>
    <w:p w:rsidR="00964F72" w:rsidRPr="001A2424" w:rsidRDefault="00C56BEF" w:rsidP="00964F72">
      <w:pPr>
        <w:autoSpaceDE w:val="0"/>
        <w:autoSpaceDN w:val="0"/>
        <w:adjustRightInd w:val="0"/>
        <w:ind w:firstLine="720"/>
        <w:jc w:val="both"/>
        <w:rPr>
          <w:sz w:val="28"/>
          <w:szCs w:val="28"/>
        </w:rPr>
      </w:pPr>
      <w:bookmarkStart w:id="40" w:name="sub_29"/>
      <w:r w:rsidRPr="001A2424">
        <w:rPr>
          <w:b/>
          <w:bCs/>
          <w:sz w:val="28"/>
          <w:szCs w:val="28"/>
        </w:rPr>
        <w:t>4</w:t>
      </w:r>
      <w:r w:rsidR="00964F72" w:rsidRPr="001A2424">
        <w:rPr>
          <w:b/>
          <w:bCs/>
          <w:sz w:val="28"/>
          <w:szCs w:val="28"/>
        </w:rPr>
        <w:t>.</w:t>
      </w:r>
      <w:r w:rsidR="006248DF" w:rsidRPr="001A2424">
        <w:rPr>
          <w:b/>
          <w:bCs/>
          <w:sz w:val="28"/>
          <w:szCs w:val="28"/>
        </w:rPr>
        <w:t>9</w:t>
      </w:r>
      <w:r w:rsidR="00964F72" w:rsidRPr="001A2424">
        <w:rPr>
          <w:b/>
          <w:bCs/>
          <w:sz w:val="28"/>
          <w:szCs w:val="28"/>
        </w:rPr>
        <w:t>. Организация учета основных средств</w:t>
      </w:r>
    </w:p>
    <w:p w:rsidR="00964F72" w:rsidRPr="001A2424" w:rsidRDefault="00964F72" w:rsidP="00964F72">
      <w:pPr>
        <w:autoSpaceDE w:val="0"/>
        <w:autoSpaceDN w:val="0"/>
        <w:adjustRightInd w:val="0"/>
        <w:ind w:firstLine="720"/>
        <w:jc w:val="both"/>
        <w:rPr>
          <w:sz w:val="28"/>
          <w:szCs w:val="28"/>
        </w:rPr>
      </w:pPr>
      <w:bookmarkStart w:id="41" w:name="sub_1002"/>
      <w:bookmarkEnd w:id="40"/>
    </w:p>
    <w:bookmarkEnd w:id="41"/>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6248DF" w:rsidRPr="001A2424">
        <w:rPr>
          <w:sz w:val="28"/>
          <w:szCs w:val="28"/>
        </w:rPr>
        <w:t>9</w:t>
      </w:r>
      <w:r w:rsidR="00964F72" w:rsidRPr="001A2424">
        <w:rPr>
          <w:sz w:val="28"/>
          <w:szCs w:val="28"/>
        </w:rPr>
        <w:t>.1. С даты перехода на федеральный стандарт для госсектора «Основные средства» ввод в эксплуатацию объектов основных сре</w:t>
      </w:r>
      <w:proofErr w:type="gramStart"/>
      <w:r w:rsidR="00964F72" w:rsidRPr="001A2424">
        <w:rPr>
          <w:sz w:val="28"/>
          <w:szCs w:val="28"/>
        </w:rPr>
        <w:t>дств ст</w:t>
      </w:r>
      <w:proofErr w:type="gramEnd"/>
      <w:r w:rsidR="00964F72" w:rsidRPr="001A2424">
        <w:rPr>
          <w:sz w:val="28"/>
          <w:szCs w:val="28"/>
        </w:rPr>
        <w:t xml:space="preserve">оимостью до 10 000 руб. включительно отражается в учете на основании Ведомости выдачи материальных ценностей на нужды учреждения (ф. 0504210). Учет объектов на </w:t>
      </w:r>
      <w:proofErr w:type="spellStart"/>
      <w:r w:rsidR="00964F72" w:rsidRPr="001A2424">
        <w:rPr>
          <w:sz w:val="28"/>
          <w:szCs w:val="28"/>
        </w:rPr>
        <w:t>забалансовом</w:t>
      </w:r>
      <w:proofErr w:type="spellEnd"/>
      <w:r w:rsidR="00964F72" w:rsidRPr="001A2424">
        <w:rPr>
          <w:sz w:val="28"/>
          <w:szCs w:val="28"/>
        </w:rPr>
        <w:t xml:space="preserve"> счете 21 ведется</w:t>
      </w:r>
    </w:p>
    <w:p w:rsidR="00964F72" w:rsidRPr="001A2424" w:rsidRDefault="00964F72" w:rsidP="00964F72">
      <w:pPr>
        <w:autoSpaceDE w:val="0"/>
        <w:autoSpaceDN w:val="0"/>
        <w:adjustRightInd w:val="0"/>
        <w:ind w:firstLine="720"/>
        <w:jc w:val="both"/>
        <w:rPr>
          <w:sz w:val="28"/>
          <w:szCs w:val="28"/>
        </w:rPr>
      </w:pPr>
      <w:r w:rsidRPr="001A2424">
        <w:rPr>
          <w:bCs/>
          <w:sz w:val="28"/>
          <w:szCs w:val="28"/>
        </w:rPr>
        <w:t>- в условной оценке: один объект, один рубль;</w:t>
      </w:r>
    </w:p>
    <w:p w:rsidR="00964F72" w:rsidRPr="001A2424" w:rsidRDefault="00964F72" w:rsidP="00964F72">
      <w:pPr>
        <w:autoSpaceDE w:val="0"/>
        <w:autoSpaceDN w:val="0"/>
        <w:adjustRightInd w:val="0"/>
        <w:ind w:firstLine="720"/>
        <w:jc w:val="both"/>
        <w:rPr>
          <w:sz w:val="28"/>
          <w:szCs w:val="28"/>
        </w:rPr>
      </w:pPr>
      <w:r w:rsidRPr="001A2424">
        <w:rPr>
          <w:bCs/>
          <w:sz w:val="28"/>
          <w:szCs w:val="28"/>
        </w:rPr>
        <w:t>- по балансовой стоимости введенного в эксплуатацию объекта</w:t>
      </w:r>
      <w:r w:rsidRPr="001A2424">
        <w:rPr>
          <w:sz w:val="28"/>
          <w:szCs w:val="28"/>
        </w:rPr>
        <w:t>.</w:t>
      </w:r>
    </w:p>
    <w:p w:rsidR="00964F72" w:rsidRPr="001A2424" w:rsidRDefault="00964F72" w:rsidP="00964F72">
      <w:pPr>
        <w:autoSpaceDE w:val="0"/>
        <w:autoSpaceDN w:val="0"/>
        <w:adjustRightInd w:val="0"/>
        <w:ind w:firstLine="720"/>
        <w:jc w:val="both"/>
        <w:rPr>
          <w:sz w:val="28"/>
          <w:szCs w:val="28"/>
        </w:rPr>
      </w:pPr>
      <w:r w:rsidRPr="001A2424">
        <w:rPr>
          <w:sz w:val="28"/>
          <w:szCs w:val="28"/>
        </w:rPr>
        <w:t>Основные средства стоимостью до 10 000 руб. включительно при передаче в личное пользование сотрудникам</w:t>
      </w:r>
    </w:p>
    <w:p w:rsidR="00964F72" w:rsidRPr="001A2424" w:rsidRDefault="00964F72" w:rsidP="00964F72">
      <w:pPr>
        <w:autoSpaceDE w:val="0"/>
        <w:autoSpaceDN w:val="0"/>
        <w:adjustRightInd w:val="0"/>
        <w:ind w:firstLine="720"/>
        <w:jc w:val="both"/>
        <w:rPr>
          <w:sz w:val="28"/>
          <w:szCs w:val="28"/>
        </w:rPr>
      </w:pPr>
      <w:r w:rsidRPr="001A2424">
        <w:rPr>
          <w:bCs/>
          <w:sz w:val="28"/>
          <w:szCs w:val="28"/>
        </w:rPr>
        <w:t xml:space="preserve">- списываются с </w:t>
      </w:r>
      <w:proofErr w:type="spellStart"/>
      <w:r w:rsidRPr="001A2424">
        <w:rPr>
          <w:bCs/>
          <w:sz w:val="28"/>
          <w:szCs w:val="28"/>
        </w:rPr>
        <w:t>забалансового</w:t>
      </w:r>
      <w:proofErr w:type="spellEnd"/>
      <w:r w:rsidRPr="001A2424">
        <w:rPr>
          <w:bCs/>
          <w:sz w:val="28"/>
          <w:szCs w:val="28"/>
        </w:rPr>
        <w:t xml:space="preserve"> </w:t>
      </w:r>
      <w:r w:rsidRPr="001A2424">
        <w:rPr>
          <w:sz w:val="28"/>
          <w:szCs w:val="28"/>
        </w:rPr>
        <w:t>счета 21</w:t>
      </w:r>
      <w:r w:rsidRPr="001A2424">
        <w:rPr>
          <w:bCs/>
          <w:sz w:val="28"/>
          <w:szCs w:val="28"/>
        </w:rPr>
        <w:t xml:space="preserve"> и учитываются на </w:t>
      </w:r>
      <w:proofErr w:type="spellStart"/>
      <w:r w:rsidRPr="001A2424">
        <w:rPr>
          <w:bCs/>
          <w:sz w:val="28"/>
          <w:szCs w:val="28"/>
        </w:rPr>
        <w:t>забалансовом</w:t>
      </w:r>
      <w:proofErr w:type="spellEnd"/>
      <w:r w:rsidRPr="001A2424">
        <w:rPr>
          <w:bCs/>
          <w:sz w:val="28"/>
          <w:szCs w:val="28"/>
        </w:rPr>
        <w:t xml:space="preserve"> счете 27 «Материальные ценности, выданные в личное пользование работникам (сотрудникам) по балансовой стоимости.</w:t>
      </w:r>
    </w:p>
    <w:p w:rsidR="00964F72" w:rsidRPr="001A2424" w:rsidRDefault="00964F72" w:rsidP="00964F72">
      <w:pPr>
        <w:autoSpaceDE w:val="0"/>
        <w:autoSpaceDN w:val="0"/>
        <w:adjustRightInd w:val="0"/>
        <w:rPr>
          <w:i/>
          <w:sz w:val="28"/>
          <w:szCs w:val="28"/>
        </w:rPr>
      </w:pPr>
      <w:r w:rsidRPr="001A2424">
        <w:rPr>
          <w:i/>
          <w:sz w:val="28"/>
          <w:szCs w:val="28"/>
        </w:rPr>
        <w:t xml:space="preserve">(Основание: п.п. 373, 385 Инструкции № 157н, </w:t>
      </w:r>
      <w:proofErr w:type="spellStart"/>
      <w:r w:rsidRPr="001A2424">
        <w:rPr>
          <w:i/>
          <w:sz w:val="28"/>
          <w:szCs w:val="28"/>
        </w:rPr>
        <w:t>пп</w:t>
      </w:r>
      <w:proofErr w:type="spellEnd"/>
      <w:r w:rsidRPr="001A2424">
        <w:rPr>
          <w:i/>
          <w:sz w:val="28"/>
          <w:szCs w:val="28"/>
        </w:rPr>
        <w:t>. «б» п. 39 Стандарта «Основные средства»)</w:t>
      </w:r>
    </w:p>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5612B4" w:rsidRPr="001A2424">
        <w:rPr>
          <w:sz w:val="28"/>
          <w:szCs w:val="28"/>
        </w:rPr>
        <w:t>9</w:t>
      </w:r>
      <w:r w:rsidR="00964F72" w:rsidRPr="001A2424">
        <w:rPr>
          <w:sz w:val="28"/>
          <w:szCs w:val="28"/>
        </w:rPr>
        <w:t>.2. Учет операций по поступлению объектов основных средств ведется:</w:t>
      </w:r>
    </w:p>
    <w:p w:rsidR="00964F72" w:rsidRPr="001A2424" w:rsidRDefault="00964F72" w:rsidP="00964F72">
      <w:pPr>
        <w:autoSpaceDE w:val="0"/>
        <w:autoSpaceDN w:val="0"/>
        <w:adjustRightInd w:val="0"/>
        <w:ind w:firstLine="720"/>
        <w:jc w:val="both"/>
        <w:rPr>
          <w:sz w:val="28"/>
          <w:szCs w:val="28"/>
        </w:rPr>
      </w:pPr>
      <w:r w:rsidRPr="001A2424">
        <w:rPr>
          <w:sz w:val="28"/>
          <w:szCs w:val="28"/>
        </w:rPr>
        <w:t>- в Журнале операций по выбытию и перемещению нефинансовых активов (ф. 0504071)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964F72" w:rsidRPr="001A2424" w:rsidRDefault="00964F72" w:rsidP="00964F72">
      <w:pPr>
        <w:autoSpaceDE w:val="0"/>
        <w:autoSpaceDN w:val="0"/>
        <w:adjustRightInd w:val="0"/>
        <w:ind w:firstLine="720"/>
        <w:jc w:val="both"/>
        <w:rPr>
          <w:sz w:val="28"/>
          <w:szCs w:val="28"/>
        </w:rPr>
      </w:pPr>
      <w:r w:rsidRPr="001A2424">
        <w:rPr>
          <w:sz w:val="28"/>
          <w:szCs w:val="28"/>
        </w:rPr>
        <w:t>- в Журнале по прочим операциям (ф. 0504071) - по иным операциям поступления объектов основных средств.</w:t>
      </w:r>
    </w:p>
    <w:p w:rsidR="00964F72" w:rsidRPr="001A2424" w:rsidRDefault="00964F72" w:rsidP="00964F72">
      <w:pPr>
        <w:autoSpaceDE w:val="0"/>
        <w:autoSpaceDN w:val="0"/>
        <w:adjustRightInd w:val="0"/>
        <w:rPr>
          <w:i/>
          <w:sz w:val="28"/>
          <w:szCs w:val="28"/>
        </w:rPr>
      </w:pPr>
      <w:r w:rsidRPr="001A2424">
        <w:rPr>
          <w:i/>
          <w:sz w:val="28"/>
          <w:szCs w:val="28"/>
        </w:rPr>
        <w:t>(Основание: п. 55 Инструкции № 157н)</w:t>
      </w:r>
    </w:p>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5612B4" w:rsidRPr="001A2424">
        <w:rPr>
          <w:sz w:val="28"/>
          <w:szCs w:val="28"/>
        </w:rPr>
        <w:t>9</w:t>
      </w:r>
      <w:r w:rsidR="00964F72" w:rsidRPr="001A2424">
        <w:rPr>
          <w:sz w:val="28"/>
          <w:szCs w:val="28"/>
        </w:rPr>
        <w:t>.3. Учет операций по выбытию и перемещению объектов основных средств ведется в Журнале операций по выбытию и перемещению нефинансовых активов (ф. 0504071). В организации ведется:</w:t>
      </w:r>
    </w:p>
    <w:p w:rsidR="00964F72" w:rsidRPr="001A2424" w:rsidRDefault="00964F72" w:rsidP="00964F72">
      <w:pPr>
        <w:autoSpaceDE w:val="0"/>
        <w:autoSpaceDN w:val="0"/>
        <w:adjustRightInd w:val="0"/>
        <w:ind w:firstLine="720"/>
        <w:jc w:val="both"/>
        <w:rPr>
          <w:sz w:val="28"/>
          <w:szCs w:val="28"/>
        </w:rPr>
      </w:pPr>
      <w:r w:rsidRPr="001A2424">
        <w:rPr>
          <w:bCs/>
          <w:sz w:val="28"/>
          <w:szCs w:val="28"/>
        </w:rPr>
        <w:t>- единый Журнал для отражения операций по основным средствам и материальным запасам.</w:t>
      </w:r>
    </w:p>
    <w:p w:rsidR="00964F72" w:rsidRPr="001A2424" w:rsidRDefault="00964F72" w:rsidP="00964F72">
      <w:pPr>
        <w:autoSpaceDE w:val="0"/>
        <w:autoSpaceDN w:val="0"/>
        <w:adjustRightInd w:val="0"/>
        <w:rPr>
          <w:i/>
          <w:sz w:val="28"/>
          <w:szCs w:val="28"/>
        </w:rPr>
      </w:pPr>
      <w:r w:rsidRPr="001A2424">
        <w:rPr>
          <w:i/>
          <w:sz w:val="28"/>
          <w:szCs w:val="28"/>
        </w:rPr>
        <w:t>(Основание: п. 55 Инструкции № 157н)</w:t>
      </w:r>
    </w:p>
    <w:p w:rsidR="00964F72" w:rsidRPr="001A2424" w:rsidRDefault="00C56BEF" w:rsidP="00964F72">
      <w:pPr>
        <w:autoSpaceDE w:val="0"/>
        <w:autoSpaceDN w:val="0"/>
        <w:adjustRightInd w:val="0"/>
        <w:ind w:firstLine="720"/>
        <w:jc w:val="both"/>
        <w:rPr>
          <w:sz w:val="28"/>
          <w:szCs w:val="28"/>
        </w:rPr>
      </w:pPr>
      <w:r w:rsidRPr="001A2424">
        <w:rPr>
          <w:sz w:val="28"/>
          <w:szCs w:val="28"/>
        </w:rPr>
        <w:lastRenderedPageBreak/>
        <w:t>4</w:t>
      </w:r>
      <w:r w:rsidR="00964F72" w:rsidRPr="001A2424">
        <w:rPr>
          <w:sz w:val="28"/>
          <w:szCs w:val="28"/>
        </w:rPr>
        <w:t>.</w:t>
      </w:r>
      <w:r w:rsidR="005612B4" w:rsidRPr="001A2424">
        <w:rPr>
          <w:sz w:val="28"/>
          <w:szCs w:val="28"/>
        </w:rPr>
        <w:t>9</w:t>
      </w:r>
      <w:r w:rsidR="00964F72" w:rsidRPr="001A2424">
        <w:rPr>
          <w:sz w:val="28"/>
          <w:szCs w:val="28"/>
        </w:rPr>
        <w:t>.4.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964F72" w:rsidRPr="001A2424" w:rsidRDefault="00C56BEF"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5612B4" w:rsidRPr="001A2424">
        <w:rPr>
          <w:sz w:val="28"/>
          <w:szCs w:val="28"/>
        </w:rPr>
        <w:t>9</w:t>
      </w:r>
      <w:r w:rsidR="00964F72" w:rsidRPr="001A2424">
        <w:rPr>
          <w:sz w:val="28"/>
          <w:szCs w:val="28"/>
        </w:rPr>
        <w:t>.5. </w:t>
      </w:r>
      <w:r w:rsidR="001A1A56" w:rsidRPr="001A2424">
        <w:rPr>
          <w:sz w:val="28"/>
          <w:szCs w:val="28"/>
        </w:rPr>
        <w:t>А</w:t>
      </w:r>
      <w:r w:rsidR="00964F72" w:rsidRPr="001A2424">
        <w:rPr>
          <w:sz w:val="28"/>
          <w:szCs w:val="28"/>
        </w:rPr>
        <w:t xml:space="preserve">мортизации по основным средствам </w:t>
      </w:r>
      <w:r w:rsidR="001A1A56" w:rsidRPr="001A2424">
        <w:rPr>
          <w:sz w:val="28"/>
          <w:szCs w:val="28"/>
        </w:rPr>
        <w:t xml:space="preserve">начисляется </w:t>
      </w:r>
      <w:r w:rsidR="00964F72" w:rsidRPr="001A2424">
        <w:rPr>
          <w:sz w:val="28"/>
          <w:szCs w:val="28"/>
        </w:rPr>
        <w:t>ежемесячно</w:t>
      </w:r>
      <w:r w:rsidR="001A1A56" w:rsidRPr="001A2424">
        <w:rPr>
          <w:sz w:val="28"/>
          <w:szCs w:val="28"/>
        </w:rPr>
        <w:t>.</w:t>
      </w:r>
      <w:r w:rsidR="00964F72" w:rsidRPr="001A2424">
        <w:rPr>
          <w:sz w:val="28"/>
          <w:szCs w:val="28"/>
        </w:rPr>
        <w:t xml:space="preserve"> </w:t>
      </w:r>
    </w:p>
    <w:p w:rsidR="00964F72" w:rsidRPr="001A2424" w:rsidRDefault="00F52291"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5612B4" w:rsidRPr="001A2424">
        <w:rPr>
          <w:sz w:val="28"/>
          <w:szCs w:val="28"/>
        </w:rPr>
        <w:t>9</w:t>
      </w:r>
      <w:r w:rsidR="00964F72" w:rsidRPr="001A2424">
        <w:rPr>
          <w:sz w:val="28"/>
          <w:szCs w:val="28"/>
        </w:rPr>
        <w:t>.6. </w:t>
      </w:r>
      <w:proofErr w:type="gramStart"/>
      <w:r w:rsidR="00964F72" w:rsidRPr="001A2424">
        <w:rPr>
          <w:sz w:val="28"/>
          <w:szCs w:val="28"/>
        </w:rPr>
        <w:t>С даты перехода</w:t>
      </w:r>
      <w:proofErr w:type="gramEnd"/>
      <w:r w:rsidR="00964F72" w:rsidRPr="001A2424">
        <w:rPr>
          <w:sz w:val="28"/>
          <w:szCs w:val="28"/>
        </w:rPr>
        <w:t xml:space="preserve"> на федеральный стандарт для госсектора «Основные средства»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00964F72" w:rsidRPr="001A2424">
        <w:rPr>
          <w:sz w:val="28"/>
          <w:szCs w:val="28"/>
        </w:rPr>
        <w:t>забалансовом</w:t>
      </w:r>
      <w:proofErr w:type="spellEnd"/>
      <w:r w:rsidR="00964F72" w:rsidRPr="001A2424">
        <w:rPr>
          <w:sz w:val="28"/>
          <w:szCs w:val="28"/>
        </w:rPr>
        <w:t xml:space="preserve"> счете 27 «Материальные ценности, выданные в личное пользование работникам (сотрудникам)».</w:t>
      </w:r>
    </w:p>
    <w:p w:rsidR="00964F72" w:rsidRPr="001A2424" w:rsidRDefault="00F52291" w:rsidP="00964F72">
      <w:pPr>
        <w:autoSpaceDE w:val="0"/>
        <w:autoSpaceDN w:val="0"/>
        <w:adjustRightInd w:val="0"/>
        <w:ind w:firstLine="720"/>
        <w:jc w:val="both"/>
        <w:rPr>
          <w:sz w:val="28"/>
          <w:szCs w:val="28"/>
        </w:rPr>
      </w:pPr>
      <w:r w:rsidRPr="001A2424">
        <w:rPr>
          <w:sz w:val="28"/>
          <w:szCs w:val="28"/>
        </w:rPr>
        <w:t>4</w:t>
      </w:r>
      <w:r w:rsidR="00964F72" w:rsidRPr="001A2424">
        <w:rPr>
          <w:sz w:val="28"/>
          <w:szCs w:val="28"/>
        </w:rPr>
        <w:t>.</w:t>
      </w:r>
      <w:r w:rsidR="001A1A56" w:rsidRPr="001A2424">
        <w:rPr>
          <w:sz w:val="28"/>
          <w:szCs w:val="28"/>
        </w:rPr>
        <w:t>9</w:t>
      </w:r>
      <w:r w:rsidR="00964F72" w:rsidRPr="001A2424">
        <w:rPr>
          <w:sz w:val="28"/>
          <w:szCs w:val="28"/>
        </w:rPr>
        <w:t>.7.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00964F72" w:rsidRPr="001A2424">
        <w:rPr>
          <w:sz w:val="28"/>
          <w:szCs w:val="28"/>
        </w:rPr>
        <w:t>расконсервация</w:t>
      </w:r>
      <w:proofErr w:type="spellEnd"/>
      <w:r w:rsidR="00964F72" w:rsidRPr="001A2424">
        <w:rPr>
          <w:sz w:val="28"/>
          <w:szCs w:val="28"/>
        </w:rPr>
        <w:t>)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964F72" w:rsidRPr="001A2424" w:rsidRDefault="00964F72" w:rsidP="00964F72">
      <w:pPr>
        <w:autoSpaceDE w:val="0"/>
        <w:autoSpaceDN w:val="0"/>
        <w:adjustRightInd w:val="0"/>
        <w:rPr>
          <w:i/>
          <w:sz w:val="28"/>
          <w:szCs w:val="28"/>
        </w:rPr>
      </w:pPr>
      <w:r w:rsidRPr="001A2424">
        <w:rPr>
          <w:i/>
          <w:sz w:val="28"/>
          <w:szCs w:val="28"/>
        </w:rPr>
        <w:t>(Основание: п. 38 Инструкции № 157н)</w:t>
      </w:r>
    </w:p>
    <w:p w:rsidR="00964F72" w:rsidRPr="001A2424" w:rsidRDefault="00964F72" w:rsidP="00964F72">
      <w:pPr>
        <w:autoSpaceDE w:val="0"/>
        <w:autoSpaceDN w:val="0"/>
        <w:adjustRightInd w:val="0"/>
        <w:ind w:firstLine="720"/>
        <w:jc w:val="both"/>
      </w:pPr>
    </w:p>
    <w:p w:rsidR="00F52291" w:rsidRPr="001A2424" w:rsidRDefault="00F52291" w:rsidP="00F52291">
      <w:pPr>
        <w:autoSpaceDE w:val="0"/>
        <w:autoSpaceDN w:val="0"/>
        <w:adjustRightInd w:val="0"/>
        <w:jc w:val="center"/>
        <w:outlineLvl w:val="0"/>
        <w:rPr>
          <w:b/>
          <w:bCs/>
          <w:sz w:val="28"/>
          <w:szCs w:val="28"/>
        </w:rPr>
      </w:pPr>
      <w:bookmarkStart w:id="42" w:name="sub_1009"/>
      <w:r w:rsidRPr="001A2424">
        <w:rPr>
          <w:b/>
          <w:bCs/>
          <w:sz w:val="28"/>
          <w:szCs w:val="28"/>
        </w:rPr>
        <w:t>5. Учет нематериальных активов</w:t>
      </w:r>
    </w:p>
    <w:bookmarkEnd w:id="42"/>
    <w:p w:rsidR="00F52291" w:rsidRPr="001A2424" w:rsidRDefault="00F52291" w:rsidP="00F52291">
      <w:pPr>
        <w:autoSpaceDE w:val="0"/>
        <w:autoSpaceDN w:val="0"/>
        <w:adjustRightInd w:val="0"/>
        <w:ind w:firstLine="720"/>
        <w:jc w:val="both"/>
        <w:rPr>
          <w:sz w:val="28"/>
          <w:szCs w:val="28"/>
        </w:rPr>
      </w:pPr>
      <w:r w:rsidRPr="001A2424">
        <w:rPr>
          <w:sz w:val="28"/>
          <w:szCs w:val="28"/>
        </w:rPr>
        <w:t>5.1.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 157н.</w:t>
      </w:r>
    </w:p>
    <w:p w:rsidR="00F52291" w:rsidRPr="001A2424" w:rsidRDefault="00F52291" w:rsidP="00F52291">
      <w:pPr>
        <w:autoSpaceDE w:val="0"/>
        <w:autoSpaceDN w:val="0"/>
        <w:adjustRightInd w:val="0"/>
        <w:ind w:firstLine="720"/>
        <w:jc w:val="both"/>
        <w:rPr>
          <w:sz w:val="28"/>
          <w:szCs w:val="28"/>
        </w:rPr>
      </w:pPr>
      <w:bookmarkStart w:id="43" w:name="sub_42"/>
      <w:r w:rsidRPr="001A2424">
        <w:rPr>
          <w:sz w:val="28"/>
          <w:szCs w:val="28"/>
        </w:rPr>
        <w:t xml:space="preserve">5.2.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1A2424">
        <w:rPr>
          <w:sz w:val="28"/>
          <w:szCs w:val="28"/>
        </w:rPr>
        <w:t>К таким объектам (носителям) относятся, в частности, CD и DVD диски, документы на бумажных носителях (книги, брошюры), схемы, макеты.</w:t>
      </w:r>
      <w:proofErr w:type="gramEnd"/>
    </w:p>
    <w:bookmarkEnd w:id="43"/>
    <w:p w:rsidR="00F52291" w:rsidRPr="001A2424" w:rsidRDefault="00F52291" w:rsidP="00F52291">
      <w:pPr>
        <w:autoSpaceDE w:val="0"/>
        <w:autoSpaceDN w:val="0"/>
        <w:adjustRightInd w:val="0"/>
        <w:ind w:firstLine="720"/>
        <w:jc w:val="both"/>
        <w:rPr>
          <w:sz w:val="28"/>
          <w:szCs w:val="28"/>
        </w:rPr>
      </w:pPr>
      <w:r w:rsidRPr="001A2424">
        <w:rPr>
          <w:sz w:val="28"/>
          <w:szCs w:val="28"/>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F52291" w:rsidRPr="001A2424" w:rsidRDefault="00F52291" w:rsidP="00F52291">
      <w:pPr>
        <w:autoSpaceDE w:val="0"/>
        <w:autoSpaceDN w:val="0"/>
        <w:adjustRightInd w:val="0"/>
        <w:ind w:firstLine="720"/>
        <w:jc w:val="both"/>
        <w:rPr>
          <w:sz w:val="28"/>
          <w:szCs w:val="28"/>
        </w:rPr>
      </w:pPr>
      <w:proofErr w:type="gramStart"/>
      <w:r w:rsidRPr="001A2424">
        <w:rPr>
          <w:sz w:val="28"/>
          <w:szCs w:val="28"/>
        </w:rPr>
        <w:t>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за балансом на счете 52 «Материальные носители нематериальных активов»).</w:t>
      </w:r>
      <w:proofErr w:type="gramEnd"/>
    </w:p>
    <w:p w:rsidR="00F52291" w:rsidRPr="001A2424" w:rsidRDefault="00F52291" w:rsidP="00F52291">
      <w:pPr>
        <w:autoSpaceDE w:val="0"/>
        <w:autoSpaceDN w:val="0"/>
        <w:adjustRightInd w:val="0"/>
        <w:rPr>
          <w:i/>
          <w:sz w:val="28"/>
          <w:szCs w:val="28"/>
        </w:rPr>
      </w:pPr>
      <w:r w:rsidRPr="001A2424">
        <w:rPr>
          <w:i/>
          <w:sz w:val="28"/>
          <w:szCs w:val="28"/>
        </w:rPr>
        <w:t>(Основание: п. 57 Инструкции № 157н)</w:t>
      </w:r>
    </w:p>
    <w:p w:rsidR="00F52291" w:rsidRPr="001A2424" w:rsidRDefault="00F52291" w:rsidP="00F52291">
      <w:pPr>
        <w:autoSpaceDE w:val="0"/>
        <w:autoSpaceDN w:val="0"/>
        <w:adjustRightInd w:val="0"/>
        <w:jc w:val="center"/>
        <w:outlineLvl w:val="0"/>
        <w:rPr>
          <w:b/>
          <w:bCs/>
          <w:sz w:val="28"/>
          <w:szCs w:val="28"/>
        </w:rPr>
      </w:pPr>
      <w:bookmarkStart w:id="44" w:name="sub_1010"/>
    </w:p>
    <w:p w:rsidR="00F52291" w:rsidRPr="001A2424" w:rsidRDefault="00F52291" w:rsidP="00F52291">
      <w:pPr>
        <w:autoSpaceDE w:val="0"/>
        <w:autoSpaceDN w:val="0"/>
        <w:adjustRightInd w:val="0"/>
        <w:jc w:val="center"/>
        <w:outlineLvl w:val="0"/>
        <w:rPr>
          <w:b/>
          <w:bCs/>
          <w:sz w:val="28"/>
          <w:szCs w:val="28"/>
        </w:rPr>
      </w:pPr>
      <w:r w:rsidRPr="001A2424">
        <w:rPr>
          <w:b/>
          <w:bCs/>
          <w:sz w:val="28"/>
          <w:szCs w:val="28"/>
        </w:rPr>
        <w:t>6. Амортизация</w:t>
      </w:r>
    </w:p>
    <w:p w:rsidR="00F52291" w:rsidRPr="001A2424" w:rsidRDefault="00F52291" w:rsidP="00F52291">
      <w:pPr>
        <w:autoSpaceDE w:val="0"/>
        <w:autoSpaceDN w:val="0"/>
        <w:adjustRightInd w:val="0"/>
        <w:ind w:firstLine="720"/>
        <w:jc w:val="both"/>
        <w:rPr>
          <w:sz w:val="28"/>
          <w:szCs w:val="28"/>
        </w:rPr>
      </w:pPr>
      <w:bookmarkStart w:id="45" w:name="sub_51"/>
      <w:bookmarkEnd w:id="44"/>
    </w:p>
    <w:bookmarkEnd w:id="45"/>
    <w:p w:rsidR="00F52291" w:rsidRPr="001A2424" w:rsidRDefault="00F52291" w:rsidP="0040513E">
      <w:pPr>
        <w:autoSpaceDE w:val="0"/>
        <w:autoSpaceDN w:val="0"/>
        <w:adjustRightInd w:val="0"/>
        <w:ind w:firstLine="720"/>
        <w:jc w:val="both"/>
        <w:rPr>
          <w:sz w:val="28"/>
          <w:szCs w:val="28"/>
        </w:rPr>
      </w:pPr>
      <w:r w:rsidRPr="001A2424">
        <w:rPr>
          <w:sz w:val="28"/>
          <w:szCs w:val="28"/>
        </w:rPr>
        <w:t>6.1. </w:t>
      </w:r>
      <w:proofErr w:type="gramStart"/>
      <w:r w:rsidRPr="001A2424">
        <w:rPr>
          <w:sz w:val="28"/>
          <w:szCs w:val="28"/>
        </w:rPr>
        <w:t>С даты перехода</w:t>
      </w:r>
      <w:proofErr w:type="gramEnd"/>
      <w:r w:rsidRPr="001A2424">
        <w:rPr>
          <w:sz w:val="28"/>
          <w:szCs w:val="28"/>
        </w:rPr>
        <w:t xml:space="preserve"> на федеральный стандарт для госсектора «Основные средства» начисление амортизации осуществляется</w:t>
      </w:r>
      <w:r w:rsidRPr="001A2424">
        <w:rPr>
          <w:bCs/>
          <w:sz w:val="28"/>
          <w:szCs w:val="28"/>
        </w:rPr>
        <w:t> линейным методом.</w:t>
      </w:r>
    </w:p>
    <w:p w:rsidR="00F52291" w:rsidRDefault="00F52291" w:rsidP="0040513E">
      <w:pPr>
        <w:autoSpaceDE w:val="0"/>
        <w:autoSpaceDN w:val="0"/>
        <w:adjustRightInd w:val="0"/>
        <w:ind w:firstLine="720"/>
        <w:jc w:val="both"/>
        <w:rPr>
          <w:sz w:val="28"/>
          <w:szCs w:val="28"/>
        </w:rPr>
      </w:pPr>
      <w:r w:rsidRPr="001A2424">
        <w:rPr>
          <w:sz w:val="28"/>
          <w:szCs w:val="28"/>
        </w:rPr>
        <w:t xml:space="preserve">Для основных средств 101.00 применяется </w:t>
      </w:r>
      <w:r w:rsidRPr="001A2424">
        <w:rPr>
          <w:bCs/>
          <w:sz w:val="28"/>
          <w:szCs w:val="28"/>
        </w:rPr>
        <w:t>линейный метод начисления амортизации</w:t>
      </w:r>
      <w:r w:rsidRPr="001A2424">
        <w:rPr>
          <w:sz w:val="28"/>
          <w:szCs w:val="28"/>
        </w:rPr>
        <w:t>.</w:t>
      </w:r>
    </w:p>
    <w:p w:rsidR="0040513E" w:rsidRPr="00344A66" w:rsidRDefault="0040513E" w:rsidP="0040513E">
      <w:pPr>
        <w:pStyle w:val="a3"/>
        <w:spacing w:before="0" w:beforeAutospacing="0" w:after="0" w:afterAutospacing="0"/>
        <w:ind w:firstLine="567"/>
        <w:jc w:val="both"/>
        <w:rPr>
          <w:sz w:val="28"/>
          <w:szCs w:val="28"/>
        </w:rPr>
      </w:pPr>
      <w:r>
        <w:rPr>
          <w:sz w:val="28"/>
          <w:szCs w:val="28"/>
        </w:rPr>
        <w:t>6.1.1.На о</w:t>
      </w:r>
      <w:r w:rsidRPr="00344A66">
        <w:rPr>
          <w:sz w:val="28"/>
          <w:szCs w:val="28"/>
        </w:rPr>
        <w:t xml:space="preserve">сновные средства стоимостью до 10 000 руб. включительно, </w:t>
      </w:r>
      <w:r w:rsidRPr="00F32880">
        <w:t xml:space="preserve"> </w:t>
      </w:r>
      <w:r w:rsidRPr="00F32880">
        <w:rPr>
          <w:sz w:val="28"/>
          <w:szCs w:val="28"/>
        </w:rPr>
        <w:t>амортизация не начисляется, а</w:t>
      </w:r>
      <w:r>
        <w:rPr>
          <w:sz w:val="28"/>
          <w:szCs w:val="28"/>
        </w:rPr>
        <w:t xml:space="preserve"> </w:t>
      </w:r>
      <w:r w:rsidRPr="00F32880">
        <w:rPr>
          <w:sz w:val="28"/>
          <w:szCs w:val="28"/>
        </w:rPr>
        <w:t>их первоначальная стоимость полностью списывается на текущие расходы Учреждения в момент отпуска их</w:t>
      </w:r>
      <w:r w:rsidRPr="00F32880">
        <w:t xml:space="preserve"> </w:t>
      </w:r>
      <w:r w:rsidRPr="00F32880">
        <w:rPr>
          <w:sz w:val="28"/>
          <w:szCs w:val="28"/>
        </w:rPr>
        <w:t xml:space="preserve">в </w:t>
      </w:r>
      <w:proofErr w:type="gramStart"/>
      <w:r w:rsidRPr="00F32880">
        <w:rPr>
          <w:sz w:val="28"/>
          <w:szCs w:val="28"/>
        </w:rPr>
        <w:t>эксплуатацию</w:t>
      </w:r>
      <w:proofErr w:type="gramEnd"/>
      <w:r w:rsidRPr="00F32880">
        <w:rPr>
          <w:sz w:val="28"/>
          <w:szCs w:val="28"/>
        </w:rPr>
        <w:t xml:space="preserve"> </w:t>
      </w:r>
      <w:r>
        <w:rPr>
          <w:sz w:val="28"/>
          <w:szCs w:val="28"/>
        </w:rPr>
        <w:t xml:space="preserve">и </w:t>
      </w:r>
      <w:r w:rsidRPr="00344A66">
        <w:rPr>
          <w:sz w:val="28"/>
          <w:szCs w:val="28"/>
        </w:rPr>
        <w:t xml:space="preserve">учитываются на </w:t>
      </w:r>
      <w:proofErr w:type="spellStart"/>
      <w:r w:rsidRPr="00344A66">
        <w:rPr>
          <w:sz w:val="28"/>
          <w:szCs w:val="28"/>
        </w:rPr>
        <w:t>забалансовом</w:t>
      </w:r>
      <w:proofErr w:type="spellEnd"/>
      <w:r w:rsidRPr="00344A66">
        <w:rPr>
          <w:sz w:val="28"/>
          <w:szCs w:val="28"/>
        </w:rPr>
        <w:t xml:space="preserve"> счете 21 по балансовой стоимости.</w:t>
      </w:r>
    </w:p>
    <w:p w:rsidR="0040513E" w:rsidRPr="00344A66" w:rsidRDefault="0040513E" w:rsidP="0040513E">
      <w:pPr>
        <w:pStyle w:val="a3"/>
        <w:spacing w:before="0" w:beforeAutospacing="0" w:after="0" w:afterAutospacing="0"/>
        <w:ind w:firstLine="709"/>
        <w:jc w:val="both"/>
        <w:rPr>
          <w:sz w:val="28"/>
          <w:szCs w:val="28"/>
        </w:rPr>
      </w:pPr>
      <w:r>
        <w:rPr>
          <w:sz w:val="28"/>
          <w:szCs w:val="28"/>
        </w:rPr>
        <w:t>6.1.2.</w:t>
      </w:r>
      <w:r w:rsidRPr="00F32880">
        <w:rPr>
          <w:sz w:val="28"/>
          <w:szCs w:val="28"/>
        </w:rPr>
        <w:t xml:space="preserve">Основные средства стоимостью </w:t>
      </w:r>
      <w:r>
        <w:rPr>
          <w:sz w:val="28"/>
          <w:szCs w:val="28"/>
        </w:rPr>
        <w:t>от</w:t>
      </w:r>
      <w:r w:rsidRPr="00F32880">
        <w:rPr>
          <w:sz w:val="28"/>
          <w:szCs w:val="28"/>
        </w:rPr>
        <w:t xml:space="preserve"> 10 000 руб</w:t>
      </w:r>
      <w:r>
        <w:rPr>
          <w:sz w:val="28"/>
          <w:szCs w:val="28"/>
        </w:rPr>
        <w:t>лей до 100 000 рублей</w:t>
      </w:r>
      <w:r w:rsidRPr="00F32880">
        <w:rPr>
          <w:sz w:val="28"/>
          <w:szCs w:val="28"/>
        </w:rPr>
        <w:t xml:space="preserve"> </w:t>
      </w:r>
      <w:r>
        <w:rPr>
          <w:sz w:val="28"/>
          <w:szCs w:val="28"/>
        </w:rPr>
        <w:t xml:space="preserve">включительно, амортизация </w:t>
      </w:r>
      <w:r w:rsidRPr="00344A66">
        <w:rPr>
          <w:sz w:val="28"/>
          <w:szCs w:val="28"/>
        </w:rPr>
        <w:t>начисляется в размере 100% балансовой стоимости при выдаче объекта в эксплуатацию;</w:t>
      </w:r>
    </w:p>
    <w:p w:rsidR="0040513E" w:rsidRPr="00344A66" w:rsidRDefault="0040513E" w:rsidP="0040513E">
      <w:pPr>
        <w:pStyle w:val="a3"/>
        <w:spacing w:before="0" w:beforeAutospacing="0" w:after="0" w:afterAutospacing="0"/>
        <w:ind w:firstLine="709"/>
        <w:jc w:val="both"/>
        <w:rPr>
          <w:sz w:val="28"/>
          <w:szCs w:val="28"/>
        </w:rPr>
      </w:pPr>
      <w:r>
        <w:rPr>
          <w:sz w:val="28"/>
          <w:szCs w:val="28"/>
        </w:rPr>
        <w:t>6.1.3.</w:t>
      </w:r>
      <w:r w:rsidRPr="00F32880">
        <w:rPr>
          <w:sz w:val="28"/>
          <w:szCs w:val="28"/>
        </w:rPr>
        <w:t xml:space="preserve">Основные средства стоимостью </w:t>
      </w:r>
      <w:r>
        <w:rPr>
          <w:sz w:val="28"/>
          <w:szCs w:val="28"/>
        </w:rPr>
        <w:t>свыше</w:t>
      </w:r>
      <w:r w:rsidRPr="00F32880">
        <w:rPr>
          <w:sz w:val="28"/>
          <w:szCs w:val="28"/>
        </w:rPr>
        <w:t xml:space="preserve"> 100 000 рублей амортизация начисляется </w:t>
      </w:r>
      <w:r w:rsidRPr="00344A66">
        <w:rPr>
          <w:sz w:val="28"/>
          <w:szCs w:val="28"/>
        </w:rPr>
        <w:t>с нормами, рассчитанными в соответствии с указанными выше нормативными актами. Учреждением</w:t>
      </w:r>
      <w:r>
        <w:rPr>
          <w:sz w:val="28"/>
          <w:szCs w:val="28"/>
        </w:rPr>
        <w:t xml:space="preserve"> </w:t>
      </w:r>
      <w:r w:rsidRPr="00344A66">
        <w:rPr>
          <w:sz w:val="28"/>
          <w:szCs w:val="28"/>
        </w:rPr>
        <w:t>применяется линейный способ начисления амортизации.</w:t>
      </w:r>
    </w:p>
    <w:p w:rsidR="0040513E" w:rsidRDefault="0040513E" w:rsidP="0040513E">
      <w:pPr>
        <w:pStyle w:val="a3"/>
        <w:spacing w:before="0" w:beforeAutospacing="0" w:after="0" w:afterAutospacing="0"/>
        <w:ind w:firstLine="709"/>
        <w:jc w:val="both"/>
      </w:pPr>
      <w:r>
        <w:rPr>
          <w:sz w:val="28"/>
          <w:szCs w:val="28"/>
        </w:rPr>
        <w:t>6.1.4.</w:t>
      </w:r>
      <w:r w:rsidRPr="00344A66">
        <w:rPr>
          <w:sz w:val="28"/>
          <w:szCs w:val="28"/>
        </w:rPr>
        <w:t>Списание стоимости основных сре</w:t>
      </w:r>
      <w:proofErr w:type="gramStart"/>
      <w:r w:rsidRPr="00344A66">
        <w:rPr>
          <w:sz w:val="28"/>
          <w:szCs w:val="28"/>
        </w:rPr>
        <w:t xml:space="preserve">дств с </w:t>
      </w:r>
      <w:proofErr w:type="spellStart"/>
      <w:r w:rsidRPr="00344A66">
        <w:rPr>
          <w:sz w:val="28"/>
          <w:szCs w:val="28"/>
        </w:rPr>
        <w:t>за</w:t>
      </w:r>
      <w:proofErr w:type="gramEnd"/>
      <w:r w:rsidRPr="00344A66">
        <w:rPr>
          <w:sz w:val="28"/>
          <w:szCs w:val="28"/>
        </w:rPr>
        <w:t>балансового</w:t>
      </w:r>
      <w:proofErr w:type="spellEnd"/>
      <w:r w:rsidRPr="00344A66">
        <w:rPr>
          <w:sz w:val="28"/>
          <w:szCs w:val="28"/>
        </w:rPr>
        <w:t xml:space="preserve"> счета 21 производится по мере достижения их</w:t>
      </w:r>
      <w:r>
        <w:rPr>
          <w:sz w:val="28"/>
          <w:szCs w:val="28"/>
        </w:rPr>
        <w:t xml:space="preserve"> </w:t>
      </w:r>
      <w:r w:rsidRPr="00344A66">
        <w:rPr>
          <w:sz w:val="28"/>
          <w:szCs w:val="28"/>
        </w:rPr>
        <w:t>состояния непригодности к использованию и невозможности восстановления и оформляется актами</w:t>
      </w:r>
      <w:r>
        <w:rPr>
          <w:sz w:val="28"/>
          <w:szCs w:val="28"/>
        </w:rPr>
        <w:t xml:space="preserve"> </w:t>
      </w:r>
      <w:r w:rsidRPr="00344A66">
        <w:rPr>
          <w:sz w:val="28"/>
          <w:szCs w:val="28"/>
        </w:rPr>
        <w:t>списания.</w:t>
      </w:r>
      <w:r w:rsidRPr="00F32880">
        <w:t xml:space="preserve"> </w:t>
      </w:r>
    </w:p>
    <w:p w:rsidR="00F52291" w:rsidRPr="001A2424" w:rsidRDefault="00F52291" w:rsidP="0040513E">
      <w:pPr>
        <w:autoSpaceDE w:val="0"/>
        <w:autoSpaceDN w:val="0"/>
        <w:adjustRightInd w:val="0"/>
        <w:rPr>
          <w:i/>
          <w:sz w:val="28"/>
          <w:szCs w:val="28"/>
        </w:rPr>
      </w:pPr>
      <w:r w:rsidRPr="001A2424">
        <w:rPr>
          <w:i/>
          <w:sz w:val="28"/>
          <w:szCs w:val="28"/>
        </w:rPr>
        <w:t>(Основание: п. 36 Стандарта «Основные средства»)</w:t>
      </w:r>
    </w:p>
    <w:p w:rsidR="00F52291" w:rsidRPr="001A2424" w:rsidRDefault="00F52291" w:rsidP="00F52291">
      <w:pPr>
        <w:autoSpaceDE w:val="0"/>
        <w:autoSpaceDN w:val="0"/>
        <w:adjustRightInd w:val="0"/>
        <w:ind w:firstLine="720"/>
        <w:jc w:val="both"/>
        <w:rPr>
          <w:sz w:val="28"/>
          <w:szCs w:val="28"/>
        </w:rPr>
      </w:pPr>
      <w:r w:rsidRPr="001A2424">
        <w:rPr>
          <w:sz w:val="28"/>
          <w:szCs w:val="28"/>
        </w:rPr>
        <w:t>6.2. </w:t>
      </w:r>
      <w:proofErr w:type="gramStart"/>
      <w:r w:rsidRPr="001A2424">
        <w:rPr>
          <w:sz w:val="28"/>
          <w:szCs w:val="28"/>
        </w:rPr>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roofErr w:type="gramEnd"/>
    </w:p>
    <w:p w:rsidR="00F52291" w:rsidRPr="001A2424" w:rsidRDefault="00F52291" w:rsidP="00F52291">
      <w:pPr>
        <w:autoSpaceDE w:val="0"/>
        <w:autoSpaceDN w:val="0"/>
        <w:adjustRightInd w:val="0"/>
        <w:rPr>
          <w:i/>
          <w:sz w:val="28"/>
          <w:szCs w:val="28"/>
        </w:rPr>
      </w:pPr>
      <w:r w:rsidRPr="001A2424">
        <w:rPr>
          <w:i/>
          <w:sz w:val="28"/>
          <w:szCs w:val="28"/>
        </w:rPr>
        <w:t>(Основание: п. 47 Инструкции № 157н, п. 15 Стандарта «Основные средства»)</w:t>
      </w:r>
    </w:p>
    <w:p w:rsidR="00F52291" w:rsidRPr="001A2424" w:rsidRDefault="00F52291" w:rsidP="00F52291">
      <w:pPr>
        <w:autoSpaceDE w:val="0"/>
        <w:autoSpaceDN w:val="0"/>
        <w:adjustRightInd w:val="0"/>
        <w:ind w:firstLine="720"/>
        <w:jc w:val="both"/>
        <w:rPr>
          <w:sz w:val="28"/>
          <w:szCs w:val="28"/>
        </w:rPr>
      </w:pPr>
      <w:bookmarkStart w:id="46" w:name="sub_53"/>
      <w:r w:rsidRPr="001A2424">
        <w:rPr>
          <w:sz w:val="28"/>
          <w:szCs w:val="28"/>
        </w:rPr>
        <w:t>6.3. По результатам достройки, дооборудования, реконструкции, модернизации объекта основных сре</w:t>
      </w:r>
      <w:proofErr w:type="gramStart"/>
      <w:r w:rsidRPr="001A2424">
        <w:rPr>
          <w:sz w:val="28"/>
          <w:szCs w:val="28"/>
        </w:rPr>
        <w:t>дств пр</w:t>
      </w:r>
      <w:proofErr w:type="gramEnd"/>
      <w:r w:rsidRPr="001A2424">
        <w:rPr>
          <w:sz w:val="28"/>
          <w:szCs w:val="28"/>
        </w:rPr>
        <w:t>офильной комиссией госучреждения могут приниматься решения:</w:t>
      </w:r>
    </w:p>
    <w:bookmarkEnd w:id="46"/>
    <w:p w:rsidR="00F52291" w:rsidRPr="001A2424" w:rsidRDefault="00F52291" w:rsidP="00F52291">
      <w:pPr>
        <w:autoSpaceDE w:val="0"/>
        <w:autoSpaceDN w:val="0"/>
        <w:adjustRightInd w:val="0"/>
        <w:ind w:firstLine="720"/>
        <w:jc w:val="both"/>
        <w:rPr>
          <w:sz w:val="28"/>
          <w:szCs w:val="28"/>
        </w:rPr>
      </w:pPr>
      <w:r w:rsidRPr="001A2424">
        <w:rPr>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F52291" w:rsidRPr="001A2424" w:rsidRDefault="00F52291" w:rsidP="00F52291">
      <w:pPr>
        <w:autoSpaceDE w:val="0"/>
        <w:autoSpaceDN w:val="0"/>
        <w:adjustRightInd w:val="0"/>
        <w:ind w:firstLine="720"/>
        <w:jc w:val="both"/>
        <w:rPr>
          <w:sz w:val="28"/>
          <w:szCs w:val="28"/>
        </w:rPr>
      </w:pPr>
      <w:r w:rsidRPr="001A2424">
        <w:rPr>
          <w:sz w:val="28"/>
          <w:szCs w:val="28"/>
        </w:rPr>
        <w:t>2) об отсутствии оснований для пересмотра срока полезного использования объекта.</w:t>
      </w:r>
    </w:p>
    <w:p w:rsidR="00F52291" w:rsidRPr="001A2424" w:rsidRDefault="00F52291" w:rsidP="00F52291">
      <w:pPr>
        <w:autoSpaceDE w:val="0"/>
        <w:autoSpaceDN w:val="0"/>
        <w:adjustRightInd w:val="0"/>
        <w:ind w:firstLine="720"/>
        <w:jc w:val="both"/>
        <w:rPr>
          <w:sz w:val="28"/>
          <w:szCs w:val="28"/>
        </w:rPr>
      </w:pPr>
      <w:r w:rsidRPr="001A2424">
        <w:rPr>
          <w:sz w:val="28"/>
          <w:szCs w:val="28"/>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 157н.</w:t>
      </w:r>
    </w:p>
    <w:p w:rsidR="00F52291" w:rsidRPr="001A2424" w:rsidRDefault="00F52291" w:rsidP="00F52291">
      <w:pPr>
        <w:autoSpaceDE w:val="0"/>
        <w:autoSpaceDN w:val="0"/>
        <w:adjustRightInd w:val="0"/>
        <w:ind w:firstLine="720"/>
        <w:jc w:val="both"/>
        <w:rPr>
          <w:sz w:val="28"/>
          <w:szCs w:val="28"/>
        </w:rPr>
      </w:pPr>
      <w:r w:rsidRPr="001A2424">
        <w:rPr>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F52291" w:rsidRPr="001A2424" w:rsidRDefault="00F52291" w:rsidP="00F52291">
      <w:pPr>
        <w:autoSpaceDE w:val="0"/>
        <w:autoSpaceDN w:val="0"/>
        <w:adjustRightInd w:val="0"/>
        <w:ind w:firstLine="720"/>
        <w:jc w:val="both"/>
        <w:rPr>
          <w:sz w:val="28"/>
          <w:szCs w:val="28"/>
        </w:rPr>
      </w:pPr>
      <w:r w:rsidRPr="001A2424">
        <w:rPr>
          <w:sz w:val="28"/>
          <w:szCs w:val="28"/>
        </w:rPr>
        <w:t>- из остаточной стоимости, увеличенной на затраты по модернизации (достройке, дооборудованию, реконструкции);</w:t>
      </w:r>
    </w:p>
    <w:p w:rsidR="00F52291" w:rsidRPr="001A2424" w:rsidRDefault="00F52291" w:rsidP="00F52291">
      <w:pPr>
        <w:autoSpaceDE w:val="0"/>
        <w:autoSpaceDN w:val="0"/>
        <w:adjustRightInd w:val="0"/>
        <w:ind w:firstLine="720"/>
        <w:jc w:val="both"/>
        <w:rPr>
          <w:sz w:val="28"/>
          <w:szCs w:val="28"/>
        </w:rPr>
      </w:pPr>
      <w:r w:rsidRPr="001A2424">
        <w:rPr>
          <w:sz w:val="28"/>
          <w:szCs w:val="28"/>
        </w:rPr>
        <w:lastRenderedPageBreak/>
        <w:t>- из оставшегося срока полезного использования.</w:t>
      </w:r>
    </w:p>
    <w:p w:rsidR="00F52291" w:rsidRPr="001A2424" w:rsidRDefault="00F52291" w:rsidP="00F52291">
      <w:pPr>
        <w:autoSpaceDE w:val="0"/>
        <w:autoSpaceDN w:val="0"/>
        <w:adjustRightInd w:val="0"/>
        <w:ind w:firstLine="720"/>
        <w:jc w:val="both"/>
        <w:rPr>
          <w:sz w:val="28"/>
          <w:szCs w:val="28"/>
        </w:rPr>
      </w:pPr>
      <w:r w:rsidRPr="001A2424">
        <w:rPr>
          <w:sz w:val="28"/>
          <w:szCs w:val="28"/>
        </w:rPr>
        <w:t>6.4.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w:t>
      </w:r>
    </w:p>
    <w:p w:rsidR="00F52291" w:rsidRPr="001A2424" w:rsidRDefault="00F52291" w:rsidP="00F52291">
      <w:pPr>
        <w:autoSpaceDE w:val="0"/>
        <w:autoSpaceDN w:val="0"/>
        <w:adjustRightInd w:val="0"/>
        <w:ind w:firstLine="720"/>
        <w:jc w:val="both"/>
        <w:rPr>
          <w:sz w:val="28"/>
          <w:szCs w:val="28"/>
        </w:rPr>
      </w:pPr>
      <w:r w:rsidRPr="001A2424">
        <w:rPr>
          <w:bCs/>
          <w:sz w:val="28"/>
          <w:szCs w:val="28"/>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F52291" w:rsidRPr="001A2424" w:rsidRDefault="00F52291" w:rsidP="00F52291">
      <w:pPr>
        <w:autoSpaceDE w:val="0"/>
        <w:autoSpaceDN w:val="0"/>
        <w:adjustRightInd w:val="0"/>
        <w:ind w:firstLine="720"/>
        <w:jc w:val="both"/>
        <w:rPr>
          <w:sz w:val="28"/>
          <w:szCs w:val="28"/>
        </w:rPr>
      </w:pPr>
      <w:r w:rsidRPr="001A2424">
        <w:rPr>
          <w:bCs/>
          <w:sz w:val="28"/>
          <w:szCs w:val="28"/>
        </w:rPr>
        <w:t xml:space="preserve">-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w:t>
      </w:r>
      <w:proofErr w:type="spellStart"/>
      <w:r w:rsidRPr="001A2424">
        <w:rPr>
          <w:bCs/>
          <w:sz w:val="28"/>
          <w:szCs w:val="28"/>
        </w:rPr>
        <w:t>дооценки</w:t>
      </w:r>
      <w:proofErr w:type="spellEnd"/>
      <w:r w:rsidRPr="001A2424">
        <w:rPr>
          <w:bCs/>
          <w:sz w:val="28"/>
          <w:szCs w:val="28"/>
        </w:rPr>
        <w:t xml:space="preserve"> ее до справедливой стоимости</w:t>
      </w:r>
      <w:r w:rsidRPr="001A2424">
        <w:rPr>
          <w:sz w:val="28"/>
          <w:szCs w:val="28"/>
        </w:rPr>
        <w:t>.</w:t>
      </w:r>
    </w:p>
    <w:p w:rsidR="00F52291" w:rsidRPr="001A2424" w:rsidRDefault="00F52291" w:rsidP="00F52291">
      <w:pPr>
        <w:autoSpaceDE w:val="0"/>
        <w:autoSpaceDN w:val="0"/>
        <w:adjustRightInd w:val="0"/>
        <w:rPr>
          <w:i/>
          <w:sz w:val="28"/>
          <w:szCs w:val="28"/>
        </w:rPr>
      </w:pPr>
      <w:r w:rsidRPr="001A2424">
        <w:rPr>
          <w:i/>
          <w:sz w:val="28"/>
          <w:szCs w:val="28"/>
        </w:rPr>
        <w:t>(Основание: п. 41 Стандарта «Основные средства»)</w:t>
      </w:r>
    </w:p>
    <w:p w:rsidR="00F52291" w:rsidRPr="001A2424" w:rsidRDefault="00F52291" w:rsidP="00F52291">
      <w:pPr>
        <w:autoSpaceDE w:val="0"/>
        <w:autoSpaceDN w:val="0"/>
        <w:adjustRightInd w:val="0"/>
        <w:rPr>
          <w:i/>
          <w:sz w:val="28"/>
          <w:szCs w:val="28"/>
        </w:rPr>
      </w:pPr>
    </w:p>
    <w:p w:rsidR="00F52291" w:rsidRPr="001A2424" w:rsidRDefault="00F52291" w:rsidP="00F52291">
      <w:pPr>
        <w:autoSpaceDE w:val="0"/>
        <w:autoSpaceDN w:val="0"/>
        <w:adjustRightInd w:val="0"/>
        <w:jc w:val="center"/>
        <w:outlineLvl w:val="0"/>
        <w:rPr>
          <w:b/>
          <w:bCs/>
          <w:sz w:val="28"/>
          <w:szCs w:val="28"/>
        </w:rPr>
      </w:pPr>
      <w:r w:rsidRPr="001A2424">
        <w:rPr>
          <w:b/>
          <w:bCs/>
          <w:sz w:val="28"/>
          <w:szCs w:val="28"/>
        </w:rPr>
        <w:t>7. Учет материальных запасов</w:t>
      </w:r>
    </w:p>
    <w:p w:rsidR="00F52291" w:rsidRPr="001A2424" w:rsidRDefault="00F52291" w:rsidP="00F52291">
      <w:pPr>
        <w:autoSpaceDE w:val="0"/>
        <w:autoSpaceDN w:val="0"/>
        <w:adjustRightInd w:val="0"/>
        <w:ind w:firstLine="720"/>
        <w:jc w:val="both"/>
        <w:rPr>
          <w:sz w:val="28"/>
          <w:szCs w:val="28"/>
        </w:rPr>
      </w:pPr>
    </w:p>
    <w:p w:rsidR="00F52291" w:rsidRPr="001A2424" w:rsidRDefault="00F52291" w:rsidP="00F52291">
      <w:pPr>
        <w:autoSpaceDE w:val="0"/>
        <w:autoSpaceDN w:val="0"/>
        <w:adjustRightInd w:val="0"/>
        <w:ind w:firstLine="720"/>
        <w:jc w:val="both"/>
        <w:rPr>
          <w:sz w:val="28"/>
          <w:szCs w:val="28"/>
        </w:rPr>
      </w:pPr>
      <w:r w:rsidRPr="001A2424">
        <w:rPr>
          <w:sz w:val="28"/>
          <w:szCs w:val="28"/>
        </w:rPr>
        <w:t>7.1. Единицей бухгалтерского учета материальных запасов является: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F52291" w:rsidRPr="001A2424" w:rsidTr="00D45A19">
        <w:tc>
          <w:tcPr>
            <w:tcW w:w="4727" w:type="dxa"/>
            <w:tcBorders>
              <w:top w:val="single" w:sz="4" w:space="0" w:color="auto"/>
              <w:bottom w:val="single" w:sz="4" w:space="0" w:color="auto"/>
              <w:right w:val="nil"/>
            </w:tcBorders>
          </w:tcPr>
          <w:p w:rsidR="00F52291" w:rsidRPr="001A2424" w:rsidRDefault="00F52291" w:rsidP="00D45A19">
            <w:pPr>
              <w:autoSpaceDE w:val="0"/>
              <w:autoSpaceDN w:val="0"/>
              <w:adjustRightInd w:val="0"/>
              <w:jc w:val="center"/>
              <w:rPr>
                <w:sz w:val="28"/>
                <w:szCs w:val="28"/>
              </w:rPr>
            </w:pPr>
            <w:r w:rsidRPr="001A2424">
              <w:rPr>
                <w:sz w:val="28"/>
                <w:szCs w:val="28"/>
              </w:rPr>
              <w:t>Вид (группа) материальных запасов</w:t>
            </w:r>
          </w:p>
        </w:tc>
        <w:tc>
          <w:tcPr>
            <w:tcW w:w="4846" w:type="dxa"/>
            <w:tcBorders>
              <w:top w:val="single" w:sz="4" w:space="0" w:color="auto"/>
              <w:left w:val="single" w:sz="4" w:space="0" w:color="auto"/>
              <w:bottom w:val="single" w:sz="4" w:space="0" w:color="auto"/>
            </w:tcBorders>
          </w:tcPr>
          <w:p w:rsidR="00F52291" w:rsidRPr="001A2424" w:rsidRDefault="00F52291" w:rsidP="00D45A19">
            <w:pPr>
              <w:autoSpaceDE w:val="0"/>
              <w:autoSpaceDN w:val="0"/>
              <w:adjustRightInd w:val="0"/>
              <w:jc w:val="center"/>
              <w:rPr>
                <w:sz w:val="28"/>
                <w:szCs w:val="28"/>
              </w:rPr>
            </w:pPr>
            <w:r w:rsidRPr="001A2424">
              <w:rPr>
                <w:sz w:val="28"/>
                <w:szCs w:val="28"/>
              </w:rPr>
              <w:t>Единица бухгалтерского учета</w:t>
            </w:r>
          </w:p>
        </w:tc>
      </w:tr>
      <w:tr w:rsidR="00F52291" w:rsidRPr="001A2424" w:rsidTr="00D45A19">
        <w:tc>
          <w:tcPr>
            <w:tcW w:w="4727" w:type="dxa"/>
            <w:tcBorders>
              <w:top w:val="single" w:sz="4" w:space="0" w:color="auto"/>
              <w:bottom w:val="single" w:sz="4" w:space="0" w:color="auto"/>
              <w:right w:val="nil"/>
            </w:tcBorders>
          </w:tcPr>
          <w:p w:rsidR="00F52291" w:rsidRPr="001A2424" w:rsidRDefault="00F52291" w:rsidP="00D45A19">
            <w:pPr>
              <w:autoSpaceDE w:val="0"/>
              <w:autoSpaceDN w:val="0"/>
              <w:adjustRightInd w:val="0"/>
              <w:rPr>
                <w:sz w:val="28"/>
                <w:szCs w:val="28"/>
              </w:rPr>
            </w:pPr>
            <w:r w:rsidRPr="001A2424">
              <w:rPr>
                <w:sz w:val="28"/>
                <w:szCs w:val="28"/>
              </w:rPr>
              <w:t>105.20</w:t>
            </w:r>
          </w:p>
        </w:tc>
        <w:tc>
          <w:tcPr>
            <w:tcW w:w="4846" w:type="dxa"/>
            <w:tcBorders>
              <w:top w:val="single" w:sz="4" w:space="0" w:color="auto"/>
              <w:left w:val="single" w:sz="4" w:space="0" w:color="auto"/>
              <w:bottom w:val="single" w:sz="4" w:space="0" w:color="auto"/>
            </w:tcBorders>
          </w:tcPr>
          <w:p w:rsidR="00F52291" w:rsidRPr="001A2424" w:rsidRDefault="00F52291" w:rsidP="00D45A19">
            <w:pPr>
              <w:autoSpaceDE w:val="0"/>
              <w:autoSpaceDN w:val="0"/>
              <w:adjustRightInd w:val="0"/>
              <w:rPr>
                <w:sz w:val="28"/>
                <w:szCs w:val="28"/>
              </w:rPr>
            </w:pPr>
            <w:r w:rsidRPr="001A2424">
              <w:rPr>
                <w:bCs/>
                <w:sz w:val="28"/>
                <w:szCs w:val="28"/>
              </w:rPr>
              <w:t>- номенклатурный номер;</w:t>
            </w:r>
          </w:p>
          <w:p w:rsidR="00F52291" w:rsidRPr="001A2424" w:rsidRDefault="00F52291" w:rsidP="00D45A19">
            <w:pPr>
              <w:autoSpaceDE w:val="0"/>
              <w:autoSpaceDN w:val="0"/>
              <w:adjustRightInd w:val="0"/>
              <w:rPr>
                <w:sz w:val="28"/>
                <w:szCs w:val="28"/>
              </w:rPr>
            </w:pPr>
            <w:r w:rsidRPr="001A2424">
              <w:rPr>
                <w:bCs/>
                <w:sz w:val="28"/>
                <w:szCs w:val="28"/>
              </w:rPr>
              <w:t>- партия;</w:t>
            </w:r>
          </w:p>
          <w:p w:rsidR="00F52291" w:rsidRPr="001A2424" w:rsidRDefault="00F52291" w:rsidP="00D45A19">
            <w:pPr>
              <w:autoSpaceDE w:val="0"/>
              <w:autoSpaceDN w:val="0"/>
              <w:adjustRightInd w:val="0"/>
              <w:rPr>
                <w:sz w:val="28"/>
                <w:szCs w:val="28"/>
              </w:rPr>
            </w:pPr>
            <w:r w:rsidRPr="001A2424">
              <w:rPr>
                <w:bCs/>
                <w:sz w:val="28"/>
                <w:szCs w:val="28"/>
              </w:rPr>
              <w:t>- однородная группа</w:t>
            </w:r>
          </w:p>
          <w:p w:rsidR="00F52291" w:rsidRPr="001A2424" w:rsidRDefault="00F52291" w:rsidP="00D45A19">
            <w:pPr>
              <w:autoSpaceDE w:val="0"/>
              <w:autoSpaceDN w:val="0"/>
              <w:adjustRightInd w:val="0"/>
              <w:rPr>
                <w:sz w:val="28"/>
                <w:szCs w:val="28"/>
              </w:rPr>
            </w:pPr>
          </w:p>
        </w:tc>
      </w:tr>
      <w:tr w:rsidR="00F52291" w:rsidRPr="001A2424" w:rsidTr="00D45A19">
        <w:tc>
          <w:tcPr>
            <w:tcW w:w="4727" w:type="dxa"/>
            <w:tcBorders>
              <w:top w:val="single" w:sz="4" w:space="0" w:color="auto"/>
              <w:bottom w:val="single" w:sz="4" w:space="0" w:color="auto"/>
              <w:right w:val="nil"/>
            </w:tcBorders>
          </w:tcPr>
          <w:p w:rsidR="00F52291" w:rsidRPr="001A2424" w:rsidRDefault="00F52291" w:rsidP="00D45A19">
            <w:pPr>
              <w:autoSpaceDE w:val="0"/>
              <w:autoSpaceDN w:val="0"/>
              <w:adjustRightInd w:val="0"/>
              <w:rPr>
                <w:sz w:val="28"/>
                <w:szCs w:val="28"/>
              </w:rPr>
            </w:pPr>
            <w:r w:rsidRPr="001A2424">
              <w:rPr>
                <w:sz w:val="28"/>
                <w:szCs w:val="28"/>
              </w:rPr>
              <w:t>105.30</w:t>
            </w:r>
          </w:p>
        </w:tc>
        <w:tc>
          <w:tcPr>
            <w:tcW w:w="4846" w:type="dxa"/>
            <w:tcBorders>
              <w:top w:val="single" w:sz="4" w:space="0" w:color="auto"/>
              <w:left w:val="single" w:sz="4" w:space="0" w:color="auto"/>
              <w:bottom w:val="single" w:sz="4" w:space="0" w:color="auto"/>
            </w:tcBorders>
          </w:tcPr>
          <w:p w:rsidR="00F52291" w:rsidRPr="001A2424" w:rsidRDefault="00F52291" w:rsidP="00D45A19">
            <w:pPr>
              <w:autoSpaceDE w:val="0"/>
              <w:autoSpaceDN w:val="0"/>
              <w:adjustRightInd w:val="0"/>
              <w:rPr>
                <w:sz w:val="28"/>
                <w:szCs w:val="28"/>
              </w:rPr>
            </w:pPr>
            <w:r w:rsidRPr="001A2424">
              <w:rPr>
                <w:bCs/>
                <w:sz w:val="28"/>
                <w:szCs w:val="28"/>
              </w:rPr>
              <w:t>- номенклатурный номер;</w:t>
            </w:r>
          </w:p>
          <w:p w:rsidR="00F52291" w:rsidRPr="001A2424" w:rsidRDefault="00F52291" w:rsidP="00D45A19">
            <w:pPr>
              <w:autoSpaceDE w:val="0"/>
              <w:autoSpaceDN w:val="0"/>
              <w:adjustRightInd w:val="0"/>
              <w:rPr>
                <w:sz w:val="28"/>
                <w:szCs w:val="28"/>
              </w:rPr>
            </w:pPr>
            <w:r w:rsidRPr="001A2424">
              <w:rPr>
                <w:bCs/>
                <w:sz w:val="28"/>
                <w:szCs w:val="28"/>
              </w:rPr>
              <w:t>- партия;</w:t>
            </w:r>
          </w:p>
          <w:p w:rsidR="00F52291" w:rsidRPr="001A2424" w:rsidRDefault="00F52291" w:rsidP="00D45A19">
            <w:pPr>
              <w:autoSpaceDE w:val="0"/>
              <w:autoSpaceDN w:val="0"/>
              <w:adjustRightInd w:val="0"/>
              <w:rPr>
                <w:sz w:val="28"/>
                <w:szCs w:val="28"/>
              </w:rPr>
            </w:pPr>
            <w:r w:rsidRPr="001A2424">
              <w:rPr>
                <w:bCs/>
                <w:sz w:val="28"/>
                <w:szCs w:val="28"/>
              </w:rPr>
              <w:t>- однородная группа</w:t>
            </w:r>
          </w:p>
        </w:tc>
      </w:tr>
    </w:tbl>
    <w:p w:rsidR="00F52291" w:rsidRPr="001A2424" w:rsidRDefault="00F52291" w:rsidP="00F52291">
      <w:pPr>
        <w:autoSpaceDE w:val="0"/>
        <w:autoSpaceDN w:val="0"/>
        <w:adjustRightInd w:val="0"/>
        <w:ind w:firstLine="720"/>
        <w:jc w:val="both"/>
        <w:rPr>
          <w:sz w:val="28"/>
          <w:szCs w:val="28"/>
        </w:rPr>
      </w:pPr>
      <w:r w:rsidRPr="001A2424">
        <w:rPr>
          <w:sz w:val="28"/>
          <w:szCs w:val="28"/>
        </w:rPr>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F52291" w:rsidRPr="001A2424" w:rsidRDefault="00F52291" w:rsidP="00F52291">
      <w:pPr>
        <w:autoSpaceDE w:val="0"/>
        <w:autoSpaceDN w:val="0"/>
        <w:adjustRightInd w:val="0"/>
        <w:jc w:val="both"/>
        <w:rPr>
          <w:i/>
          <w:sz w:val="28"/>
          <w:szCs w:val="28"/>
        </w:rPr>
      </w:pPr>
      <w:r w:rsidRPr="001A2424">
        <w:rPr>
          <w:i/>
          <w:sz w:val="28"/>
          <w:szCs w:val="28"/>
        </w:rPr>
        <w:t>(Основание: п. 101 Инструкции № 157н, письмо Минфина России от 17.05.2016 № 02-07-10/28328)</w:t>
      </w:r>
    </w:p>
    <w:p w:rsidR="00F52291" w:rsidRPr="001A2424" w:rsidRDefault="00F52291" w:rsidP="00F52291">
      <w:pPr>
        <w:autoSpaceDE w:val="0"/>
        <w:autoSpaceDN w:val="0"/>
        <w:adjustRightInd w:val="0"/>
        <w:ind w:firstLine="720"/>
        <w:jc w:val="both"/>
        <w:rPr>
          <w:sz w:val="28"/>
          <w:szCs w:val="28"/>
        </w:rPr>
      </w:pPr>
      <w:r w:rsidRPr="001A2424">
        <w:rPr>
          <w:sz w:val="28"/>
          <w:szCs w:val="28"/>
        </w:rPr>
        <w:t>7.2. Выбытие (отпуск) материальных запасов осуществляется по средней фактической стоимости.</w:t>
      </w:r>
    </w:p>
    <w:p w:rsidR="00F52291" w:rsidRPr="001A2424" w:rsidRDefault="00F52291" w:rsidP="00F52291">
      <w:pPr>
        <w:autoSpaceDE w:val="0"/>
        <w:autoSpaceDN w:val="0"/>
        <w:adjustRightInd w:val="0"/>
        <w:ind w:firstLine="720"/>
        <w:jc w:val="both"/>
        <w:rPr>
          <w:sz w:val="28"/>
          <w:szCs w:val="28"/>
        </w:rPr>
      </w:pPr>
      <w:r w:rsidRPr="001A2424">
        <w:rPr>
          <w:sz w:val="28"/>
          <w:szCs w:val="28"/>
        </w:rPr>
        <w:t>По фактической стоимости каждой единицы подлежат списанию 105.00.</w:t>
      </w:r>
    </w:p>
    <w:p w:rsidR="00F52291" w:rsidRPr="001A2424" w:rsidRDefault="00F52291" w:rsidP="00F52291">
      <w:pPr>
        <w:autoSpaceDE w:val="0"/>
        <w:autoSpaceDN w:val="0"/>
        <w:adjustRightInd w:val="0"/>
        <w:rPr>
          <w:i/>
          <w:sz w:val="28"/>
          <w:szCs w:val="28"/>
        </w:rPr>
      </w:pPr>
      <w:r w:rsidRPr="001A2424">
        <w:rPr>
          <w:i/>
          <w:sz w:val="28"/>
          <w:szCs w:val="28"/>
        </w:rPr>
        <w:t>(Основание: п. 108 Инструкции № 157н)</w:t>
      </w:r>
    </w:p>
    <w:p w:rsidR="00F52291" w:rsidRPr="001A2424" w:rsidRDefault="00F52291" w:rsidP="00F52291">
      <w:pPr>
        <w:autoSpaceDE w:val="0"/>
        <w:autoSpaceDN w:val="0"/>
        <w:adjustRightInd w:val="0"/>
        <w:ind w:firstLine="720"/>
        <w:jc w:val="both"/>
        <w:rPr>
          <w:sz w:val="28"/>
          <w:szCs w:val="28"/>
        </w:rPr>
      </w:pPr>
      <w:bookmarkStart w:id="47" w:name="sub_6363"/>
      <w:r w:rsidRPr="001A2424">
        <w:rPr>
          <w:sz w:val="28"/>
          <w:szCs w:val="28"/>
        </w:rPr>
        <w:t>7.3. В учреждении применяются Нормы списания горюче-смазочных материалов (ГСМ),</w:t>
      </w:r>
      <w:bookmarkEnd w:id="47"/>
      <w:r w:rsidRPr="001A2424">
        <w:rPr>
          <w:bCs/>
          <w:sz w:val="28"/>
          <w:szCs w:val="28"/>
        </w:rPr>
        <w:t xml:space="preserve"> утвержденные постановлением администрации. Нормы разработаны с учетом </w:t>
      </w:r>
      <w:r w:rsidRPr="001A2424">
        <w:rPr>
          <w:sz w:val="28"/>
          <w:szCs w:val="28"/>
        </w:rPr>
        <w:t>Норм</w:t>
      </w:r>
      <w:r w:rsidRPr="001A2424">
        <w:rPr>
          <w:bCs/>
          <w:sz w:val="28"/>
          <w:szCs w:val="28"/>
        </w:rPr>
        <w:t xml:space="preserve"> расхода топлива и смазочных материалов на автомобильном транспорте, утвержденных </w:t>
      </w:r>
      <w:r w:rsidRPr="001A2424">
        <w:rPr>
          <w:sz w:val="28"/>
          <w:szCs w:val="28"/>
        </w:rPr>
        <w:t>распоряжением</w:t>
      </w:r>
      <w:r w:rsidRPr="001A2424">
        <w:rPr>
          <w:bCs/>
          <w:sz w:val="28"/>
          <w:szCs w:val="28"/>
        </w:rPr>
        <w:t xml:space="preserve"> Минтранса России от 14.03.2008 № АМ-23-р;</w:t>
      </w:r>
    </w:p>
    <w:p w:rsidR="00F52291" w:rsidRPr="001A2424" w:rsidRDefault="00F52291" w:rsidP="00F52291">
      <w:pPr>
        <w:autoSpaceDE w:val="0"/>
        <w:autoSpaceDN w:val="0"/>
        <w:adjustRightInd w:val="0"/>
        <w:ind w:firstLine="720"/>
        <w:jc w:val="both"/>
        <w:rPr>
          <w:sz w:val="28"/>
          <w:szCs w:val="28"/>
        </w:rPr>
      </w:pPr>
      <w:r w:rsidRPr="001A2424">
        <w:rPr>
          <w:sz w:val="28"/>
          <w:szCs w:val="28"/>
        </w:rPr>
        <w:t xml:space="preserve">Стоимость фактически израсходованных объемов ГСМ отражается в учете по кредиту счета 105 00 «Материальные запасы» в полном объеме. В </w:t>
      </w:r>
      <w:r w:rsidR="00706F45">
        <w:rPr>
          <w:sz w:val="28"/>
          <w:szCs w:val="28"/>
        </w:rPr>
        <w:lastRenderedPageBreak/>
        <w:t>А</w:t>
      </w:r>
      <w:r w:rsidRPr="001A2424">
        <w:rPr>
          <w:sz w:val="28"/>
          <w:szCs w:val="28"/>
        </w:rPr>
        <w:t>дминистрации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F52291" w:rsidRPr="001A2424" w:rsidRDefault="00F52291" w:rsidP="00F52291">
      <w:pPr>
        <w:autoSpaceDE w:val="0"/>
        <w:autoSpaceDN w:val="0"/>
        <w:adjustRightInd w:val="0"/>
        <w:ind w:firstLine="720"/>
        <w:jc w:val="both"/>
        <w:rPr>
          <w:sz w:val="28"/>
          <w:szCs w:val="28"/>
        </w:rPr>
      </w:pPr>
      <w:r w:rsidRPr="001A2424">
        <w:rPr>
          <w:sz w:val="28"/>
          <w:szCs w:val="28"/>
        </w:rPr>
        <w:t>При превышении норм проводится разбирательство (расследование), по результатам которого устанавливается:</w:t>
      </w:r>
    </w:p>
    <w:p w:rsidR="00F52291" w:rsidRPr="001A2424" w:rsidRDefault="00F52291" w:rsidP="00F52291">
      <w:pPr>
        <w:autoSpaceDE w:val="0"/>
        <w:autoSpaceDN w:val="0"/>
        <w:adjustRightInd w:val="0"/>
        <w:ind w:firstLine="720"/>
        <w:jc w:val="both"/>
        <w:rPr>
          <w:sz w:val="28"/>
          <w:szCs w:val="28"/>
        </w:rPr>
      </w:pPr>
      <w:r w:rsidRPr="001A2424">
        <w:rPr>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F52291" w:rsidRPr="001A2424" w:rsidRDefault="00F52291" w:rsidP="00F52291">
      <w:pPr>
        <w:autoSpaceDE w:val="0"/>
        <w:autoSpaceDN w:val="0"/>
        <w:adjustRightInd w:val="0"/>
        <w:ind w:firstLine="720"/>
        <w:jc w:val="both"/>
        <w:rPr>
          <w:sz w:val="28"/>
          <w:szCs w:val="28"/>
        </w:rPr>
      </w:pPr>
      <w:r w:rsidRPr="001A2424">
        <w:rPr>
          <w:sz w:val="28"/>
          <w:szCs w:val="28"/>
        </w:rPr>
        <w:t>- наличие виновных лиц (например, перерасход ГСМ может быть обусловлен ненадлежащей эксплуатацией автомобиля водителем).</w:t>
      </w:r>
    </w:p>
    <w:p w:rsidR="00F52291" w:rsidRPr="001A2424" w:rsidRDefault="00F52291" w:rsidP="00F52291">
      <w:pPr>
        <w:autoSpaceDE w:val="0"/>
        <w:autoSpaceDN w:val="0"/>
        <w:adjustRightInd w:val="0"/>
        <w:ind w:firstLine="720"/>
        <w:jc w:val="both"/>
        <w:rPr>
          <w:sz w:val="28"/>
          <w:szCs w:val="28"/>
        </w:rPr>
      </w:pPr>
      <w:r w:rsidRPr="001A2424">
        <w:rPr>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F52291" w:rsidRPr="001A2424" w:rsidRDefault="00F52291" w:rsidP="00F52291">
      <w:pPr>
        <w:autoSpaceDE w:val="0"/>
        <w:autoSpaceDN w:val="0"/>
        <w:adjustRightInd w:val="0"/>
        <w:ind w:firstLine="720"/>
        <w:jc w:val="both"/>
        <w:rPr>
          <w:sz w:val="28"/>
          <w:szCs w:val="28"/>
        </w:rPr>
      </w:pPr>
      <w:r w:rsidRPr="001A2424">
        <w:rPr>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F52291" w:rsidRPr="001A2424" w:rsidRDefault="00F52291" w:rsidP="00F52291">
      <w:pPr>
        <w:autoSpaceDE w:val="0"/>
        <w:autoSpaceDN w:val="0"/>
        <w:adjustRightInd w:val="0"/>
        <w:ind w:firstLine="720"/>
        <w:jc w:val="both"/>
        <w:rPr>
          <w:sz w:val="28"/>
          <w:szCs w:val="28"/>
        </w:rPr>
      </w:pPr>
      <w:r w:rsidRPr="001A2424">
        <w:rPr>
          <w:sz w:val="28"/>
          <w:szCs w:val="28"/>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 152.</w:t>
      </w:r>
    </w:p>
    <w:p w:rsidR="00F52291" w:rsidRPr="001A2424" w:rsidRDefault="00F52291" w:rsidP="00F52291">
      <w:pPr>
        <w:autoSpaceDE w:val="0"/>
        <w:autoSpaceDN w:val="0"/>
        <w:adjustRightInd w:val="0"/>
        <w:ind w:firstLine="720"/>
        <w:jc w:val="both"/>
        <w:rPr>
          <w:sz w:val="28"/>
          <w:szCs w:val="28"/>
        </w:rPr>
      </w:pPr>
      <w:r w:rsidRPr="001A2424">
        <w:rPr>
          <w:sz w:val="28"/>
          <w:szCs w:val="28"/>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F52291" w:rsidRPr="001A2424" w:rsidRDefault="00F52291" w:rsidP="00F52291">
      <w:pPr>
        <w:autoSpaceDE w:val="0"/>
        <w:autoSpaceDN w:val="0"/>
        <w:adjustRightInd w:val="0"/>
        <w:jc w:val="both"/>
        <w:rPr>
          <w:i/>
          <w:sz w:val="28"/>
          <w:szCs w:val="28"/>
        </w:rPr>
      </w:pPr>
      <w:r w:rsidRPr="001A2424">
        <w:rPr>
          <w:i/>
          <w:sz w:val="28"/>
          <w:szCs w:val="28"/>
        </w:rPr>
        <w:t xml:space="preserve">(Основание: п. 112 Инструкции № 157н, </w:t>
      </w:r>
      <w:proofErr w:type="spellStart"/>
      <w:r w:rsidRPr="001A2424">
        <w:rPr>
          <w:i/>
          <w:sz w:val="28"/>
          <w:szCs w:val="28"/>
        </w:rPr>
        <w:t>пп</w:t>
      </w:r>
      <w:proofErr w:type="spellEnd"/>
      <w:r w:rsidRPr="001A2424">
        <w:rPr>
          <w:i/>
          <w:sz w:val="28"/>
          <w:szCs w:val="28"/>
        </w:rPr>
        <w:t>. 2.5 п. 2 приложения 2 к приказу Минтранса России от 15.01.2014 № 7)</w:t>
      </w:r>
    </w:p>
    <w:p w:rsidR="00F52291" w:rsidRPr="001A2424" w:rsidRDefault="00F52291" w:rsidP="00F52291">
      <w:pPr>
        <w:autoSpaceDE w:val="0"/>
        <w:autoSpaceDN w:val="0"/>
        <w:adjustRightInd w:val="0"/>
        <w:ind w:firstLine="720"/>
        <w:jc w:val="both"/>
        <w:rPr>
          <w:sz w:val="28"/>
          <w:szCs w:val="28"/>
        </w:rPr>
      </w:pPr>
      <w:r w:rsidRPr="001A2424">
        <w:rPr>
          <w:sz w:val="28"/>
          <w:szCs w:val="28"/>
        </w:rPr>
        <w:t>7.4.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 запасы, переданные подрядчику, учитываются</w:t>
      </w:r>
    </w:p>
    <w:p w:rsidR="00F52291" w:rsidRPr="001A2424" w:rsidRDefault="00F52291" w:rsidP="00F52291">
      <w:pPr>
        <w:autoSpaceDE w:val="0"/>
        <w:autoSpaceDN w:val="0"/>
        <w:adjustRightInd w:val="0"/>
        <w:ind w:firstLine="720"/>
        <w:jc w:val="both"/>
        <w:rPr>
          <w:sz w:val="28"/>
          <w:szCs w:val="28"/>
        </w:rPr>
      </w:pPr>
      <w:r w:rsidRPr="001A2424">
        <w:rPr>
          <w:bCs/>
          <w:sz w:val="28"/>
          <w:szCs w:val="28"/>
        </w:rPr>
        <w:t xml:space="preserve">- одновременно на аналитическом счете «Материалы на переработке» счета 0 105 00 000 «Материальные запасы» и специальном </w:t>
      </w:r>
      <w:proofErr w:type="spellStart"/>
      <w:r w:rsidRPr="001A2424">
        <w:rPr>
          <w:bCs/>
          <w:sz w:val="28"/>
          <w:szCs w:val="28"/>
        </w:rPr>
        <w:t>забалансовом</w:t>
      </w:r>
      <w:proofErr w:type="spellEnd"/>
      <w:r w:rsidRPr="001A2424">
        <w:rPr>
          <w:bCs/>
          <w:sz w:val="28"/>
          <w:szCs w:val="28"/>
        </w:rPr>
        <w:t xml:space="preserve"> счете.</w:t>
      </w:r>
    </w:p>
    <w:p w:rsidR="00F52291" w:rsidRPr="001A2424" w:rsidRDefault="00F52291" w:rsidP="00F52291">
      <w:pPr>
        <w:autoSpaceDE w:val="0"/>
        <w:autoSpaceDN w:val="0"/>
        <w:adjustRightInd w:val="0"/>
        <w:rPr>
          <w:sz w:val="28"/>
          <w:szCs w:val="28"/>
        </w:rPr>
      </w:pPr>
      <w:r w:rsidRPr="001A2424">
        <w:rPr>
          <w:sz w:val="28"/>
          <w:szCs w:val="28"/>
        </w:rPr>
        <w:t>(Основание: п. 116 Инструкции № 157н)</w:t>
      </w:r>
    </w:p>
    <w:p w:rsidR="00F52291" w:rsidRPr="001A2424" w:rsidRDefault="00F52291" w:rsidP="00F52291">
      <w:pPr>
        <w:autoSpaceDE w:val="0"/>
        <w:autoSpaceDN w:val="0"/>
        <w:adjustRightInd w:val="0"/>
        <w:ind w:firstLine="720"/>
        <w:jc w:val="both"/>
        <w:rPr>
          <w:sz w:val="28"/>
          <w:szCs w:val="28"/>
        </w:rPr>
      </w:pPr>
      <w:r w:rsidRPr="001A2424">
        <w:rPr>
          <w:sz w:val="28"/>
          <w:szCs w:val="28"/>
        </w:rPr>
        <w:t>7.5.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rsidR="00F52291" w:rsidRPr="001A2424" w:rsidRDefault="00F52291" w:rsidP="00F52291">
      <w:pPr>
        <w:autoSpaceDE w:val="0"/>
        <w:autoSpaceDN w:val="0"/>
        <w:adjustRightInd w:val="0"/>
        <w:ind w:firstLine="720"/>
        <w:jc w:val="both"/>
        <w:rPr>
          <w:sz w:val="28"/>
          <w:szCs w:val="28"/>
        </w:rPr>
      </w:pPr>
      <w:r w:rsidRPr="001A2424">
        <w:rPr>
          <w:sz w:val="28"/>
          <w:szCs w:val="28"/>
        </w:rPr>
        <w:t>7.6. Реализация товаров осуществляется</w:t>
      </w:r>
    </w:p>
    <w:p w:rsidR="00F52291" w:rsidRPr="001A2424" w:rsidRDefault="00F52291" w:rsidP="00F52291">
      <w:pPr>
        <w:autoSpaceDE w:val="0"/>
        <w:autoSpaceDN w:val="0"/>
        <w:adjustRightInd w:val="0"/>
        <w:ind w:firstLine="720"/>
        <w:jc w:val="both"/>
        <w:rPr>
          <w:sz w:val="28"/>
          <w:szCs w:val="28"/>
        </w:rPr>
      </w:pPr>
      <w:r w:rsidRPr="001A2424">
        <w:rPr>
          <w:bCs/>
          <w:sz w:val="28"/>
          <w:szCs w:val="28"/>
        </w:rPr>
        <w:t>- по фактической стоимости.</w:t>
      </w:r>
    </w:p>
    <w:p w:rsidR="00F52291" w:rsidRPr="001A2424" w:rsidRDefault="00F52291" w:rsidP="00F52291">
      <w:pPr>
        <w:autoSpaceDE w:val="0"/>
        <w:autoSpaceDN w:val="0"/>
        <w:adjustRightInd w:val="0"/>
        <w:ind w:firstLine="720"/>
        <w:jc w:val="both"/>
        <w:rPr>
          <w:sz w:val="28"/>
          <w:szCs w:val="28"/>
        </w:rPr>
      </w:pPr>
      <w:r w:rsidRPr="001A2424">
        <w:rPr>
          <w:sz w:val="28"/>
          <w:szCs w:val="28"/>
        </w:rPr>
        <w:t xml:space="preserve">7.7. Материальные запасы, переданные в личное пользование сотрудникам, списываются с балансового учета и учитываются на </w:t>
      </w:r>
      <w:proofErr w:type="spellStart"/>
      <w:r w:rsidRPr="001A2424">
        <w:rPr>
          <w:sz w:val="28"/>
          <w:szCs w:val="28"/>
        </w:rPr>
        <w:t>забалансовом</w:t>
      </w:r>
      <w:proofErr w:type="spellEnd"/>
      <w:r w:rsidRPr="001A2424">
        <w:rPr>
          <w:sz w:val="28"/>
          <w:szCs w:val="28"/>
        </w:rPr>
        <w:t xml:space="preserve"> счете 27 «Материальные ценности, выданные в личное пользование работникам (сотрудникам)».</w:t>
      </w:r>
    </w:p>
    <w:p w:rsidR="00F52291" w:rsidRPr="001A2424" w:rsidRDefault="00F52291" w:rsidP="00F52291">
      <w:pPr>
        <w:autoSpaceDE w:val="0"/>
        <w:autoSpaceDN w:val="0"/>
        <w:adjustRightInd w:val="0"/>
        <w:ind w:firstLine="720"/>
        <w:jc w:val="both"/>
        <w:rPr>
          <w:sz w:val="28"/>
          <w:szCs w:val="28"/>
        </w:rPr>
      </w:pPr>
      <w:bookmarkStart w:id="48" w:name="sub_6367"/>
      <w:r w:rsidRPr="001A2424">
        <w:rPr>
          <w:sz w:val="28"/>
          <w:szCs w:val="28"/>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r w:rsidRPr="001A2424">
        <w:rPr>
          <w:sz w:val="28"/>
          <w:szCs w:val="28"/>
        </w:rPr>
        <w:lastRenderedPageBreak/>
        <w:t>счета 27 и корреспонденцией по дебету счета 0 105 00 000 «Материальные запасы» и кредиту:</w:t>
      </w:r>
    </w:p>
    <w:bookmarkEnd w:id="48"/>
    <w:p w:rsidR="00F52291" w:rsidRPr="001A2424" w:rsidRDefault="00F52291" w:rsidP="00F52291">
      <w:pPr>
        <w:autoSpaceDE w:val="0"/>
        <w:autoSpaceDN w:val="0"/>
        <w:adjustRightInd w:val="0"/>
        <w:ind w:firstLine="720"/>
        <w:jc w:val="both"/>
        <w:rPr>
          <w:sz w:val="28"/>
          <w:szCs w:val="28"/>
        </w:rPr>
      </w:pPr>
      <w:r w:rsidRPr="001A2424">
        <w:rPr>
          <w:bCs/>
          <w:sz w:val="28"/>
          <w:szCs w:val="28"/>
        </w:rPr>
        <w:t xml:space="preserve">- 0 401 10 180 «Прочие доходы» </w:t>
      </w:r>
    </w:p>
    <w:p w:rsidR="00F52291" w:rsidRPr="001A2424" w:rsidRDefault="00F52291" w:rsidP="00F52291">
      <w:pPr>
        <w:autoSpaceDE w:val="0"/>
        <w:autoSpaceDN w:val="0"/>
        <w:adjustRightInd w:val="0"/>
        <w:ind w:firstLine="720"/>
        <w:jc w:val="both"/>
        <w:rPr>
          <w:sz w:val="28"/>
          <w:szCs w:val="28"/>
        </w:rPr>
      </w:pPr>
      <w:r w:rsidRPr="001A2424">
        <w:rPr>
          <w:sz w:val="28"/>
          <w:szCs w:val="28"/>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rsidR="00F52291" w:rsidRPr="001A2424" w:rsidRDefault="00F52291" w:rsidP="00F52291">
      <w:pPr>
        <w:autoSpaceDE w:val="0"/>
        <w:autoSpaceDN w:val="0"/>
        <w:adjustRightInd w:val="0"/>
        <w:rPr>
          <w:i/>
          <w:sz w:val="28"/>
          <w:szCs w:val="28"/>
        </w:rPr>
      </w:pPr>
      <w:r w:rsidRPr="001A2424">
        <w:rPr>
          <w:i/>
          <w:sz w:val="28"/>
          <w:szCs w:val="28"/>
        </w:rPr>
        <w:t>(Основание: п. 385 Инструкции № 157н)</w:t>
      </w:r>
    </w:p>
    <w:p w:rsidR="00F52291" w:rsidRPr="001A2424" w:rsidRDefault="00F52291" w:rsidP="00F52291">
      <w:pPr>
        <w:autoSpaceDE w:val="0"/>
        <w:autoSpaceDN w:val="0"/>
        <w:adjustRightInd w:val="0"/>
        <w:ind w:firstLine="720"/>
        <w:jc w:val="both"/>
        <w:rPr>
          <w:sz w:val="28"/>
          <w:szCs w:val="28"/>
        </w:rPr>
      </w:pPr>
      <w:r w:rsidRPr="001A2424">
        <w:rPr>
          <w:sz w:val="28"/>
          <w:szCs w:val="28"/>
        </w:rPr>
        <w:t xml:space="preserve">7.8. Материальные запасы, полученные при </w:t>
      </w:r>
      <w:proofErr w:type="spellStart"/>
      <w:r w:rsidRPr="001A2424">
        <w:rPr>
          <w:sz w:val="28"/>
          <w:szCs w:val="28"/>
        </w:rPr>
        <w:t>разукомплектации</w:t>
      </w:r>
      <w:proofErr w:type="spellEnd"/>
      <w:r w:rsidRPr="001A2424">
        <w:rPr>
          <w:sz w:val="28"/>
          <w:szCs w:val="28"/>
        </w:rPr>
        <w:t xml:space="preserve"> (частичной ликвидации) нефинансовых активов, принимаются к учету по текущей оценочной стоимости на основании Приходного ордера (ф. 0504207).</w:t>
      </w:r>
    </w:p>
    <w:p w:rsidR="00F52291" w:rsidRPr="001A2424" w:rsidRDefault="00F52291" w:rsidP="00F52291">
      <w:pPr>
        <w:autoSpaceDE w:val="0"/>
        <w:autoSpaceDN w:val="0"/>
        <w:adjustRightInd w:val="0"/>
        <w:rPr>
          <w:sz w:val="28"/>
          <w:szCs w:val="28"/>
        </w:rPr>
      </w:pPr>
      <w:r w:rsidRPr="001A2424">
        <w:rPr>
          <w:sz w:val="28"/>
          <w:szCs w:val="28"/>
        </w:rPr>
        <w:t>(Основание: п. 106 Инструкции № 157н)</w:t>
      </w:r>
    </w:p>
    <w:p w:rsidR="00F52291" w:rsidRPr="001A2424" w:rsidRDefault="00F52291" w:rsidP="00F52291">
      <w:pPr>
        <w:autoSpaceDE w:val="0"/>
        <w:autoSpaceDN w:val="0"/>
        <w:adjustRightInd w:val="0"/>
        <w:ind w:firstLine="720"/>
        <w:jc w:val="both"/>
        <w:rPr>
          <w:sz w:val="28"/>
          <w:szCs w:val="28"/>
        </w:rPr>
      </w:pPr>
      <w:r w:rsidRPr="001A2424">
        <w:rPr>
          <w:sz w:val="28"/>
          <w:szCs w:val="28"/>
        </w:rPr>
        <w:t xml:space="preserve">7.9. Для списания материальных запасов, кроме Акта о списании материальных запасов (ф. 0504230), в </w:t>
      </w:r>
      <w:proofErr w:type="gramStart"/>
      <w:r w:rsidRPr="001A2424">
        <w:rPr>
          <w:sz w:val="28"/>
          <w:szCs w:val="28"/>
        </w:rPr>
        <w:t>порядке</w:t>
      </w:r>
      <w:proofErr w:type="gramEnd"/>
      <w:r w:rsidRPr="001A2424">
        <w:rPr>
          <w:sz w:val="28"/>
          <w:szCs w:val="28"/>
        </w:rPr>
        <w:t xml:space="preserve"> предусмотренном Графиком документооборота (Приложение № </w:t>
      </w:r>
      <w:r w:rsidR="005655D4" w:rsidRPr="001A2424">
        <w:rPr>
          <w:sz w:val="28"/>
          <w:szCs w:val="28"/>
        </w:rPr>
        <w:t>12</w:t>
      </w:r>
      <w:r w:rsidRPr="001A2424">
        <w:rPr>
          <w:sz w:val="28"/>
          <w:szCs w:val="28"/>
        </w:rPr>
        <w:t>), для соответствующих групп (видов) материальных запасов применяются</w:t>
      </w:r>
      <w:r w:rsidRPr="001A2424">
        <w:rPr>
          <w:bCs/>
          <w:sz w:val="28"/>
          <w:szCs w:val="28"/>
        </w:rPr>
        <w:t>:</w:t>
      </w:r>
    </w:p>
    <w:p w:rsidR="00F52291" w:rsidRPr="001A2424" w:rsidRDefault="00F52291" w:rsidP="00F52291">
      <w:pPr>
        <w:autoSpaceDE w:val="0"/>
        <w:autoSpaceDN w:val="0"/>
        <w:adjustRightInd w:val="0"/>
        <w:ind w:firstLine="720"/>
        <w:jc w:val="both"/>
        <w:rPr>
          <w:sz w:val="28"/>
          <w:szCs w:val="28"/>
        </w:rPr>
      </w:pPr>
      <w:r w:rsidRPr="001A2424">
        <w:rPr>
          <w:bCs/>
          <w:sz w:val="28"/>
          <w:szCs w:val="28"/>
        </w:rPr>
        <w:t>- Ведомость выдачи материальных ценностей на нужды учреждения (</w:t>
      </w:r>
      <w:r w:rsidRPr="001A2424">
        <w:rPr>
          <w:sz w:val="28"/>
          <w:szCs w:val="28"/>
        </w:rPr>
        <w:t>ф. 0504210</w:t>
      </w:r>
      <w:r w:rsidRPr="001A2424">
        <w:rPr>
          <w:bCs/>
          <w:sz w:val="28"/>
          <w:szCs w:val="28"/>
        </w:rPr>
        <w:t>);</w:t>
      </w:r>
    </w:p>
    <w:p w:rsidR="00F52291" w:rsidRPr="001A2424" w:rsidRDefault="001A1A56" w:rsidP="00F52291">
      <w:pPr>
        <w:autoSpaceDE w:val="0"/>
        <w:autoSpaceDN w:val="0"/>
        <w:adjustRightInd w:val="0"/>
        <w:ind w:firstLine="720"/>
        <w:jc w:val="both"/>
        <w:rPr>
          <w:sz w:val="28"/>
          <w:szCs w:val="28"/>
        </w:rPr>
      </w:pPr>
      <w:r w:rsidRPr="001A2424">
        <w:rPr>
          <w:bCs/>
          <w:sz w:val="28"/>
          <w:szCs w:val="28"/>
        </w:rPr>
        <w:t>- Путевой лист</w:t>
      </w:r>
      <w:r w:rsidR="00F52291" w:rsidRPr="001A2424">
        <w:rPr>
          <w:bCs/>
          <w:sz w:val="28"/>
          <w:szCs w:val="28"/>
        </w:rPr>
        <w:t>;</w:t>
      </w:r>
    </w:p>
    <w:p w:rsidR="00F52291" w:rsidRPr="001A2424" w:rsidRDefault="00F52291" w:rsidP="00F52291">
      <w:pPr>
        <w:autoSpaceDE w:val="0"/>
        <w:autoSpaceDN w:val="0"/>
        <w:adjustRightInd w:val="0"/>
        <w:ind w:firstLine="720"/>
        <w:jc w:val="both"/>
        <w:rPr>
          <w:sz w:val="28"/>
          <w:szCs w:val="28"/>
        </w:rPr>
      </w:pPr>
      <w:r w:rsidRPr="001A2424">
        <w:rPr>
          <w:bCs/>
          <w:sz w:val="28"/>
          <w:szCs w:val="28"/>
        </w:rPr>
        <w:t>- Акт о списании мягкого и хозяйственного инвентаря (</w:t>
      </w:r>
      <w:r w:rsidRPr="001A2424">
        <w:rPr>
          <w:sz w:val="28"/>
          <w:szCs w:val="28"/>
        </w:rPr>
        <w:t>ф. 0504143</w:t>
      </w:r>
      <w:r w:rsidRPr="001A2424">
        <w:rPr>
          <w:bCs/>
          <w:sz w:val="28"/>
          <w:szCs w:val="28"/>
        </w:rPr>
        <w:t>);</w:t>
      </w:r>
    </w:p>
    <w:p w:rsidR="00F52291" w:rsidRPr="001A2424" w:rsidRDefault="00F52291" w:rsidP="00F52291">
      <w:pPr>
        <w:autoSpaceDE w:val="0"/>
        <w:autoSpaceDN w:val="0"/>
        <w:adjustRightInd w:val="0"/>
        <w:ind w:firstLine="720"/>
        <w:jc w:val="both"/>
      </w:pPr>
    </w:p>
    <w:p w:rsidR="00F52291" w:rsidRPr="001A2424" w:rsidRDefault="00F52291" w:rsidP="00F52291">
      <w:pPr>
        <w:autoSpaceDE w:val="0"/>
        <w:autoSpaceDN w:val="0"/>
        <w:adjustRightInd w:val="0"/>
        <w:jc w:val="center"/>
        <w:outlineLvl w:val="0"/>
        <w:rPr>
          <w:b/>
          <w:bCs/>
          <w:sz w:val="28"/>
          <w:szCs w:val="28"/>
        </w:rPr>
      </w:pPr>
      <w:bookmarkStart w:id="49" w:name="sub_1013"/>
      <w:r w:rsidRPr="001A2424">
        <w:rPr>
          <w:b/>
          <w:bCs/>
          <w:sz w:val="28"/>
          <w:szCs w:val="28"/>
        </w:rPr>
        <w:t>8. Учет денежных средств</w:t>
      </w:r>
    </w:p>
    <w:bookmarkEnd w:id="49"/>
    <w:p w:rsidR="00F52291" w:rsidRPr="001A2424" w:rsidRDefault="00F52291" w:rsidP="00F52291">
      <w:pPr>
        <w:autoSpaceDE w:val="0"/>
        <w:autoSpaceDN w:val="0"/>
        <w:adjustRightInd w:val="0"/>
        <w:ind w:firstLine="720"/>
        <w:jc w:val="both"/>
        <w:rPr>
          <w:sz w:val="28"/>
          <w:szCs w:val="28"/>
        </w:rPr>
      </w:pPr>
    </w:p>
    <w:p w:rsidR="00F52291" w:rsidRPr="001A2424" w:rsidRDefault="00F52291" w:rsidP="00F52291">
      <w:pPr>
        <w:autoSpaceDE w:val="0"/>
        <w:autoSpaceDN w:val="0"/>
        <w:adjustRightInd w:val="0"/>
        <w:ind w:firstLine="720"/>
        <w:jc w:val="both"/>
        <w:rPr>
          <w:sz w:val="28"/>
          <w:szCs w:val="28"/>
        </w:rPr>
      </w:pPr>
      <w:r w:rsidRPr="001A2424">
        <w:rPr>
          <w:sz w:val="28"/>
          <w:szCs w:val="28"/>
        </w:rPr>
        <w:t xml:space="preserve">8.1. Операции с денежными средствами осуществляются с использованием следующих </w:t>
      </w:r>
      <w:r w:rsidRPr="001A2424">
        <w:rPr>
          <w:b/>
          <w:bCs/>
          <w:sz w:val="28"/>
          <w:szCs w:val="28"/>
        </w:rPr>
        <w:t>лицевых счетов и (или) счетов в кредитных организациях</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212"/>
        <w:gridCol w:w="3212"/>
        <w:gridCol w:w="3227"/>
      </w:tblGrid>
      <w:tr w:rsidR="00F52291" w:rsidRPr="001A2424" w:rsidTr="00D45A19">
        <w:tc>
          <w:tcPr>
            <w:tcW w:w="3212" w:type="dxa"/>
            <w:tcBorders>
              <w:top w:val="single" w:sz="4" w:space="0" w:color="auto"/>
              <w:bottom w:val="single" w:sz="4" w:space="0" w:color="auto"/>
              <w:right w:val="nil"/>
            </w:tcBorders>
          </w:tcPr>
          <w:p w:rsidR="00F52291" w:rsidRPr="001A2424" w:rsidRDefault="00F52291" w:rsidP="00D45A19">
            <w:pPr>
              <w:autoSpaceDE w:val="0"/>
              <w:autoSpaceDN w:val="0"/>
              <w:adjustRightInd w:val="0"/>
              <w:rPr>
                <w:sz w:val="28"/>
                <w:szCs w:val="28"/>
              </w:rPr>
            </w:pPr>
            <w:r w:rsidRPr="001A2424">
              <w:rPr>
                <w:sz w:val="28"/>
                <w:szCs w:val="28"/>
              </w:rPr>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tc>
        <w:tc>
          <w:tcPr>
            <w:tcW w:w="3212" w:type="dxa"/>
            <w:tcBorders>
              <w:top w:val="single" w:sz="4" w:space="0" w:color="auto"/>
              <w:left w:val="single" w:sz="4" w:space="0" w:color="auto"/>
              <w:bottom w:val="single" w:sz="4" w:space="0" w:color="auto"/>
              <w:right w:val="nil"/>
            </w:tcBorders>
          </w:tcPr>
          <w:p w:rsidR="00F52291" w:rsidRPr="001A2424" w:rsidRDefault="00F52291" w:rsidP="00D45A19">
            <w:pPr>
              <w:autoSpaceDE w:val="0"/>
              <w:autoSpaceDN w:val="0"/>
              <w:adjustRightInd w:val="0"/>
              <w:rPr>
                <w:sz w:val="28"/>
                <w:szCs w:val="28"/>
              </w:rPr>
            </w:pPr>
            <w:r w:rsidRPr="001A2424">
              <w:rPr>
                <w:sz w:val="28"/>
                <w:szCs w:val="28"/>
              </w:rPr>
              <w:t>Номер лицевого счета, счета в кредитной организации</w:t>
            </w:r>
          </w:p>
        </w:tc>
        <w:tc>
          <w:tcPr>
            <w:tcW w:w="3227" w:type="dxa"/>
            <w:tcBorders>
              <w:top w:val="single" w:sz="4" w:space="0" w:color="auto"/>
              <w:left w:val="single" w:sz="4" w:space="0" w:color="auto"/>
              <w:bottom w:val="single" w:sz="4" w:space="0" w:color="auto"/>
            </w:tcBorders>
          </w:tcPr>
          <w:p w:rsidR="00F52291" w:rsidRPr="001A2424" w:rsidRDefault="00F52291" w:rsidP="00D45A19">
            <w:pPr>
              <w:autoSpaceDE w:val="0"/>
              <w:autoSpaceDN w:val="0"/>
              <w:adjustRightInd w:val="0"/>
              <w:rPr>
                <w:sz w:val="28"/>
                <w:szCs w:val="28"/>
              </w:rPr>
            </w:pPr>
            <w:r w:rsidRPr="001A2424">
              <w:rPr>
                <w:sz w:val="28"/>
                <w:szCs w:val="28"/>
              </w:rPr>
              <w:t>Операции, осуществляемые с использованием лицевого счета, счета в кредитной организации</w:t>
            </w:r>
          </w:p>
        </w:tc>
      </w:tr>
      <w:tr w:rsidR="00F52291" w:rsidRPr="001A2424" w:rsidTr="00D45A19">
        <w:tc>
          <w:tcPr>
            <w:tcW w:w="3212" w:type="dxa"/>
            <w:tcBorders>
              <w:top w:val="nil"/>
              <w:bottom w:val="nil"/>
              <w:right w:val="nil"/>
            </w:tcBorders>
          </w:tcPr>
          <w:p w:rsidR="00F52291" w:rsidRPr="001A2424" w:rsidRDefault="00F52291" w:rsidP="00D45A19">
            <w:pPr>
              <w:autoSpaceDE w:val="0"/>
              <w:autoSpaceDN w:val="0"/>
              <w:adjustRightInd w:val="0"/>
              <w:rPr>
                <w:sz w:val="28"/>
                <w:szCs w:val="28"/>
              </w:rPr>
            </w:pPr>
            <w:r w:rsidRPr="001A2424">
              <w:rPr>
                <w:sz w:val="28"/>
                <w:szCs w:val="28"/>
              </w:rPr>
              <w:t>УФК по Республике Крым в отделении по Республике Крым Центрального банка Российской Федерации</w:t>
            </w:r>
          </w:p>
        </w:tc>
        <w:tc>
          <w:tcPr>
            <w:tcW w:w="3212" w:type="dxa"/>
            <w:tcBorders>
              <w:top w:val="nil"/>
              <w:left w:val="single" w:sz="4" w:space="0" w:color="auto"/>
              <w:bottom w:val="nil"/>
              <w:right w:val="nil"/>
            </w:tcBorders>
          </w:tcPr>
          <w:p w:rsidR="00F52291" w:rsidRPr="001A2424" w:rsidRDefault="00F52291" w:rsidP="008D43A2">
            <w:pPr>
              <w:autoSpaceDE w:val="0"/>
              <w:autoSpaceDN w:val="0"/>
              <w:adjustRightInd w:val="0"/>
              <w:rPr>
                <w:sz w:val="28"/>
                <w:szCs w:val="28"/>
              </w:rPr>
            </w:pPr>
            <w:r w:rsidRPr="001A2424">
              <w:rPr>
                <w:sz w:val="28"/>
                <w:szCs w:val="28"/>
              </w:rPr>
              <w:t>0175325</w:t>
            </w:r>
            <w:r w:rsidR="008D43A2" w:rsidRPr="001A2424">
              <w:rPr>
                <w:sz w:val="28"/>
                <w:szCs w:val="28"/>
              </w:rPr>
              <w:t>1000</w:t>
            </w:r>
          </w:p>
        </w:tc>
        <w:tc>
          <w:tcPr>
            <w:tcW w:w="3227" w:type="dxa"/>
            <w:tcBorders>
              <w:top w:val="nil"/>
              <w:left w:val="single" w:sz="4" w:space="0" w:color="auto"/>
              <w:bottom w:val="nil"/>
            </w:tcBorders>
          </w:tcPr>
          <w:p w:rsidR="00F52291" w:rsidRPr="001A2424" w:rsidRDefault="00F52291" w:rsidP="00D45A19">
            <w:pPr>
              <w:autoSpaceDE w:val="0"/>
              <w:autoSpaceDN w:val="0"/>
              <w:adjustRightInd w:val="0"/>
              <w:rPr>
                <w:sz w:val="28"/>
                <w:szCs w:val="28"/>
              </w:rPr>
            </w:pPr>
            <w:r w:rsidRPr="001A2424">
              <w:rPr>
                <w:sz w:val="28"/>
                <w:szCs w:val="28"/>
              </w:rPr>
              <w:t>лицевой счет распорядителя средств</w:t>
            </w:r>
          </w:p>
        </w:tc>
      </w:tr>
      <w:tr w:rsidR="00F52291" w:rsidRPr="001A2424" w:rsidTr="00D45A19">
        <w:tc>
          <w:tcPr>
            <w:tcW w:w="3212" w:type="dxa"/>
            <w:tcBorders>
              <w:top w:val="single" w:sz="4" w:space="0" w:color="auto"/>
              <w:bottom w:val="single" w:sz="4" w:space="0" w:color="auto"/>
              <w:right w:val="nil"/>
            </w:tcBorders>
          </w:tcPr>
          <w:p w:rsidR="00F52291" w:rsidRPr="001A2424" w:rsidRDefault="00F52291" w:rsidP="00D45A19">
            <w:pPr>
              <w:autoSpaceDE w:val="0"/>
              <w:autoSpaceDN w:val="0"/>
              <w:adjustRightInd w:val="0"/>
              <w:rPr>
                <w:sz w:val="28"/>
                <w:szCs w:val="28"/>
              </w:rPr>
            </w:pPr>
            <w:r w:rsidRPr="001A2424">
              <w:rPr>
                <w:sz w:val="28"/>
                <w:szCs w:val="28"/>
              </w:rPr>
              <w:t>УФК по Республике Крым в отделении по Республике Крым Центрального банка Российской Федерации</w:t>
            </w:r>
          </w:p>
        </w:tc>
        <w:tc>
          <w:tcPr>
            <w:tcW w:w="3212" w:type="dxa"/>
            <w:tcBorders>
              <w:top w:val="single" w:sz="4" w:space="0" w:color="auto"/>
              <w:left w:val="single" w:sz="4" w:space="0" w:color="auto"/>
              <w:bottom w:val="single" w:sz="4" w:space="0" w:color="auto"/>
              <w:right w:val="nil"/>
            </w:tcBorders>
          </w:tcPr>
          <w:p w:rsidR="00F52291" w:rsidRPr="001A2424" w:rsidRDefault="008D43A2" w:rsidP="008D43A2">
            <w:pPr>
              <w:autoSpaceDE w:val="0"/>
              <w:autoSpaceDN w:val="0"/>
              <w:adjustRightInd w:val="0"/>
              <w:rPr>
                <w:sz w:val="28"/>
                <w:szCs w:val="28"/>
              </w:rPr>
            </w:pPr>
            <w:r w:rsidRPr="001A2424">
              <w:rPr>
                <w:sz w:val="28"/>
                <w:szCs w:val="28"/>
              </w:rPr>
              <w:t>03753251000</w:t>
            </w:r>
          </w:p>
        </w:tc>
        <w:tc>
          <w:tcPr>
            <w:tcW w:w="3227" w:type="dxa"/>
            <w:tcBorders>
              <w:top w:val="single" w:sz="4" w:space="0" w:color="auto"/>
              <w:left w:val="single" w:sz="4" w:space="0" w:color="auto"/>
              <w:bottom w:val="single" w:sz="4" w:space="0" w:color="auto"/>
            </w:tcBorders>
          </w:tcPr>
          <w:p w:rsidR="00F52291" w:rsidRPr="001A2424" w:rsidRDefault="00F52291" w:rsidP="00D45A19">
            <w:pPr>
              <w:autoSpaceDE w:val="0"/>
              <w:autoSpaceDN w:val="0"/>
              <w:adjustRightInd w:val="0"/>
              <w:rPr>
                <w:sz w:val="28"/>
                <w:szCs w:val="28"/>
              </w:rPr>
            </w:pPr>
            <w:r w:rsidRPr="001A2424">
              <w:rPr>
                <w:sz w:val="28"/>
                <w:szCs w:val="28"/>
              </w:rPr>
              <w:t>лицевой счет получателя средств</w:t>
            </w:r>
          </w:p>
        </w:tc>
      </w:tr>
      <w:tr w:rsidR="00F52291" w:rsidRPr="001A2424" w:rsidTr="00D45A19">
        <w:trPr>
          <w:trHeight w:val="147"/>
        </w:trPr>
        <w:tc>
          <w:tcPr>
            <w:tcW w:w="3212" w:type="dxa"/>
            <w:tcBorders>
              <w:top w:val="single" w:sz="4" w:space="0" w:color="auto"/>
              <w:bottom w:val="single" w:sz="4" w:space="0" w:color="auto"/>
              <w:right w:val="nil"/>
            </w:tcBorders>
          </w:tcPr>
          <w:p w:rsidR="00F52291" w:rsidRPr="001A2424" w:rsidRDefault="00F52291" w:rsidP="00D45A19">
            <w:pPr>
              <w:autoSpaceDE w:val="0"/>
              <w:autoSpaceDN w:val="0"/>
              <w:adjustRightInd w:val="0"/>
              <w:rPr>
                <w:sz w:val="28"/>
                <w:szCs w:val="28"/>
              </w:rPr>
            </w:pPr>
            <w:r w:rsidRPr="001A2424">
              <w:rPr>
                <w:sz w:val="28"/>
                <w:szCs w:val="28"/>
              </w:rPr>
              <w:t>УФК по Республике Крым в отделении по Республике Крым Центрального банка Российской Федерации</w:t>
            </w:r>
          </w:p>
        </w:tc>
        <w:tc>
          <w:tcPr>
            <w:tcW w:w="3212" w:type="dxa"/>
            <w:tcBorders>
              <w:top w:val="single" w:sz="4" w:space="0" w:color="auto"/>
              <w:left w:val="single" w:sz="4" w:space="0" w:color="auto"/>
              <w:bottom w:val="single" w:sz="4" w:space="0" w:color="auto"/>
              <w:right w:val="nil"/>
            </w:tcBorders>
          </w:tcPr>
          <w:p w:rsidR="00F52291" w:rsidRPr="001A2424" w:rsidRDefault="008D43A2" w:rsidP="008D43A2">
            <w:pPr>
              <w:autoSpaceDE w:val="0"/>
              <w:autoSpaceDN w:val="0"/>
              <w:adjustRightInd w:val="0"/>
              <w:rPr>
                <w:sz w:val="28"/>
                <w:szCs w:val="28"/>
              </w:rPr>
            </w:pPr>
            <w:r w:rsidRPr="001A2424">
              <w:rPr>
                <w:sz w:val="28"/>
                <w:szCs w:val="28"/>
              </w:rPr>
              <w:t>04753251000</w:t>
            </w:r>
          </w:p>
        </w:tc>
        <w:tc>
          <w:tcPr>
            <w:tcW w:w="3227" w:type="dxa"/>
            <w:tcBorders>
              <w:top w:val="single" w:sz="4" w:space="0" w:color="auto"/>
              <w:left w:val="single" w:sz="4" w:space="0" w:color="auto"/>
              <w:bottom w:val="single" w:sz="4" w:space="0" w:color="auto"/>
            </w:tcBorders>
          </w:tcPr>
          <w:p w:rsidR="00F52291" w:rsidRPr="001A2424" w:rsidRDefault="00F52291" w:rsidP="00D45A19">
            <w:pPr>
              <w:autoSpaceDE w:val="0"/>
              <w:autoSpaceDN w:val="0"/>
              <w:adjustRightInd w:val="0"/>
              <w:rPr>
                <w:sz w:val="28"/>
                <w:szCs w:val="28"/>
              </w:rPr>
            </w:pPr>
            <w:r w:rsidRPr="001A2424">
              <w:rPr>
                <w:sz w:val="28"/>
                <w:szCs w:val="28"/>
              </w:rPr>
              <w:t>лицевой счет администратора доходов бюджета</w:t>
            </w:r>
          </w:p>
        </w:tc>
      </w:tr>
      <w:tr w:rsidR="00F52291" w:rsidRPr="001A2424" w:rsidTr="00D45A19">
        <w:trPr>
          <w:trHeight w:val="133"/>
        </w:trPr>
        <w:tc>
          <w:tcPr>
            <w:tcW w:w="3212" w:type="dxa"/>
            <w:tcBorders>
              <w:top w:val="single" w:sz="4" w:space="0" w:color="auto"/>
              <w:bottom w:val="single" w:sz="4" w:space="0" w:color="auto"/>
              <w:right w:val="nil"/>
            </w:tcBorders>
          </w:tcPr>
          <w:p w:rsidR="00F52291" w:rsidRPr="001A2424" w:rsidRDefault="00F52291" w:rsidP="00D45A19">
            <w:pPr>
              <w:autoSpaceDE w:val="0"/>
              <w:autoSpaceDN w:val="0"/>
              <w:adjustRightInd w:val="0"/>
              <w:rPr>
                <w:sz w:val="28"/>
                <w:szCs w:val="28"/>
              </w:rPr>
            </w:pPr>
            <w:r w:rsidRPr="001A2424">
              <w:rPr>
                <w:sz w:val="28"/>
                <w:szCs w:val="28"/>
              </w:rPr>
              <w:lastRenderedPageBreak/>
              <w:t>УФК по Республике Крым в отделении по Республике Крым Центрального банка Российской Федерации</w:t>
            </w:r>
          </w:p>
        </w:tc>
        <w:tc>
          <w:tcPr>
            <w:tcW w:w="3212" w:type="dxa"/>
            <w:tcBorders>
              <w:top w:val="single" w:sz="4" w:space="0" w:color="auto"/>
              <w:left w:val="single" w:sz="4" w:space="0" w:color="auto"/>
              <w:bottom w:val="single" w:sz="4" w:space="0" w:color="auto"/>
              <w:right w:val="nil"/>
            </w:tcBorders>
          </w:tcPr>
          <w:p w:rsidR="00F52291" w:rsidRPr="001A2424" w:rsidRDefault="008D43A2" w:rsidP="008D43A2">
            <w:pPr>
              <w:autoSpaceDE w:val="0"/>
              <w:autoSpaceDN w:val="0"/>
              <w:adjustRightInd w:val="0"/>
              <w:rPr>
                <w:sz w:val="28"/>
                <w:szCs w:val="28"/>
              </w:rPr>
            </w:pPr>
            <w:r w:rsidRPr="001A2424">
              <w:rPr>
                <w:sz w:val="28"/>
                <w:szCs w:val="28"/>
              </w:rPr>
              <w:t>05753251000</w:t>
            </w:r>
          </w:p>
        </w:tc>
        <w:tc>
          <w:tcPr>
            <w:tcW w:w="3227" w:type="dxa"/>
            <w:tcBorders>
              <w:top w:val="single" w:sz="4" w:space="0" w:color="auto"/>
              <w:left w:val="single" w:sz="4" w:space="0" w:color="auto"/>
              <w:bottom w:val="single" w:sz="4" w:space="0" w:color="auto"/>
            </w:tcBorders>
          </w:tcPr>
          <w:p w:rsidR="00F52291" w:rsidRPr="001A2424" w:rsidRDefault="00F52291" w:rsidP="00D45A19">
            <w:pPr>
              <w:autoSpaceDE w:val="0"/>
              <w:autoSpaceDN w:val="0"/>
              <w:adjustRightInd w:val="0"/>
              <w:rPr>
                <w:sz w:val="28"/>
                <w:szCs w:val="28"/>
              </w:rPr>
            </w:pPr>
            <w:r w:rsidRPr="001A2424">
              <w:rPr>
                <w:sz w:val="28"/>
                <w:szCs w:val="28"/>
              </w:rPr>
              <w:t>лицевой счет для учета операций со средствами, поступающими во временное распоряжение получателя бюджетных средств</w:t>
            </w:r>
          </w:p>
        </w:tc>
      </w:tr>
    </w:tbl>
    <w:p w:rsidR="00F52291" w:rsidRPr="001A2424" w:rsidRDefault="00F52291" w:rsidP="00F52291">
      <w:pPr>
        <w:autoSpaceDE w:val="0"/>
        <w:autoSpaceDN w:val="0"/>
        <w:adjustRightInd w:val="0"/>
        <w:ind w:firstLine="720"/>
        <w:jc w:val="both"/>
        <w:rPr>
          <w:sz w:val="28"/>
          <w:szCs w:val="28"/>
        </w:rPr>
      </w:pPr>
    </w:p>
    <w:p w:rsidR="00443A97" w:rsidRPr="001A2424" w:rsidRDefault="00443A97" w:rsidP="00443A97">
      <w:pPr>
        <w:autoSpaceDE w:val="0"/>
        <w:autoSpaceDN w:val="0"/>
        <w:adjustRightInd w:val="0"/>
        <w:jc w:val="center"/>
        <w:outlineLvl w:val="0"/>
        <w:rPr>
          <w:b/>
          <w:bCs/>
          <w:sz w:val="28"/>
          <w:szCs w:val="28"/>
        </w:rPr>
      </w:pPr>
      <w:bookmarkStart w:id="50" w:name="sub_1015"/>
      <w:r w:rsidRPr="001A2424">
        <w:rPr>
          <w:b/>
          <w:bCs/>
          <w:sz w:val="28"/>
          <w:szCs w:val="28"/>
        </w:rPr>
        <w:t>9. Учет расчетов по налогам и взносам</w:t>
      </w:r>
    </w:p>
    <w:bookmarkEnd w:id="50"/>
    <w:p w:rsidR="00443A97" w:rsidRPr="001A2424" w:rsidRDefault="00443A97" w:rsidP="00443A97">
      <w:pPr>
        <w:autoSpaceDE w:val="0"/>
        <w:autoSpaceDN w:val="0"/>
        <w:adjustRightInd w:val="0"/>
        <w:ind w:firstLine="720"/>
        <w:jc w:val="both"/>
        <w:rPr>
          <w:sz w:val="28"/>
          <w:szCs w:val="28"/>
        </w:rPr>
      </w:pPr>
    </w:p>
    <w:p w:rsidR="00443A97" w:rsidRPr="001A2424" w:rsidRDefault="00443A97" w:rsidP="00443A97">
      <w:pPr>
        <w:autoSpaceDE w:val="0"/>
        <w:autoSpaceDN w:val="0"/>
        <w:adjustRightInd w:val="0"/>
        <w:ind w:firstLine="720"/>
        <w:jc w:val="both"/>
        <w:rPr>
          <w:sz w:val="28"/>
          <w:szCs w:val="28"/>
        </w:rPr>
      </w:pPr>
      <w:r w:rsidRPr="001A2424">
        <w:rPr>
          <w:sz w:val="28"/>
          <w:szCs w:val="28"/>
        </w:rPr>
        <w:t>9.1. Любые пени, штрафы и иные санкции, перечисляемые в бюджеты, в том числе по страховым взносам, учитываются</w:t>
      </w:r>
      <w:r w:rsidRPr="001A2424">
        <w:rPr>
          <w:bCs/>
          <w:sz w:val="28"/>
          <w:szCs w:val="28"/>
        </w:rPr>
        <w:t> на счете 303 05 «Расчеты по прочим платежам в бюджет».</w:t>
      </w:r>
    </w:p>
    <w:p w:rsidR="00443A97" w:rsidRPr="001A2424" w:rsidRDefault="00443A97" w:rsidP="00443A97">
      <w:pPr>
        <w:autoSpaceDE w:val="0"/>
        <w:autoSpaceDN w:val="0"/>
        <w:adjustRightInd w:val="0"/>
        <w:ind w:firstLine="720"/>
        <w:jc w:val="both"/>
        <w:rPr>
          <w:sz w:val="28"/>
          <w:szCs w:val="28"/>
        </w:rPr>
      </w:pPr>
      <w:bookmarkStart w:id="51" w:name="sub_588675027"/>
      <w:r w:rsidRPr="001A2424">
        <w:rPr>
          <w:sz w:val="28"/>
          <w:szCs w:val="28"/>
        </w:rPr>
        <w:t>9.2. Начисление налогов (авансовых платежей по налогам) за налоговый (отчетный) период отражается в учете:</w:t>
      </w:r>
    </w:p>
    <w:bookmarkEnd w:id="51"/>
    <w:p w:rsidR="00443A97" w:rsidRPr="001A2424" w:rsidRDefault="00443A97" w:rsidP="00443A97">
      <w:pPr>
        <w:autoSpaceDE w:val="0"/>
        <w:autoSpaceDN w:val="0"/>
        <w:adjustRightInd w:val="0"/>
        <w:ind w:firstLine="720"/>
        <w:jc w:val="both"/>
        <w:rPr>
          <w:sz w:val="28"/>
          <w:szCs w:val="28"/>
        </w:rPr>
      </w:pPr>
      <w:r w:rsidRPr="001A2424">
        <w:rPr>
          <w:bCs/>
          <w:sz w:val="28"/>
          <w:szCs w:val="28"/>
        </w:rPr>
        <w:t>- последним днем налогового (отчетного) периода.</w:t>
      </w:r>
    </w:p>
    <w:p w:rsidR="00443A97" w:rsidRPr="001A2424" w:rsidRDefault="00443A97" w:rsidP="00443A97">
      <w:pPr>
        <w:autoSpaceDE w:val="0"/>
        <w:autoSpaceDN w:val="0"/>
        <w:adjustRightInd w:val="0"/>
        <w:ind w:firstLine="720"/>
        <w:jc w:val="both"/>
        <w:rPr>
          <w:sz w:val="28"/>
          <w:szCs w:val="28"/>
        </w:rPr>
      </w:pPr>
      <w:r w:rsidRPr="001A2424">
        <w:rPr>
          <w:sz w:val="28"/>
          <w:szCs w:val="28"/>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sidRPr="001A2424">
        <w:rPr>
          <w:bCs/>
          <w:sz w:val="28"/>
          <w:szCs w:val="28"/>
        </w:rPr>
        <w:t>:</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в отчетном году;</w:t>
      </w:r>
    </w:p>
    <w:p w:rsidR="00443A97" w:rsidRPr="001A2424" w:rsidRDefault="00443A97" w:rsidP="00443A97">
      <w:pPr>
        <w:autoSpaceDE w:val="0"/>
        <w:autoSpaceDN w:val="0"/>
        <w:adjustRightInd w:val="0"/>
        <w:ind w:firstLine="720"/>
        <w:jc w:val="both"/>
        <w:rPr>
          <w:sz w:val="28"/>
          <w:szCs w:val="28"/>
        </w:rPr>
      </w:pPr>
      <w:r w:rsidRPr="001A2424">
        <w:rPr>
          <w:bCs/>
          <w:sz w:val="28"/>
          <w:szCs w:val="28"/>
        </w:rPr>
        <w:t xml:space="preserve">- в году, следующем за </w:t>
      </w:r>
      <w:proofErr w:type="gramStart"/>
      <w:r w:rsidRPr="001A2424">
        <w:rPr>
          <w:bCs/>
          <w:sz w:val="28"/>
          <w:szCs w:val="28"/>
        </w:rPr>
        <w:t>отчетным</w:t>
      </w:r>
      <w:proofErr w:type="gramEnd"/>
      <w:r w:rsidRPr="001A2424">
        <w:rPr>
          <w:sz w:val="28"/>
          <w:szCs w:val="28"/>
        </w:rPr>
        <w:t>.</w:t>
      </w:r>
    </w:p>
    <w:p w:rsidR="00F52291" w:rsidRPr="001A2424" w:rsidRDefault="00F52291" w:rsidP="00F52291">
      <w:pPr>
        <w:autoSpaceDE w:val="0"/>
        <w:autoSpaceDN w:val="0"/>
        <w:adjustRightInd w:val="0"/>
        <w:ind w:firstLine="720"/>
        <w:jc w:val="both"/>
        <w:rPr>
          <w:sz w:val="28"/>
          <w:szCs w:val="28"/>
        </w:rPr>
      </w:pPr>
    </w:p>
    <w:p w:rsidR="00443A97" w:rsidRPr="001A2424" w:rsidRDefault="00443A97" w:rsidP="00443A97">
      <w:pPr>
        <w:autoSpaceDE w:val="0"/>
        <w:autoSpaceDN w:val="0"/>
        <w:adjustRightInd w:val="0"/>
        <w:jc w:val="center"/>
        <w:outlineLvl w:val="0"/>
        <w:rPr>
          <w:b/>
          <w:bCs/>
          <w:sz w:val="28"/>
          <w:szCs w:val="28"/>
        </w:rPr>
      </w:pPr>
      <w:r w:rsidRPr="001A2424">
        <w:rPr>
          <w:b/>
          <w:bCs/>
          <w:sz w:val="28"/>
          <w:szCs w:val="28"/>
        </w:rPr>
        <w:t>10. Учет доходов и расходов</w:t>
      </w:r>
    </w:p>
    <w:p w:rsidR="00443A97" w:rsidRPr="001A2424" w:rsidRDefault="00443A97" w:rsidP="00443A97">
      <w:pPr>
        <w:autoSpaceDE w:val="0"/>
        <w:autoSpaceDN w:val="0"/>
        <w:adjustRightInd w:val="0"/>
        <w:ind w:firstLine="720"/>
        <w:jc w:val="both"/>
        <w:rPr>
          <w:sz w:val="28"/>
          <w:szCs w:val="28"/>
        </w:rPr>
      </w:pPr>
    </w:p>
    <w:p w:rsidR="00443A97" w:rsidRPr="001A2424" w:rsidRDefault="00443A97" w:rsidP="00443A97">
      <w:pPr>
        <w:autoSpaceDE w:val="0"/>
        <w:autoSpaceDN w:val="0"/>
        <w:adjustRightInd w:val="0"/>
        <w:ind w:firstLine="720"/>
        <w:jc w:val="both"/>
        <w:rPr>
          <w:sz w:val="28"/>
          <w:szCs w:val="28"/>
        </w:rPr>
      </w:pPr>
      <w:r w:rsidRPr="001A2424">
        <w:rPr>
          <w:sz w:val="28"/>
          <w:szCs w:val="28"/>
        </w:rPr>
        <w:t>10.1.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w:t>
      </w:r>
      <w:r w:rsidR="00706F45">
        <w:rPr>
          <w:sz w:val="28"/>
          <w:szCs w:val="28"/>
        </w:rPr>
        <w:t xml:space="preserve">очим планом счетов (Приложение </w:t>
      </w:r>
      <w:r w:rsidR="005655D4" w:rsidRPr="001A2424">
        <w:rPr>
          <w:sz w:val="28"/>
          <w:szCs w:val="28"/>
        </w:rPr>
        <w:t>10</w:t>
      </w:r>
      <w:r w:rsidRPr="001A2424">
        <w:rPr>
          <w:sz w:val="28"/>
          <w:szCs w:val="28"/>
        </w:rPr>
        <w:t>).</w:t>
      </w:r>
    </w:p>
    <w:p w:rsidR="00443A97" w:rsidRPr="001A2424" w:rsidRDefault="00443A97" w:rsidP="00443A97">
      <w:pPr>
        <w:autoSpaceDE w:val="0"/>
        <w:autoSpaceDN w:val="0"/>
        <w:adjustRightInd w:val="0"/>
        <w:rPr>
          <w:i/>
          <w:sz w:val="28"/>
          <w:szCs w:val="28"/>
        </w:rPr>
      </w:pPr>
      <w:r w:rsidRPr="001A2424">
        <w:rPr>
          <w:i/>
          <w:sz w:val="28"/>
          <w:szCs w:val="28"/>
        </w:rPr>
        <w:t>(Основание: п. 299 Инструкции № 157н)</w:t>
      </w:r>
    </w:p>
    <w:p w:rsidR="00443A97" w:rsidRPr="001A2424" w:rsidRDefault="00443A97" w:rsidP="00443A97">
      <w:pPr>
        <w:autoSpaceDE w:val="0"/>
        <w:autoSpaceDN w:val="0"/>
        <w:adjustRightInd w:val="0"/>
        <w:ind w:firstLine="720"/>
        <w:jc w:val="both"/>
        <w:rPr>
          <w:sz w:val="28"/>
          <w:szCs w:val="28"/>
        </w:rPr>
      </w:pPr>
      <w:r w:rsidRPr="001A2424">
        <w:rPr>
          <w:sz w:val="28"/>
          <w:szCs w:val="28"/>
        </w:rPr>
        <w:t>10.2. В составе доходов будущих периодов на счете 401 40 «Доходы будущих периодов» учитываются:</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доходы, полученные от продукции животноводства (приплод, привес, прирост животных) и земледелия;</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доходы по месячным, квартальным, годовым абонементам;</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доходы по договорам (соглашениям) о предоставлении грантов;</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доходы по арендным платежам.</w:t>
      </w:r>
    </w:p>
    <w:p w:rsidR="00443A97" w:rsidRPr="001A2424" w:rsidRDefault="00443A97" w:rsidP="00443A97">
      <w:pPr>
        <w:autoSpaceDE w:val="0"/>
        <w:autoSpaceDN w:val="0"/>
        <w:adjustRightInd w:val="0"/>
        <w:ind w:firstLine="720"/>
        <w:jc w:val="both"/>
        <w:rPr>
          <w:sz w:val="28"/>
          <w:szCs w:val="28"/>
        </w:rPr>
      </w:pPr>
      <w:r w:rsidRPr="001A2424">
        <w:rPr>
          <w:sz w:val="28"/>
          <w:szCs w:val="28"/>
        </w:rPr>
        <w:t xml:space="preserve">Доходы от операционной аренды отражаются по дебету счета 0 401 40 121 и кредиту счета 0 401 10 121 и признаются </w:t>
      </w:r>
    </w:p>
    <w:p w:rsidR="00443A97" w:rsidRPr="001A2424" w:rsidRDefault="00443A97" w:rsidP="00443A97">
      <w:pPr>
        <w:autoSpaceDE w:val="0"/>
        <w:autoSpaceDN w:val="0"/>
        <w:adjustRightInd w:val="0"/>
        <w:ind w:firstLine="720"/>
        <w:jc w:val="both"/>
        <w:rPr>
          <w:sz w:val="28"/>
          <w:szCs w:val="28"/>
        </w:rPr>
      </w:pPr>
      <w:r w:rsidRPr="001A2424">
        <w:rPr>
          <w:bCs/>
          <w:sz w:val="28"/>
          <w:szCs w:val="28"/>
        </w:rPr>
        <w:t>- равномерно (ежемесячно) на протяжении срока пользования объектом;</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в соответствии с установленным договором графиком получения арендных платежей</w:t>
      </w:r>
      <w:r w:rsidRPr="001A2424">
        <w:rPr>
          <w:sz w:val="28"/>
          <w:szCs w:val="28"/>
        </w:rPr>
        <w:t>.</w:t>
      </w:r>
    </w:p>
    <w:p w:rsidR="00443A97" w:rsidRPr="001A2424" w:rsidRDefault="00443A97" w:rsidP="00443A97">
      <w:pPr>
        <w:autoSpaceDE w:val="0"/>
        <w:autoSpaceDN w:val="0"/>
        <w:adjustRightInd w:val="0"/>
        <w:rPr>
          <w:i/>
          <w:sz w:val="28"/>
          <w:szCs w:val="28"/>
        </w:rPr>
      </w:pPr>
      <w:r w:rsidRPr="001A2424">
        <w:rPr>
          <w:i/>
          <w:sz w:val="28"/>
          <w:szCs w:val="28"/>
        </w:rPr>
        <w:lastRenderedPageBreak/>
        <w:t>(Основание: п. 301 Инструкции № 157н, п. 25 стандарта «Аренда»)</w:t>
      </w:r>
    </w:p>
    <w:p w:rsidR="00443A97" w:rsidRPr="001A2424" w:rsidRDefault="00443A97" w:rsidP="00443A97">
      <w:pPr>
        <w:autoSpaceDE w:val="0"/>
        <w:autoSpaceDN w:val="0"/>
        <w:adjustRightInd w:val="0"/>
        <w:ind w:firstLine="720"/>
        <w:jc w:val="both"/>
        <w:rPr>
          <w:sz w:val="28"/>
          <w:szCs w:val="28"/>
        </w:rPr>
      </w:pPr>
      <w:bookmarkStart w:id="52" w:name="sub_134"/>
      <w:r w:rsidRPr="001A2424">
        <w:rPr>
          <w:sz w:val="28"/>
          <w:szCs w:val="28"/>
        </w:rPr>
        <w:t>10.3. В составе расходов будущих периодов на счете 401 50 «Расходы будущих периодов» отражаются расходы, связанные:</w:t>
      </w:r>
    </w:p>
    <w:bookmarkEnd w:id="52"/>
    <w:p w:rsidR="00443A97" w:rsidRPr="001A2424" w:rsidRDefault="00443A97" w:rsidP="00443A97">
      <w:pPr>
        <w:autoSpaceDE w:val="0"/>
        <w:autoSpaceDN w:val="0"/>
        <w:adjustRightInd w:val="0"/>
        <w:ind w:firstLine="720"/>
        <w:jc w:val="both"/>
        <w:rPr>
          <w:sz w:val="28"/>
          <w:szCs w:val="28"/>
        </w:rPr>
      </w:pPr>
      <w:r w:rsidRPr="001A2424">
        <w:rPr>
          <w:b/>
          <w:bCs/>
          <w:sz w:val="28"/>
          <w:szCs w:val="28"/>
        </w:rPr>
        <w:t>- </w:t>
      </w:r>
      <w:r w:rsidRPr="001A2424">
        <w:rPr>
          <w:bCs/>
          <w:sz w:val="28"/>
          <w:szCs w:val="28"/>
        </w:rPr>
        <w:t>с подготовительными к производству работами в связи с их сезонным характером;</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освоением новых производств, установок и агрегатов;</w:t>
      </w:r>
    </w:p>
    <w:p w:rsidR="00443A97" w:rsidRPr="001A2424" w:rsidRDefault="00443A97" w:rsidP="00443A97">
      <w:pPr>
        <w:autoSpaceDE w:val="0"/>
        <w:autoSpaceDN w:val="0"/>
        <w:adjustRightInd w:val="0"/>
        <w:ind w:firstLine="720"/>
        <w:jc w:val="both"/>
        <w:rPr>
          <w:sz w:val="28"/>
          <w:szCs w:val="28"/>
        </w:rPr>
      </w:pPr>
      <w:r w:rsidRPr="001A2424">
        <w:rPr>
          <w:bCs/>
          <w:sz w:val="28"/>
          <w:szCs w:val="28"/>
        </w:rPr>
        <w:t>- рекультивацией земель и осуществлением иных природоохранных мероприятий;</w:t>
      </w:r>
    </w:p>
    <w:p w:rsidR="00443A97" w:rsidRPr="001A2424" w:rsidRDefault="00443A97" w:rsidP="00443A97">
      <w:pPr>
        <w:autoSpaceDE w:val="0"/>
        <w:autoSpaceDN w:val="0"/>
        <w:adjustRightInd w:val="0"/>
        <w:ind w:firstLine="720"/>
        <w:jc w:val="both"/>
        <w:rPr>
          <w:sz w:val="28"/>
          <w:szCs w:val="28"/>
        </w:rPr>
      </w:pPr>
      <w:r w:rsidRPr="001A2424">
        <w:rPr>
          <w:bCs/>
          <w:sz w:val="28"/>
          <w:szCs w:val="28"/>
        </w:rPr>
        <w:t>- со страхованием имущества, гражданской ответственности;</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выплатой отпускных;</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добровольным страхованием (пенсионным обеспечением) сотрудников учреждения;</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приобретением неисключительного права пользования нематериальными активами в течение нескольких отчетных периодов;</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неравномерно производимым ремонтом основных средств.</w:t>
      </w:r>
    </w:p>
    <w:p w:rsidR="00443A97" w:rsidRPr="001A2424" w:rsidRDefault="00443A97" w:rsidP="00443A97">
      <w:pPr>
        <w:autoSpaceDE w:val="0"/>
        <w:autoSpaceDN w:val="0"/>
        <w:adjustRightInd w:val="0"/>
        <w:ind w:firstLine="720"/>
        <w:jc w:val="both"/>
        <w:rPr>
          <w:sz w:val="28"/>
          <w:szCs w:val="28"/>
        </w:rPr>
      </w:pPr>
      <w:r w:rsidRPr="001A2424">
        <w:rPr>
          <w:sz w:val="28"/>
          <w:szCs w:val="28"/>
        </w:rPr>
        <w:t>Расходы будущих периодов подлежат отнесению на финансовый результат текущего финансового года</w:t>
      </w:r>
    </w:p>
    <w:p w:rsidR="00443A97" w:rsidRPr="001A2424" w:rsidRDefault="00443A97" w:rsidP="00443A97">
      <w:pPr>
        <w:autoSpaceDE w:val="0"/>
        <w:autoSpaceDN w:val="0"/>
        <w:adjustRightInd w:val="0"/>
        <w:ind w:firstLine="720"/>
        <w:jc w:val="both"/>
        <w:rPr>
          <w:sz w:val="28"/>
          <w:szCs w:val="28"/>
        </w:rPr>
      </w:pPr>
      <w:r w:rsidRPr="001A2424">
        <w:rPr>
          <w:bCs/>
          <w:sz w:val="28"/>
          <w:szCs w:val="28"/>
        </w:rPr>
        <w:t>- пропорционально объему продукции (работ, услуг)</w:t>
      </w:r>
    </w:p>
    <w:p w:rsidR="00443A97" w:rsidRPr="001A2424" w:rsidRDefault="00443A97" w:rsidP="00443A97">
      <w:pPr>
        <w:autoSpaceDE w:val="0"/>
        <w:autoSpaceDN w:val="0"/>
        <w:adjustRightInd w:val="0"/>
        <w:rPr>
          <w:i/>
          <w:sz w:val="28"/>
          <w:szCs w:val="28"/>
        </w:rPr>
      </w:pPr>
      <w:r w:rsidRPr="001A2424">
        <w:rPr>
          <w:i/>
          <w:sz w:val="28"/>
          <w:szCs w:val="28"/>
        </w:rPr>
        <w:t>(Основание: п. 302 Инструкции № 157н)</w:t>
      </w:r>
    </w:p>
    <w:p w:rsidR="00443A97" w:rsidRPr="001A2424" w:rsidRDefault="00443A97" w:rsidP="00443A97">
      <w:pPr>
        <w:autoSpaceDE w:val="0"/>
        <w:autoSpaceDN w:val="0"/>
        <w:adjustRightInd w:val="0"/>
        <w:ind w:firstLine="720"/>
        <w:jc w:val="both"/>
        <w:rPr>
          <w:sz w:val="28"/>
          <w:szCs w:val="28"/>
        </w:rPr>
      </w:pPr>
      <w:r w:rsidRPr="001A2424">
        <w:rPr>
          <w:sz w:val="28"/>
          <w:szCs w:val="28"/>
        </w:rPr>
        <w:t xml:space="preserve">10.4. Порядок формирования резервов предстоящих расходов и их использования приведен в Приложении № </w:t>
      </w:r>
      <w:r w:rsidR="005655D4" w:rsidRPr="001A2424">
        <w:rPr>
          <w:sz w:val="28"/>
          <w:szCs w:val="28"/>
        </w:rPr>
        <w:t xml:space="preserve">13 </w:t>
      </w:r>
      <w:r w:rsidRPr="001A2424">
        <w:rPr>
          <w:sz w:val="28"/>
          <w:szCs w:val="28"/>
        </w:rPr>
        <w:t>к учетной политике.</w:t>
      </w:r>
    </w:p>
    <w:p w:rsidR="00443A97" w:rsidRPr="001A2424" w:rsidRDefault="00443A97" w:rsidP="00443A97">
      <w:pPr>
        <w:autoSpaceDE w:val="0"/>
        <w:autoSpaceDN w:val="0"/>
        <w:adjustRightInd w:val="0"/>
        <w:ind w:firstLine="720"/>
        <w:jc w:val="both"/>
        <w:rPr>
          <w:sz w:val="28"/>
          <w:szCs w:val="28"/>
        </w:rPr>
      </w:pPr>
      <w:bookmarkStart w:id="53" w:name="sub_6368"/>
      <w:r w:rsidRPr="001A2424">
        <w:rPr>
          <w:sz w:val="28"/>
          <w:szCs w:val="28"/>
        </w:rPr>
        <w:t>10.5.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p>
    <w:bookmarkEnd w:id="53"/>
    <w:p w:rsidR="00443A97" w:rsidRPr="001A2424" w:rsidRDefault="00443A97" w:rsidP="00443A97">
      <w:pPr>
        <w:autoSpaceDE w:val="0"/>
        <w:autoSpaceDN w:val="0"/>
        <w:adjustRightInd w:val="0"/>
        <w:ind w:firstLine="720"/>
        <w:jc w:val="both"/>
        <w:rPr>
          <w:sz w:val="28"/>
          <w:szCs w:val="28"/>
        </w:rPr>
      </w:pPr>
      <w:r w:rsidRPr="001A2424">
        <w:rPr>
          <w:bCs/>
          <w:sz w:val="28"/>
          <w:szCs w:val="28"/>
        </w:rPr>
        <w:t>- на дату предъявления претензий (требований) к их плательщикам (виновным лицам).</w:t>
      </w:r>
    </w:p>
    <w:p w:rsidR="00443A97" w:rsidRPr="001A2424" w:rsidRDefault="00443A97" w:rsidP="00443A97">
      <w:pPr>
        <w:autoSpaceDE w:val="0"/>
        <w:autoSpaceDN w:val="0"/>
        <w:adjustRightInd w:val="0"/>
        <w:ind w:firstLine="720"/>
        <w:jc w:val="both"/>
        <w:rPr>
          <w:sz w:val="28"/>
          <w:szCs w:val="28"/>
        </w:rPr>
      </w:pPr>
      <w:r w:rsidRPr="001A2424">
        <w:rPr>
          <w:sz w:val="28"/>
          <w:szCs w:val="28"/>
        </w:rPr>
        <w:t>10.6.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443A97" w:rsidRPr="001A2424" w:rsidRDefault="00443A97" w:rsidP="00443A97">
      <w:pPr>
        <w:autoSpaceDE w:val="0"/>
        <w:autoSpaceDN w:val="0"/>
        <w:adjustRightInd w:val="0"/>
        <w:ind w:firstLine="720"/>
        <w:jc w:val="both"/>
        <w:rPr>
          <w:sz w:val="28"/>
          <w:szCs w:val="28"/>
        </w:rPr>
      </w:pPr>
      <w:r w:rsidRPr="001A2424">
        <w:rPr>
          <w:sz w:val="28"/>
          <w:szCs w:val="28"/>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F52291" w:rsidRPr="001A2424" w:rsidRDefault="00F52291" w:rsidP="00F52291">
      <w:pPr>
        <w:autoSpaceDE w:val="0"/>
        <w:autoSpaceDN w:val="0"/>
        <w:adjustRightInd w:val="0"/>
        <w:ind w:firstLine="720"/>
        <w:jc w:val="both"/>
      </w:pPr>
    </w:p>
    <w:p w:rsidR="00E361ED" w:rsidRPr="001A2424" w:rsidRDefault="00E361ED" w:rsidP="00E361ED">
      <w:pPr>
        <w:autoSpaceDE w:val="0"/>
        <w:autoSpaceDN w:val="0"/>
        <w:adjustRightInd w:val="0"/>
        <w:jc w:val="center"/>
        <w:outlineLvl w:val="0"/>
        <w:rPr>
          <w:b/>
          <w:bCs/>
          <w:sz w:val="28"/>
          <w:szCs w:val="28"/>
        </w:rPr>
      </w:pPr>
      <w:bookmarkStart w:id="54" w:name="sub_1019"/>
      <w:r w:rsidRPr="001A2424">
        <w:rPr>
          <w:b/>
          <w:bCs/>
          <w:sz w:val="28"/>
          <w:szCs w:val="28"/>
        </w:rPr>
        <w:t xml:space="preserve">11. Учет на </w:t>
      </w:r>
      <w:proofErr w:type="spellStart"/>
      <w:r w:rsidRPr="001A2424">
        <w:rPr>
          <w:b/>
          <w:bCs/>
          <w:sz w:val="28"/>
          <w:szCs w:val="28"/>
        </w:rPr>
        <w:t>забалансовых</w:t>
      </w:r>
      <w:proofErr w:type="spellEnd"/>
      <w:r w:rsidRPr="001A2424">
        <w:rPr>
          <w:b/>
          <w:bCs/>
          <w:sz w:val="28"/>
          <w:szCs w:val="28"/>
        </w:rPr>
        <w:t xml:space="preserve"> счетах</w:t>
      </w:r>
    </w:p>
    <w:bookmarkEnd w:id="54"/>
    <w:p w:rsidR="00E361ED" w:rsidRPr="001A2424" w:rsidRDefault="00E361ED" w:rsidP="00E361ED">
      <w:pPr>
        <w:autoSpaceDE w:val="0"/>
        <w:autoSpaceDN w:val="0"/>
        <w:adjustRightInd w:val="0"/>
        <w:ind w:firstLine="720"/>
        <w:jc w:val="both"/>
        <w:rPr>
          <w:sz w:val="28"/>
          <w:szCs w:val="28"/>
        </w:rPr>
      </w:pPr>
    </w:p>
    <w:p w:rsidR="00E361ED" w:rsidRPr="001A2424" w:rsidRDefault="00E361ED" w:rsidP="00E361ED">
      <w:pPr>
        <w:autoSpaceDE w:val="0"/>
        <w:autoSpaceDN w:val="0"/>
        <w:adjustRightInd w:val="0"/>
        <w:ind w:firstLine="720"/>
        <w:jc w:val="both"/>
        <w:rPr>
          <w:sz w:val="28"/>
          <w:szCs w:val="28"/>
        </w:rPr>
      </w:pPr>
      <w:r w:rsidRPr="001A2424">
        <w:rPr>
          <w:sz w:val="28"/>
          <w:szCs w:val="28"/>
        </w:rPr>
        <w:t xml:space="preserve">11.1. Учет на </w:t>
      </w:r>
      <w:proofErr w:type="spellStart"/>
      <w:r w:rsidRPr="001A2424">
        <w:rPr>
          <w:sz w:val="28"/>
          <w:szCs w:val="28"/>
        </w:rPr>
        <w:t>забалансовых</w:t>
      </w:r>
      <w:proofErr w:type="spellEnd"/>
      <w:r w:rsidRPr="001A2424">
        <w:rPr>
          <w:sz w:val="28"/>
          <w:szCs w:val="28"/>
        </w:rPr>
        <w:t xml:space="preserve"> счетах осуществляется в соответствии с требованиями п.п. 332 - 394 Инструкции № 157н.</w:t>
      </w:r>
    </w:p>
    <w:p w:rsidR="00E361ED" w:rsidRPr="001A2424" w:rsidRDefault="00E361ED" w:rsidP="00E361ED">
      <w:pPr>
        <w:autoSpaceDE w:val="0"/>
        <w:autoSpaceDN w:val="0"/>
        <w:adjustRightInd w:val="0"/>
        <w:ind w:firstLine="720"/>
        <w:jc w:val="both"/>
        <w:rPr>
          <w:sz w:val="28"/>
          <w:szCs w:val="28"/>
        </w:rPr>
      </w:pPr>
      <w:r w:rsidRPr="001A2424">
        <w:rPr>
          <w:sz w:val="28"/>
          <w:szCs w:val="28"/>
        </w:rPr>
        <w:t xml:space="preserve">Для раскрытия сведений о деятельности учреждения в </w:t>
      </w:r>
      <w:r w:rsidRPr="001A2424">
        <w:rPr>
          <w:bCs/>
          <w:sz w:val="28"/>
          <w:szCs w:val="28"/>
        </w:rPr>
        <w:t>бюджетной</w:t>
      </w:r>
      <w:r w:rsidRPr="001A2424">
        <w:rPr>
          <w:sz w:val="28"/>
          <w:szCs w:val="28"/>
        </w:rPr>
        <w:t xml:space="preserve"> отчетности, а также в целях обеспечения управленческого учета применяются дополнительные </w:t>
      </w:r>
      <w:proofErr w:type="spellStart"/>
      <w:r w:rsidRPr="001A2424">
        <w:rPr>
          <w:sz w:val="28"/>
          <w:szCs w:val="28"/>
        </w:rPr>
        <w:t>забалансовые</w:t>
      </w:r>
      <w:proofErr w:type="spellEnd"/>
      <w:r w:rsidRPr="001A2424">
        <w:rPr>
          <w:sz w:val="28"/>
          <w:szCs w:val="28"/>
        </w:rPr>
        <w:t xml:space="preserve"> счета согласно соответствующем</w:t>
      </w:r>
      <w:r w:rsidR="008C33D6" w:rsidRPr="001A2424">
        <w:rPr>
          <w:sz w:val="28"/>
          <w:szCs w:val="28"/>
        </w:rPr>
        <w:t>у разделу Рабочего плана счетов</w:t>
      </w:r>
      <w:r w:rsidRPr="001A2424">
        <w:rPr>
          <w:sz w:val="28"/>
          <w:szCs w:val="28"/>
        </w:rPr>
        <w:t>.</w:t>
      </w:r>
    </w:p>
    <w:p w:rsidR="00E361ED" w:rsidRPr="001A2424" w:rsidRDefault="00E361ED" w:rsidP="00E361ED">
      <w:pPr>
        <w:autoSpaceDE w:val="0"/>
        <w:autoSpaceDN w:val="0"/>
        <w:adjustRightInd w:val="0"/>
        <w:ind w:firstLine="720"/>
        <w:jc w:val="both"/>
        <w:rPr>
          <w:sz w:val="28"/>
          <w:szCs w:val="28"/>
        </w:rPr>
      </w:pPr>
      <w:r w:rsidRPr="001A2424">
        <w:rPr>
          <w:sz w:val="28"/>
          <w:szCs w:val="28"/>
        </w:rPr>
        <w:t xml:space="preserve">11.2. Имущество, учитываемое на </w:t>
      </w:r>
      <w:proofErr w:type="spellStart"/>
      <w:r w:rsidRPr="001A2424">
        <w:rPr>
          <w:sz w:val="28"/>
          <w:szCs w:val="28"/>
        </w:rPr>
        <w:t>забалансовых</w:t>
      </w:r>
      <w:proofErr w:type="spellEnd"/>
      <w:r w:rsidRPr="001A2424">
        <w:rPr>
          <w:sz w:val="28"/>
          <w:szCs w:val="28"/>
        </w:rPr>
        <w:t xml:space="preserve"> счетах, отражается</w:t>
      </w:r>
      <w:r w:rsidRPr="001A2424">
        <w:rPr>
          <w:b/>
          <w:bCs/>
          <w:sz w:val="28"/>
          <w:szCs w:val="28"/>
        </w:rPr>
        <w:t>:</w:t>
      </w:r>
    </w:p>
    <w:p w:rsidR="00E361ED" w:rsidRPr="001A2424" w:rsidRDefault="00E361ED" w:rsidP="00E361ED">
      <w:pPr>
        <w:autoSpaceDE w:val="0"/>
        <w:autoSpaceDN w:val="0"/>
        <w:adjustRightInd w:val="0"/>
        <w:ind w:firstLine="720"/>
        <w:jc w:val="both"/>
        <w:rPr>
          <w:sz w:val="28"/>
          <w:szCs w:val="28"/>
        </w:rPr>
      </w:pPr>
      <w:r w:rsidRPr="001A2424">
        <w:rPr>
          <w:sz w:val="28"/>
          <w:szCs w:val="28"/>
        </w:rPr>
        <w:t>- по остаточной стоимости объекта учета;</w:t>
      </w:r>
    </w:p>
    <w:p w:rsidR="00E361ED" w:rsidRPr="001A2424" w:rsidRDefault="00E361ED" w:rsidP="00E361ED">
      <w:pPr>
        <w:autoSpaceDE w:val="0"/>
        <w:autoSpaceDN w:val="0"/>
        <w:adjustRightInd w:val="0"/>
        <w:ind w:firstLine="720"/>
        <w:jc w:val="both"/>
        <w:rPr>
          <w:sz w:val="28"/>
          <w:szCs w:val="28"/>
        </w:rPr>
      </w:pPr>
      <w:r w:rsidRPr="001A2424">
        <w:rPr>
          <w:sz w:val="28"/>
          <w:szCs w:val="28"/>
        </w:rPr>
        <w:t>- в условной оценке 1 объект, 1 рубль - при нулевой остаточной стоимости или при отсутствии стоимостных оценок,</w:t>
      </w:r>
    </w:p>
    <w:p w:rsidR="00E361ED" w:rsidRPr="001A2424" w:rsidRDefault="00E361ED" w:rsidP="00E361ED">
      <w:pPr>
        <w:autoSpaceDE w:val="0"/>
        <w:autoSpaceDN w:val="0"/>
        <w:adjustRightInd w:val="0"/>
        <w:ind w:firstLine="720"/>
        <w:jc w:val="both"/>
        <w:rPr>
          <w:sz w:val="28"/>
          <w:szCs w:val="28"/>
        </w:rPr>
      </w:pPr>
      <w:r w:rsidRPr="001A2424">
        <w:rPr>
          <w:sz w:val="28"/>
          <w:szCs w:val="28"/>
        </w:rPr>
        <w:lastRenderedPageBreak/>
        <w:t>если иное не предусмотрено положениями п.п. 332 - 394 Инструкции</w:t>
      </w:r>
      <w:r w:rsidR="001D476E">
        <w:rPr>
          <w:sz w:val="28"/>
          <w:szCs w:val="28"/>
        </w:rPr>
        <w:t xml:space="preserve">    </w:t>
      </w:r>
      <w:r w:rsidRPr="001A2424">
        <w:rPr>
          <w:sz w:val="28"/>
          <w:szCs w:val="28"/>
        </w:rPr>
        <w:t xml:space="preserve"> № 157н и настоящей Учетной политики.</w:t>
      </w:r>
    </w:p>
    <w:p w:rsidR="00E361ED" w:rsidRPr="001A2424" w:rsidRDefault="00E361ED" w:rsidP="00E361ED">
      <w:pPr>
        <w:autoSpaceDE w:val="0"/>
        <w:autoSpaceDN w:val="0"/>
        <w:adjustRightInd w:val="0"/>
        <w:ind w:firstLine="720"/>
        <w:jc w:val="both"/>
        <w:rPr>
          <w:sz w:val="28"/>
          <w:szCs w:val="28"/>
        </w:rPr>
      </w:pPr>
      <w:r w:rsidRPr="001A2424">
        <w:rPr>
          <w:sz w:val="28"/>
          <w:szCs w:val="28"/>
        </w:rPr>
        <w:t>11.3. В учреждении используются следующие виды бланков строгой отчетности - доверенности.</w:t>
      </w:r>
    </w:p>
    <w:p w:rsidR="00E361ED" w:rsidRPr="001A2424" w:rsidRDefault="00E361ED" w:rsidP="00E361ED">
      <w:pPr>
        <w:autoSpaceDE w:val="0"/>
        <w:autoSpaceDN w:val="0"/>
        <w:adjustRightInd w:val="0"/>
        <w:ind w:firstLine="720"/>
        <w:jc w:val="both"/>
        <w:rPr>
          <w:sz w:val="28"/>
          <w:szCs w:val="28"/>
        </w:rPr>
      </w:pPr>
      <w:r w:rsidRPr="001A2424">
        <w:rPr>
          <w:bCs/>
          <w:sz w:val="28"/>
          <w:szCs w:val="28"/>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E361ED" w:rsidRPr="001A2424" w:rsidRDefault="00E361ED" w:rsidP="00E361ED">
      <w:pPr>
        <w:autoSpaceDE w:val="0"/>
        <w:autoSpaceDN w:val="0"/>
        <w:adjustRightInd w:val="0"/>
        <w:rPr>
          <w:i/>
          <w:sz w:val="28"/>
          <w:szCs w:val="28"/>
        </w:rPr>
      </w:pPr>
      <w:r w:rsidRPr="001A2424">
        <w:rPr>
          <w:i/>
          <w:sz w:val="28"/>
          <w:szCs w:val="28"/>
        </w:rPr>
        <w:t>(</w:t>
      </w:r>
      <w:proofErr w:type="spellStart"/>
      <w:r w:rsidRPr="001A2424">
        <w:rPr>
          <w:i/>
          <w:sz w:val="28"/>
          <w:szCs w:val="28"/>
        </w:rPr>
        <w:t>Основание</w:t>
      </w:r>
      <w:proofErr w:type="gramStart"/>
      <w:r w:rsidRPr="001A2424">
        <w:rPr>
          <w:i/>
          <w:sz w:val="28"/>
          <w:szCs w:val="28"/>
        </w:rPr>
        <w:t>:п</w:t>
      </w:r>
      <w:proofErr w:type="spellEnd"/>
      <w:proofErr w:type="gramEnd"/>
      <w:r w:rsidRPr="001A2424">
        <w:rPr>
          <w:i/>
          <w:sz w:val="28"/>
          <w:szCs w:val="28"/>
        </w:rPr>
        <w:t>. 337 Инструкции № 157н)</w:t>
      </w:r>
    </w:p>
    <w:p w:rsidR="00E361ED" w:rsidRPr="001A2424" w:rsidRDefault="00E361ED" w:rsidP="00E361ED">
      <w:pPr>
        <w:autoSpaceDE w:val="0"/>
        <w:autoSpaceDN w:val="0"/>
        <w:adjustRightInd w:val="0"/>
        <w:ind w:firstLine="720"/>
        <w:jc w:val="both"/>
        <w:rPr>
          <w:sz w:val="28"/>
          <w:szCs w:val="28"/>
        </w:rPr>
      </w:pPr>
      <w:r w:rsidRPr="001A2424">
        <w:rPr>
          <w:sz w:val="28"/>
          <w:szCs w:val="28"/>
        </w:rPr>
        <w:t xml:space="preserve">11.4. Все материальные ценности, а также иные активы и обязательства, учитываемые на </w:t>
      </w:r>
      <w:proofErr w:type="spellStart"/>
      <w:r w:rsidRPr="001A2424">
        <w:rPr>
          <w:sz w:val="28"/>
          <w:szCs w:val="28"/>
        </w:rPr>
        <w:t>забалансовых</w:t>
      </w:r>
      <w:proofErr w:type="spellEnd"/>
      <w:r w:rsidRPr="001A2424">
        <w:rPr>
          <w:sz w:val="28"/>
          <w:szCs w:val="28"/>
        </w:rPr>
        <w:t xml:space="preserve"> счетах, инвентаризируются в порядке и в сроки, установленные для объектов, учитываемых на балансе.</w:t>
      </w:r>
    </w:p>
    <w:p w:rsidR="00E361ED" w:rsidRPr="001A2424" w:rsidRDefault="00E361ED" w:rsidP="00E361ED">
      <w:pPr>
        <w:autoSpaceDE w:val="0"/>
        <w:autoSpaceDN w:val="0"/>
        <w:adjustRightInd w:val="0"/>
        <w:ind w:firstLine="720"/>
        <w:jc w:val="both"/>
        <w:rPr>
          <w:sz w:val="28"/>
          <w:szCs w:val="28"/>
        </w:rPr>
      </w:pPr>
      <w:r w:rsidRPr="001A2424">
        <w:rPr>
          <w:sz w:val="28"/>
          <w:szCs w:val="28"/>
        </w:rPr>
        <w:t xml:space="preserve">11.5. В целях формирования бюджетной отчетности аналитический учет на </w:t>
      </w:r>
      <w:proofErr w:type="spellStart"/>
      <w:r w:rsidRPr="001A2424">
        <w:rPr>
          <w:sz w:val="28"/>
          <w:szCs w:val="28"/>
        </w:rPr>
        <w:t>забалансовых</w:t>
      </w:r>
      <w:proofErr w:type="spellEnd"/>
      <w:r w:rsidRPr="001A2424">
        <w:rPr>
          <w:sz w:val="28"/>
          <w:szCs w:val="28"/>
        </w:rPr>
        <w:t xml:space="preserve"> счетах 17 и 18 ведется:</w:t>
      </w:r>
    </w:p>
    <w:p w:rsidR="00E361ED" w:rsidRPr="001A2424" w:rsidRDefault="00E361ED" w:rsidP="00E361ED">
      <w:pPr>
        <w:autoSpaceDE w:val="0"/>
        <w:autoSpaceDN w:val="0"/>
        <w:adjustRightInd w:val="0"/>
        <w:ind w:firstLine="720"/>
        <w:jc w:val="both"/>
        <w:rPr>
          <w:sz w:val="28"/>
          <w:szCs w:val="28"/>
        </w:rPr>
      </w:pPr>
      <w:r w:rsidRPr="001A2424">
        <w:rPr>
          <w:sz w:val="28"/>
          <w:szCs w:val="28"/>
        </w:rPr>
        <w:t xml:space="preserve">- в разрезе кодов (составных частей кодов) классификации доходов, расходов и источников финансирования дефицита бюджетов, кодов КОСГУ (в части </w:t>
      </w:r>
      <w:proofErr w:type="spellStart"/>
      <w:r w:rsidRPr="001A2424">
        <w:rPr>
          <w:sz w:val="28"/>
          <w:szCs w:val="28"/>
        </w:rPr>
        <w:t>забалансовых</w:t>
      </w:r>
      <w:proofErr w:type="spellEnd"/>
      <w:r w:rsidRPr="001A2424">
        <w:rPr>
          <w:sz w:val="28"/>
          <w:szCs w:val="28"/>
        </w:rPr>
        <w:t xml:space="preserve"> счетов, открытых к счетам </w:t>
      </w:r>
      <w:r w:rsidRPr="001A2424">
        <w:rPr>
          <w:bCs/>
          <w:sz w:val="28"/>
          <w:szCs w:val="28"/>
        </w:rPr>
        <w:t>1 201 21 000, 1 201 23 000, 1 201 26 000, 1 201 27 000, 1 201 34 000, 1 210 03 000</w:t>
      </w:r>
      <w:r w:rsidRPr="001A2424">
        <w:rPr>
          <w:sz w:val="28"/>
          <w:szCs w:val="28"/>
        </w:rPr>
        <w:t>;</w:t>
      </w:r>
    </w:p>
    <w:p w:rsidR="00E361ED" w:rsidRPr="001A2424" w:rsidRDefault="00E361ED" w:rsidP="00E361ED">
      <w:pPr>
        <w:autoSpaceDE w:val="0"/>
        <w:autoSpaceDN w:val="0"/>
        <w:adjustRightInd w:val="0"/>
        <w:ind w:firstLine="720"/>
        <w:jc w:val="both"/>
        <w:rPr>
          <w:sz w:val="28"/>
          <w:szCs w:val="28"/>
        </w:rPr>
      </w:pPr>
      <w:r w:rsidRPr="001A2424">
        <w:rPr>
          <w:sz w:val="28"/>
          <w:szCs w:val="28"/>
        </w:rPr>
        <w:t xml:space="preserve">- в разрезе кодов КОСГУ (в части </w:t>
      </w:r>
      <w:proofErr w:type="spellStart"/>
      <w:r w:rsidRPr="001A2424">
        <w:rPr>
          <w:sz w:val="28"/>
          <w:szCs w:val="28"/>
        </w:rPr>
        <w:t>забалансовых</w:t>
      </w:r>
      <w:proofErr w:type="spellEnd"/>
      <w:r w:rsidRPr="001A2424">
        <w:rPr>
          <w:sz w:val="28"/>
          <w:szCs w:val="28"/>
        </w:rPr>
        <w:t xml:space="preserve"> счетов, открытых к счетам </w:t>
      </w:r>
      <w:r w:rsidRPr="001A2424">
        <w:rPr>
          <w:bCs/>
          <w:sz w:val="28"/>
          <w:szCs w:val="28"/>
        </w:rPr>
        <w:t>3 201 11 000, 3 201 34 000, 3 210 03 000)</w:t>
      </w:r>
      <w:r w:rsidRPr="001A2424">
        <w:rPr>
          <w:sz w:val="28"/>
          <w:szCs w:val="28"/>
        </w:rPr>
        <w:t>;</w:t>
      </w:r>
    </w:p>
    <w:p w:rsidR="00E361ED" w:rsidRPr="001A2424" w:rsidRDefault="00E361ED" w:rsidP="00E361ED">
      <w:pPr>
        <w:autoSpaceDE w:val="0"/>
        <w:autoSpaceDN w:val="0"/>
        <w:adjustRightInd w:val="0"/>
        <w:ind w:firstLine="720"/>
        <w:jc w:val="both"/>
        <w:rPr>
          <w:sz w:val="28"/>
          <w:szCs w:val="28"/>
        </w:rPr>
      </w:pPr>
      <w:r w:rsidRPr="001A2424">
        <w:rPr>
          <w:sz w:val="28"/>
          <w:szCs w:val="28"/>
        </w:rPr>
        <w:t xml:space="preserve">11.6.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1A2424">
        <w:rPr>
          <w:sz w:val="28"/>
          <w:szCs w:val="28"/>
        </w:rPr>
        <w:t>забалансовом</w:t>
      </w:r>
      <w:proofErr w:type="spellEnd"/>
      <w:r w:rsidRPr="001A2424">
        <w:rPr>
          <w:sz w:val="28"/>
          <w:szCs w:val="28"/>
        </w:rPr>
        <w:t xml:space="preserve"> счете 01 «Имущество, полученное в пользование».</w:t>
      </w:r>
    </w:p>
    <w:p w:rsidR="00E361ED" w:rsidRPr="001A2424" w:rsidRDefault="00E361ED" w:rsidP="00E361ED">
      <w:pPr>
        <w:autoSpaceDE w:val="0"/>
        <w:autoSpaceDN w:val="0"/>
        <w:adjustRightInd w:val="0"/>
        <w:ind w:firstLine="720"/>
        <w:jc w:val="both"/>
        <w:rPr>
          <w:sz w:val="28"/>
          <w:szCs w:val="28"/>
        </w:rPr>
      </w:pPr>
      <w:bookmarkStart w:id="55" w:name="sub_588675026"/>
      <w:r w:rsidRPr="001A2424">
        <w:rPr>
          <w:sz w:val="28"/>
          <w:szCs w:val="28"/>
        </w:rPr>
        <w:t>11.7.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p>
    <w:bookmarkEnd w:id="55"/>
    <w:p w:rsidR="00E361ED" w:rsidRPr="001A2424" w:rsidRDefault="00E361ED" w:rsidP="00E361ED">
      <w:pPr>
        <w:autoSpaceDE w:val="0"/>
        <w:autoSpaceDN w:val="0"/>
        <w:adjustRightInd w:val="0"/>
        <w:ind w:firstLine="720"/>
        <w:jc w:val="both"/>
        <w:rPr>
          <w:sz w:val="28"/>
          <w:szCs w:val="28"/>
        </w:rPr>
      </w:pPr>
      <w:r w:rsidRPr="001A2424">
        <w:rPr>
          <w:bCs/>
          <w:sz w:val="28"/>
          <w:szCs w:val="28"/>
        </w:rPr>
        <w:t>- по стоимости приобретения,</w:t>
      </w:r>
    </w:p>
    <w:p w:rsidR="00E361ED" w:rsidRPr="001A2424" w:rsidRDefault="00E361ED" w:rsidP="00E361ED">
      <w:pPr>
        <w:autoSpaceDE w:val="0"/>
        <w:autoSpaceDN w:val="0"/>
        <w:adjustRightInd w:val="0"/>
        <w:ind w:firstLine="720"/>
        <w:jc w:val="both"/>
        <w:rPr>
          <w:sz w:val="28"/>
          <w:szCs w:val="28"/>
        </w:rPr>
      </w:pPr>
      <w:r w:rsidRPr="001A2424">
        <w:rPr>
          <w:bCs/>
          <w:sz w:val="28"/>
          <w:szCs w:val="28"/>
        </w:rPr>
        <w:t>- по стоимости, указанной в сопроводительных документах (при получении такого имущества от иных организаций госсектора);</w:t>
      </w:r>
    </w:p>
    <w:p w:rsidR="00E361ED" w:rsidRPr="001A2424" w:rsidRDefault="00E361ED" w:rsidP="00E361ED">
      <w:pPr>
        <w:autoSpaceDE w:val="0"/>
        <w:autoSpaceDN w:val="0"/>
        <w:adjustRightInd w:val="0"/>
        <w:ind w:firstLine="720"/>
        <w:jc w:val="both"/>
        <w:rPr>
          <w:sz w:val="28"/>
          <w:szCs w:val="28"/>
        </w:rPr>
      </w:pPr>
      <w:r w:rsidRPr="001A2424">
        <w:rPr>
          <w:bCs/>
          <w:sz w:val="28"/>
          <w:szCs w:val="28"/>
        </w:rPr>
        <w:t>- по оценочной стоимости (при получении от организаций негосударственного сектора);</w:t>
      </w:r>
    </w:p>
    <w:p w:rsidR="00E361ED" w:rsidRPr="001A2424" w:rsidRDefault="00E361ED" w:rsidP="00E361ED">
      <w:pPr>
        <w:autoSpaceDE w:val="0"/>
        <w:autoSpaceDN w:val="0"/>
        <w:adjustRightInd w:val="0"/>
        <w:rPr>
          <w:i/>
          <w:sz w:val="28"/>
          <w:szCs w:val="28"/>
        </w:rPr>
      </w:pPr>
      <w:r w:rsidRPr="001A2424">
        <w:rPr>
          <w:i/>
          <w:sz w:val="28"/>
          <w:szCs w:val="28"/>
        </w:rPr>
        <w:t>(Основание: п. 345 Инструкции № 157н)</w:t>
      </w:r>
    </w:p>
    <w:p w:rsidR="00E361ED" w:rsidRPr="001A2424" w:rsidRDefault="00E361ED" w:rsidP="00E361ED">
      <w:pPr>
        <w:autoSpaceDE w:val="0"/>
        <w:autoSpaceDN w:val="0"/>
        <w:adjustRightInd w:val="0"/>
        <w:ind w:firstLine="720"/>
        <w:jc w:val="both"/>
        <w:rPr>
          <w:sz w:val="28"/>
          <w:szCs w:val="28"/>
        </w:rPr>
      </w:pPr>
      <w:r w:rsidRPr="001A2424">
        <w:rPr>
          <w:sz w:val="28"/>
          <w:szCs w:val="28"/>
        </w:rPr>
        <w:t>11.8. </w:t>
      </w:r>
      <w:proofErr w:type="gramStart"/>
      <w:r w:rsidRPr="001A2424">
        <w:rPr>
          <w:sz w:val="28"/>
          <w:szCs w:val="28"/>
        </w:rPr>
        <w:t xml:space="preserve">На </w:t>
      </w:r>
      <w:proofErr w:type="spellStart"/>
      <w:r w:rsidRPr="001A2424">
        <w:rPr>
          <w:sz w:val="28"/>
          <w:szCs w:val="28"/>
        </w:rPr>
        <w:t>забалансовом</w:t>
      </w:r>
      <w:proofErr w:type="spellEnd"/>
      <w:r w:rsidRPr="001A2424">
        <w:rPr>
          <w:sz w:val="28"/>
          <w:szCs w:val="28"/>
        </w:rPr>
        <w:t xml:space="preserve">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E361ED" w:rsidRPr="001A2424" w:rsidRDefault="00E361ED" w:rsidP="00E361ED">
      <w:pPr>
        <w:autoSpaceDE w:val="0"/>
        <w:autoSpaceDN w:val="0"/>
        <w:adjustRightInd w:val="0"/>
        <w:ind w:firstLine="720"/>
        <w:jc w:val="both"/>
        <w:rPr>
          <w:sz w:val="28"/>
          <w:szCs w:val="28"/>
        </w:rPr>
      </w:pPr>
      <w:r w:rsidRPr="001A2424">
        <w:rPr>
          <w:sz w:val="28"/>
          <w:szCs w:val="28"/>
        </w:rPr>
        <w:t>- двигатели;</w:t>
      </w:r>
    </w:p>
    <w:p w:rsidR="00E361ED" w:rsidRPr="001A2424" w:rsidRDefault="00E361ED" w:rsidP="00E361ED">
      <w:pPr>
        <w:autoSpaceDE w:val="0"/>
        <w:autoSpaceDN w:val="0"/>
        <w:adjustRightInd w:val="0"/>
        <w:ind w:firstLine="720"/>
        <w:jc w:val="both"/>
        <w:rPr>
          <w:sz w:val="28"/>
          <w:szCs w:val="28"/>
        </w:rPr>
      </w:pPr>
      <w:r w:rsidRPr="001A2424">
        <w:rPr>
          <w:sz w:val="28"/>
          <w:szCs w:val="28"/>
        </w:rPr>
        <w:t>- аккумуляторы;</w:t>
      </w:r>
    </w:p>
    <w:p w:rsidR="00E361ED" w:rsidRPr="001A2424" w:rsidRDefault="00E361ED" w:rsidP="00E361ED">
      <w:pPr>
        <w:autoSpaceDE w:val="0"/>
        <w:autoSpaceDN w:val="0"/>
        <w:adjustRightInd w:val="0"/>
        <w:ind w:firstLine="720"/>
        <w:jc w:val="both"/>
        <w:rPr>
          <w:sz w:val="28"/>
          <w:szCs w:val="28"/>
        </w:rPr>
      </w:pPr>
      <w:r w:rsidRPr="001A2424">
        <w:rPr>
          <w:sz w:val="28"/>
          <w:szCs w:val="28"/>
        </w:rPr>
        <w:t>- шины и покрышки;</w:t>
      </w:r>
    </w:p>
    <w:p w:rsidR="00E361ED" w:rsidRPr="001A2424" w:rsidRDefault="00E361ED" w:rsidP="00E361ED">
      <w:pPr>
        <w:autoSpaceDE w:val="0"/>
        <w:autoSpaceDN w:val="0"/>
        <w:adjustRightInd w:val="0"/>
        <w:ind w:firstLine="720"/>
        <w:jc w:val="both"/>
        <w:rPr>
          <w:sz w:val="28"/>
          <w:szCs w:val="28"/>
        </w:rPr>
      </w:pPr>
      <w:r w:rsidRPr="001A2424">
        <w:rPr>
          <w:sz w:val="28"/>
          <w:szCs w:val="28"/>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E361ED" w:rsidRPr="001A2424" w:rsidRDefault="00E361ED" w:rsidP="00E361ED">
      <w:pPr>
        <w:autoSpaceDE w:val="0"/>
        <w:autoSpaceDN w:val="0"/>
        <w:adjustRightInd w:val="0"/>
        <w:ind w:firstLine="720"/>
        <w:jc w:val="both"/>
        <w:rPr>
          <w:sz w:val="28"/>
          <w:szCs w:val="28"/>
        </w:rPr>
      </w:pPr>
      <w:r w:rsidRPr="001A2424">
        <w:rPr>
          <w:sz w:val="28"/>
          <w:szCs w:val="28"/>
        </w:rPr>
        <w:t xml:space="preserve">11.9. При сдаче в аренду или передаче в безвозмездное пользование части объекта недвижимости стоимость этой части отражается на </w:t>
      </w:r>
      <w:proofErr w:type="spellStart"/>
      <w:r w:rsidRPr="001A2424">
        <w:rPr>
          <w:sz w:val="28"/>
          <w:szCs w:val="28"/>
        </w:rPr>
        <w:t>забалансовых</w:t>
      </w:r>
      <w:proofErr w:type="spellEnd"/>
      <w:r w:rsidRPr="001A2424">
        <w:rPr>
          <w:sz w:val="28"/>
          <w:szCs w:val="28"/>
        </w:rPr>
        <w:t xml:space="preserve">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E361ED" w:rsidRPr="001A2424" w:rsidRDefault="00E361ED" w:rsidP="00E361ED">
      <w:pPr>
        <w:autoSpaceDE w:val="0"/>
        <w:autoSpaceDN w:val="0"/>
        <w:adjustRightInd w:val="0"/>
        <w:ind w:firstLine="720"/>
        <w:jc w:val="both"/>
        <w:rPr>
          <w:sz w:val="28"/>
          <w:szCs w:val="28"/>
        </w:rPr>
      </w:pPr>
      <w:bookmarkStart w:id="56" w:name="sub_588675025"/>
      <w:r w:rsidRPr="001A2424">
        <w:rPr>
          <w:sz w:val="28"/>
          <w:szCs w:val="28"/>
        </w:rPr>
        <w:lastRenderedPageBreak/>
        <w:t xml:space="preserve">11.10. На </w:t>
      </w:r>
      <w:proofErr w:type="spellStart"/>
      <w:r w:rsidRPr="001A2424">
        <w:rPr>
          <w:sz w:val="28"/>
          <w:szCs w:val="28"/>
        </w:rPr>
        <w:t>забалансовом</w:t>
      </w:r>
      <w:proofErr w:type="spellEnd"/>
      <w:r w:rsidRPr="001A2424">
        <w:rPr>
          <w:sz w:val="28"/>
          <w:szCs w:val="28"/>
        </w:rPr>
        <w:t xml:space="preserve">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w:t>
      </w:r>
    </w:p>
    <w:bookmarkEnd w:id="56"/>
    <w:p w:rsidR="00E361ED" w:rsidRPr="001A2424" w:rsidRDefault="00E361ED" w:rsidP="00E361ED">
      <w:pPr>
        <w:autoSpaceDE w:val="0"/>
        <w:autoSpaceDN w:val="0"/>
        <w:adjustRightInd w:val="0"/>
        <w:ind w:firstLine="720"/>
        <w:jc w:val="both"/>
        <w:rPr>
          <w:sz w:val="28"/>
          <w:szCs w:val="28"/>
        </w:rPr>
      </w:pPr>
      <w:r w:rsidRPr="001A2424">
        <w:rPr>
          <w:bCs/>
          <w:sz w:val="28"/>
          <w:szCs w:val="28"/>
        </w:rPr>
        <w:t>- имущество, подлежащее выдаче в связи с выполнением обязанностей по сотрудникам администрации.</w:t>
      </w:r>
    </w:p>
    <w:p w:rsidR="00E361ED" w:rsidRPr="001A2424" w:rsidRDefault="00E361ED" w:rsidP="00E361ED">
      <w:pPr>
        <w:autoSpaceDE w:val="0"/>
        <w:autoSpaceDN w:val="0"/>
        <w:adjustRightInd w:val="0"/>
        <w:ind w:firstLine="720"/>
        <w:jc w:val="both"/>
        <w:rPr>
          <w:sz w:val="28"/>
          <w:szCs w:val="28"/>
        </w:rPr>
      </w:pPr>
      <w:r w:rsidRPr="001A2424">
        <w:rPr>
          <w:sz w:val="28"/>
          <w:szCs w:val="28"/>
        </w:rPr>
        <w:t>Передача имущества учреждения в личное пользование работникам отражается в Карточке (книге) учета выдачи имущества в пользование (ф. 0504206). Ответственность за заполнение книги учета (ф. 0504206) возлагается на заведующего финансово-экономическим секторо</w:t>
      </w:r>
      <w:proofErr w:type="gramStart"/>
      <w:r w:rsidRPr="001A2424">
        <w:rPr>
          <w:sz w:val="28"/>
          <w:szCs w:val="28"/>
        </w:rPr>
        <w:t>м-</w:t>
      </w:r>
      <w:proofErr w:type="gramEnd"/>
      <w:r w:rsidR="001D476E">
        <w:rPr>
          <w:sz w:val="28"/>
          <w:szCs w:val="28"/>
        </w:rPr>
        <w:t xml:space="preserve"> </w:t>
      </w:r>
      <w:r w:rsidRPr="001A2424">
        <w:rPr>
          <w:sz w:val="28"/>
          <w:szCs w:val="28"/>
        </w:rPr>
        <w:t>главного бухгалтера.</w:t>
      </w:r>
    </w:p>
    <w:p w:rsidR="00964F72" w:rsidRPr="001A2424" w:rsidRDefault="00964F72" w:rsidP="00037AC0">
      <w:pPr>
        <w:autoSpaceDE w:val="0"/>
        <w:autoSpaceDN w:val="0"/>
        <w:adjustRightInd w:val="0"/>
        <w:jc w:val="both"/>
        <w:rPr>
          <w:i/>
          <w:sz w:val="28"/>
          <w:szCs w:val="28"/>
        </w:rPr>
      </w:pPr>
    </w:p>
    <w:p w:rsidR="00DD6A80" w:rsidRPr="001A2424" w:rsidRDefault="00E361ED" w:rsidP="00DD6A80">
      <w:pPr>
        <w:tabs>
          <w:tab w:val="left" w:pos="708"/>
        </w:tabs>
        <w:ind w:firstLine="709"/>
        <w:jc w:val="center"/>
        <w:rPr>
          <w:b/>
          <w:sz w:val="28"/>
          <w:szCs w:val="28"/>
        </w:rPr>
      </w:pPr>
      <w:r w:rsidRPr="001A2424">
        <w:rPr>
          <w:b/>
          <w:sz w:val="28"/>
          <w:szCs w:val="28"/>
        </w:rPr>
        <w:t>1</w:t>
      </w:r>
      <w:r w:rsidR="008C33D6" w:rsidRPr="001A2424">
        <w:rPr>
          <w:b/>
          <w:sz w:val="28"/>
          <w:szCs w:val="28"/>
        </w:rPr>
        <w:t>2</w:t>
      </w:r>
      <w:r w:rsidR="00DD6A80" w:rsidRPr="001A2424">
        <w:rPr>
          <w:b/>
          <w:sz w:val="28"/>
          <w:szCs w:val="28"/>
        </w:rPr>
        <w:t>. Технология обработки учетной информации</w:t>
      </w:r>
    </w:p>
    <w:p w:rsidR="00DD6A80" w:rsidRPr="001A2424" w:rsidRDefault="00DD6A80" w:rsidP="00DD6A80">
      <w:pPr>
        <w:tabs>
          <w:tab w:val="left" w:pos="708"/>
        </w:tabs>
        <w:jc w:val="both"/>
        <w:rPr>
          <w:b/>
          <w:sz w:val="28"/>
          <w:szCs w:val="28"/>
        </w:rPr>
      </w:pPr>
    </w:p>
    <w:p w:rsidR="00DD6A80" w:rsidRPr="001A2424" w:rsidRDefault="00E361ED" w:rsidP="00DD6A80">
      <w:pPr>
        <w:tabs>
          <w:tab w:val="left" w:pos="708"/>
        </w:tabs>
        <w:ind w:firstLine="709"/>
        <w:jc w:val="both"/>
        <w:rPr>
          <w:sz w:val="28"/>
          <w:szCs w:val="28"/>
        </w:rPr>
      </w:pPr>
      <w:r w:rsidRPr="001A2424">
        <w:rPr>
          <w:sz w:val="28"/>
          <w:szCs w:val="28"/>
        </w:rPr>
        <w:t>1</w:t>
      </w:r>
      <w:r w:rsidR="008C33D6" w:rsidRPr="001A2424">
        <w:rPr>
          <w:sz w:val="28"/>
          <w:szCs w:val="28"/>
        </w:rPr>
        <w:t>2</w:t>
      </w:r>
      <w:r w:rsidR="00DD6A80" w:rsidRPr="001A2424">
        <w:rPr>
          <w:sz w:val="28"/>
          <w:szCs w:val="28"/>
        </w:rPr>
        <w:t xml:space="preserve">.1. Обработка учетной информации ведется с применением программного продукта «НПО </w:t>
      </w:r>
      <w:proofErr w:type="spellStart"/>
      <w:r w:rsidR="00DD6A80" w:rsidRPr="001A2424">
        <w:rPr>
          <w:sz w:val="28"/>
          <w:szCs w:val="28"/>
        </w:rPr>
        <w:t>Криста</w:t>
      </w:r>
      <w:proofErr w:type="spellEnd"/>
      <w:r w:rsidR="00DD6A80" w:rsidRPr="001A2424">
        <w:rPr>
          <w:sz w:val="28"/>
          <w:szCs w:val="28"/>
        </w:rPr>
        <w:t>», ППО «АСФ</w:t>
      </w:r>
      <w:proofErr w:type="gramStart"/>
      <w:r w:rsidR="00DD6A80" w:rsidRPr="001A2424">
        <w:rPr>
          <w:sz w:val="28"/>
          <w:szCs w:val="28"/>
        </w:rPr>
        <w:t>К(</w:t>
      </w:r>
      <w:proofErr w:type="gramEnd"/>
      <w:r w:rsidR="00DD6A80" w:rsidRPr="001A2424">
        <w:rPr>
          <w:sz w:val="28"/>
          <w:szCs w:val="28"/>
        </w:rPr>
        <w:t xml:space="preserve">СУФД)», </w:t>
      </w:r>
      <w:proofErr w:type="spellStart"/>
      <w:r w:rsidR="00DD6A80" w:rsidRPr="001A2424">
        <w:rPr>
          <w:sz w:val="28"/>
          <w:szCs w:val="28"/>
        </w:rPr>
        <w:t>Веб</w:t>
      </w:r>
      <w:proofErr w:type="spellEnd"/>
      <w:r w:rsidR="00DD6A80" w:rsidRPr="001A2424">
        <w:rPr>
          <w:sz w:val="28"/>
          <w:szCs w:val="28"/>
        </w:rPr>
        <w:t>-«Консолидация», программа «Контур Экстерн».</w:t>
      </w:r>
    </w:p>
    <w:p w:rsidR="00DD6A80" w:rsidRPr="001A2424" w:rsidRDefault="00DD6A80" w:rsidP="00DD6A80">
      <w:pPr>
        <w:tabs>
          <w:tab w:val="left" w:pos="708"/>
        </w:tabs>
        <w:ind w:firstLine="709"/>
        <w:jc w:val="both"/>
        <w:rPr>
          <w:sz w:val="28"/>
          <w:szCs w:val="28"/>
        </w:rPr>
      </w:pPr>
      <w:r w:rsidRPr="001A2424">
        <w:rPr>
          <w:sz w:val="28"/>
          <w:szCs w:val="28"/>
        </w:rPr>
        <w:t>Основание: пункт 6 Инструкции к Единому плану счетов № 157н.</w:t>
      </w:r>
    </w:p>
    <w:p w:rsidR="00DD6A80" w:rsidRPr="001A2424" w:rsidRDefault="00E361ED" w:rsidP="00DD6A80">
      <w:pPr>
        <w:ind w:firstLine="709"/>
        <w:jc w:val="both"/>
        <w:rPr>
          <w:sz w:val="28"/>
          <w:szCs w:val="28"/>
        </w:rPr>
      </w:pPr>
      <w:r w:rsidRPr="001A2424">
        <w:rPr>
          <w:sz w:val="28"/>
          <w:szCs w:val="28"/>
        </w:rPr>
        <w:t>1</w:t>
      </w:r>
      <w:r w:rsidR="008C33D6" w:rsidRPr="001A2424">
        <w:rPr>
          <w:sz w:val="28"/>
          <w:szCs w:val="28"/>
        </w:rPr>
        <w:t>2</w:t>
      </w:r>
      <w:r w:rsidR="00DD6A80" w:rsidRPr="001A2424">
        <w:rPr>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D6A80" w:rsidRPr="001A2424" w:rsidRDefault="00DD6A80" w:rsidP="00DD6A80">
      <w:pPr>
        <w:ind w:firstLine="709"/>
        <w:jc w:val="both"/>
        <w:rPr>
          <w:sz w:val="28"/>
          <w:szCs w:val="28"/>
        </w:rPr>
      </w:pPr>
      <w:r w:rsidRPr="001A2424">
        <w:rPr>
          <w:sz w:val="28"/>
          <w:szCs w:val="28"/>
        </w:rPr>
        <w:t>– система электронного документооборота с территориальным органом Казначейства России;</w:t>
      </w:r>
    </w:p>
    <w:p w:rsidR="00DD6A80" w:rsidRPr="001A2424" w:rsidRDefault="00DD6A80" w:rsidP="00DD6A80">
      <w:pPr>
        <w:ind w:firstLine="709"/>
        <w:jc w:val="both"/>
        <w:rPr>
          <w:sz w:val="28"/>
          <w:szCs w:val="28"/>
        </w:rPr>
      </w:pPr>
      <w:r w:rsidRPr="001A2424">
        <w:rPr>
          <w:sz w:val="28"/>
          <w:szCs w:val="28"/>
        </w:rPr>
        <w:t>–передача бухгалтерской отчетности учредителю;</w:t>
      </w:r>
    </w:p>
    <w:p w:rsidR="00DD6A80" w:rsidRPr="001A2424" w:rsidRDefault="00DD6A80" w:rsidP="00DD6A80">
      <w:pPr>
        <w:ind w:firstLine="709"/>
        <w:jc w:val="both"/>
        <w:rPr>
          <w:sz w:val="28"/>
          <w:szCs w:val="28"/>
        </w:rPr>
      </w:pPr>
      <w:r w:rsidRPr="001A2424">
        <w:rPr>
          <w:sz w:val="28"/>
          <w:szCs w:val="28"/>
        </w:rPr>
        <w:t>– передача отчетности по налогам, сборам и иным обязательным платежам в Инспекцию Федеральной налоговой службы;</w:t>
      </w:r>
    </w:p>
    <w:p w:rsidR="00DD6A80" w:rsidRPr="001A2424" w:rsidRDefault="00DD6A80" w:rsidP="00DD6A80">
      <w:pPr>
        <w:ind w:firstLine="709"/>
        <w:jc w:val="both"/>
        <w:rPr>
          <w:sz w:val="28"/>
          <w:szCs w:val="28"/>
        </w:rPr>
      </w:pPr>
      <w:r w:rsidRPr="001A2424">
        <w:rPr>
          <w:sz w:val="28"/>
          <w:szCs w:val="28"/>
        </w:rPr>
        <w:t>– передача отчетности по страховым взносам и сведениям персонифицированного учета в отделение Пенсионного фонда России;</w:t>
      </w:r>
    </w:p>
    <w:p w:rsidR="00DD6A80" w:rsidRPr="001A2424" w:rsidRDefault="00DD6A80" w:rsidP="00DD6A80">
      <w:pPr>
        <w:ind w:firstLine="709"/>
        <w:jc w:val="both"/>
        <w:rPr>
          <w:sz w:val="28"/>
          <w:szCs w:val="28"/>
        </w:rPr>
      </w:pPr>
      <w:r w:rsidRPr="001A2424">
        <w:rPr>
          <w:sz w:val="28"/>
          <w:szCs w:val="28"/>
        </w:rPr>
        <w:t xml:space="preserve">– размещение информации о деятельности учреждения на официальном сайте </w:t>
      </w:r>
      <w:proofErr w:type="spellStart"/>
      <w:r w:rsidRPr="001A2424">
        <w:rPr>
          <w:sz w:val="28"/>
          <w:szCs w:val="28"/>
        </w:rPr>
        <w:t>bus.gov.ru</w:t>
      </w:r>
      <w:proofErr w:type="spellEnd"/>
      <w:r w:rsidRPr="001A2424">
        <w:rPr>
          <w:sz w:val="28"/>
          <w:szCs w:val="28"/>
        </w:rPr>
        <w:t>;</w:t>
      </w:r>
    </w:p>
    <w:p w:rsidR="00DD6A80" w:rsidRPr="001A2424" w:rsidRDefault="00E361ED" w:rsidP="00DD6A80">
      <w:pPr>
        <w:ind w:firstLine="709"/>
        <w:jc w:val="both"/>
        <w:rPr>
          <w:sz w:val="28"/>
          <w:szCs w:val="28"/>
        </w:rPr>
      </w:pPr>
      <w:r w:rsidRPr="001A2424">
        <w:rPr>
          <w:sz w:val="28"/>
          <w:szCs w:val="28"/>
        </w:rPr>
        <w:t>1</w:t>
      </w:r>
      <w:r w:rsidR="008C33D6" w:rsidRPr="001A2424">
        <w:rPr>
          <w:sz w:val="28"/>
          <w:szCs w:val="28"/>
        </w:rPr>
        <w:t>2</w:t>
      </w:r>
      <w:r w:rsidR="00DD6A80" w:rsidRPr="001A2424">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D6A80" w:rsidRPr="001A2424" w:rsidRDefault="00E361ED" w:rsidP="00DD6A80">
      <w:pPr>
        <w:ind w:firstLine="709"/>
        <w:jc w:val="both"/>
        <w:rPr>
          <w:sz w:val="28"/>
          <w:szCs w:val="28"/>
        </w:rPr>
      </w:pPr>
      <w:r w:rsidRPr="001A2424">
        <w:rPr>
          <w:sz w:val="28"/>
          <w:szCs w:val="28"/>
        </w:rPr>
        <w:t>1</w:t>
      </w:r>
      <w:r w:rsidR="008C33D6" w:rsidRPr="001A2424">
        <w:rPr>
          <w:sz w:val="28"/>
          <w:szCs w:val="28"/>
        </w:rPr>
        <w:t>2</w:t>
      </w:r>
      <w:r w:rsidR="00DD6A80" w:rsidRPr="001A2424">
        <w:rPr>
          <w:sz w:val="28"/>
          <w:szCs w:val="28"/>
        </w:rPr>
        <w:t>.4. В целях обеспечения сохранности электронных данных бухучета и отчетности:</w:t>
      </w:r>
    </w:p>
    <w:p w:rsidR="00DD6A80" w:rsidRPr="001A2424" w:rsidRDefault="00DD6A80" w:rsidP="00DD6A80">
      <w:pPr>
        <w:ind w:firstLine="709"/>
        <w:jc w:val="both"/>
        <w:rPr>
          <w:sz w:val="28"/>
          <w:szCs w:val="28"/>
        </w:rPr>
      </w:pPr>
      <w:r w:rsidRPr="001A2424">
        <w:rPr>
          <w:sz w:val="28"/>
          <w:szCs w:val="28"/>
        </w:rPr>
        <w:t xml:space="preserve">– на сервере ежедневно производится сохранение резервных копий базы </w:t>
      </w:r>
    </w:p>
    <w:p w:rsidR="00DD6A80" w:rsidRPr="001A2424" w:rsidRDefault="00DD6A80" w:rsidP="00DD6A80">
      <w:pPr>
        <w:ind w:firstLine="709"/>
        <w:jc w:val="both"/>
        <w:rPr>
          <w:sz w:val="28"/>
          <w:szCs w:val="28"/>
        </w:rPr>
      </w:pPr>
      <w:r w:rsidRPr="001A2424">
        <w:rPr>
          <w:sz w:val="28"/>
          <w:szCs w:val="28"/>
        </w:rPr>
        <w:t xml:space="preserve">«НПО </w:t>
      </w:r>
      <w:proofErr w:type="spellStart"/>
      <w:r w:rsidRPr="001A2424">
        <w:rPr>
          <w:sz w:val="28"/>
          <w:szCs w:val="28"/>
        </w:rPr>
        <w:t>Криста</w:t>
      </w:r>
      <w:proofErr w:type="spellEnd"/>
      <w:r w:rsidRPr="001A2424">
        <w:rPr>
          <w:sz w:val="28"/>
          <w:szCs w:val="28"/>
        </w:rPr>
        <w:t>»;</w:t>
      </w:r>
    </w:p>
    <w:p w:rsidR="00DD6A80" w:rsidRPr="001A2424" w:rsidRDefault="00E361ED" w:rsidP="00DD6A80">
      <w:pPr>
        <w:ind w:firstLine="709"/>
        <w:jc w:val="both"/>
        <w:rPr>
          <w:sz w:val="28"/>
          <w:szCs w:val="28"/>
        </w:rPr>
      </w:pPr>
      <w:r w:rsidRPr="001A2424">
        <w:rPr>
          <w:sz w:val="28"/>
          <w:szCs w:val="28"/>
        </w:rPr>
        <w:t>1</w:t>
      </w:r>
      <w:r w:rsidR="008C33D6" w:rsidRPr="001A2424">
        <w:rPr>
          <w:sz w:val="28"/>
          <w:szCs w:val="28"/>
        </w:rPr>
        <w:t>2</w:t>
      </w:r>
      <w:r w:rsidR="00DD6A80" w:rsidRPr="001A2424">
        <w:rPr>
          <w:sz w:val="28"/>
          <w:szCs w:val="28"/>
        </w:rPr>
        <w:t>.5.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w:t>
      </w:r>
    </w:p>
    <w:p w:rsidR="00DD6A80" w:rsidRPr="001A2424" w:rsidRDefault="00DD6A80" w:rsidP="00DD6A80">
      <w:pPr>
        <w:ind w:firstLine="709"/>
        <w:jc w:val="both"/>
        <w:rPr>
          <w:sz w:val="28"/>
          <w:szCs w:val="28"/>
        </w:rPr>
      </w:pPr>
      <w:r w:rsidRPr="001A2424">
        <w:rPr>
          <w:sz w:val="28"/>
          <w:szCs w:val="28"/>
        </w:rPr>
        <w:t xml:space="preserve">– до 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1A2424">
        <w:rPr>
          <w:sz w:val="28"/>
          <w:szCs w:val="28"/>
        </w:rPr>
        <w:t>сторно</w:t>
      </w:r>
      <w:proofErr w:type="spellEnd"/>
      <w:r w:rsidRPr="001A2424">
        <w:rPr>
          <w:sz w:val="28"/>
          <w:szCs w:val="28"/>
        </w:rPr>
        <w:t>»;</w:t>
      </w:r>
    </w:p>
    <w:p w:rsidR="00DD6A80" w:rsidRPr="001A2424" w:rsidRDefault="00DD6A80" w:rsidP="00DD6A80">
      <w:pPr>
        <w:ind w:firstLine="709"/>
        <w:jc w:val="both"/>
        <w:rPr>
          <w:sz w:val="28"/>
          <w:szCs w:val="28"/>
        </w:rPr>
      </w:pPr>
      <w:r w:rsidRPr="001A2424">
        <w:rPr>
          <w:sz w:val="28"/>
          <w:szCs w:val="28"/>
        </w:rPr>
        <w:t>– при восстановлении в учете остатков прошлых лет применять счет 0.401.10.180 «Прочие доходы».</w:t>
      </w:r>
    </w:p>
    <w:p w:rsidR="00DD6A80" w:rsidRPr="001A2424" w:rsidRDefault="00DD6A80" w:rsidP="00DD6A80">
      <w:pPr>
        <w:ind w:firstLine="709"/>
        <w:jc w:val="right"/>
        <w:rPr>
          <w:sz w:val="28"/>
          <w:szCs w:val="28"/>
        </w:rPr>
      </w:pPr>
    </w:p>
    <w:p w:rsidR="00DD6A80" w:rsidRPr="001A2424" w:rsidRDefault="00DD6A80" w:rsidP="00DD6A80">
      <w:pPr>
        <w:ind w:firstLine="709"/>
        <w:jc w:val="right"/>
        <w:rPr>
          <w:sz w:val="28"/>
          <w:szCs w:val="28"/>
        </w:rPr>
      </w:pPr>
    </w:p>
    <w:p w:rsidR="00D45A19" w:rsidRPr="001A2424" w:rsidRDefault="00D45A19" w:rsidP="002104C5">
      <w:pPr>
        <w:ind w:left="4248" w:firstLine="708"/>
        <w:jc w:val="right"/>
        <w:rPr>
          <w:sz w:val="28"/>
        </w:rPr>
      </w:pPr>
    </w:p>
    <w:p w:rsidR="00D45A19" w:rsidRDefault="00D45A19" w:rsidP="002104C5">
      <w:pPr>
        <w:ind w:left="4248" w:firstLine="708"/>
        <w:jc w:val="right"/>
        <w:rPr>
          <w:sz w:val="28"/>
        </w:rPr>
      </w:pPr>
    </w:p>
    <w:p w:rsidR="00BB6871" w:rsidRPr="001A2424" w:rsidRDefault="00BB6871" w:rsidP="002104C5">
      <w:pPr>
        <w:ind w:left="4248" w:firstLine="708"/>
        <w:jc w:val="right"/>
        <w:rPr>
          <w:sz w:val="28"/>
        </w:rPr>
      </w:pPr>
    </w:p>
    <w:p w:rsidR="00D45A19" w:rsidRPr="00BB6871" w:rsidRDefault="00D45A19" w:rsidP="00D45A19">
      <w:pPr>
        <w:jc w:val="right"/>
      </w:pPr>
      <w:r w:rsidRPr="00BB6871">
        <w:lastRenderedPageBreak/>
        <w:t xml:space="preserve">Приложение </w:t>
      </w:r>
      <w:r w:rsidR="005655D4" w:rsidRPr="00BB6871">
        <w:t>1</w:t>
      </w:r>
      <w:r w:rsidRPr="00BB6871">
        <w:t>.1</w:t>
      </w:r>
    </w:p>
    <w:p w:rsidR="00D45A19" w:rsidRPr="00BB6871" w:rsidRDefault="00D45A19" w:rsidP="00D45A19">
      <w:pPr>
        <w:jc w:val="right"/>
      </w:pPr>
      <w:r w:rsidRPr="00BB6871">
        <w:t>к учетной политике</w:t>
      </w:r>
    </w:p>
    <w:p w:rsidR="00D45A19" w:rsidRPr="001A2424" w:rsidRDefault="00D45A19" w:rsidP="00D45A19">
      <w:pPr>
        <w:jc w:val="center"/>
        <w:rPr>
          <w:sz w:val="28"/>
          <w:szCs w:val="28"/>
        </w:rPr>
      </w:pPr>
      <w:r w:rsidRPr="001A2424">
        <w:rPr>
          <w:sz w:val="28"/>
          <w:szCs w:val="28"/>
        </w:rPr>
        <w:t xml:space="preserve">                                                                                     </w:t>
      </w:r>
    </w:p>
    <w:p w:rsidR="00D45A19" w:rsidRPr="001A2424" w:rsidRDefault="00D45A19" w:rsidP="00D45A19">
      <w:pPr>
        <w:jc w:val="center"/>
        <w:rPr>
          <w:sz w:val="28"/>
          <w:szCs w:val="28"/>
        </w:rPr>
      </w:pPr>
    </w:p>
    <w:p w:rsidR="00D45A19" w:rsidRPr="001A2424" w:rsidRDefault="00D45A19" w:rsidP="00D45A19">
      <w:pPr>
        <w:jc w:val="right"/>
        <w:rPr>
          <w:sz w:val="28"/>
          <w:szCs w:val="28"/>
        </w:rPr>
      </w:pPr>
      <w:r w:rsidRPr="001A2424">
        <w:rPr>
          <w:sz w:val="28"/>
          <w:szCs w:val="28"/>
        </w:rPr>
        <w:t xml:space="preserve"> Утверждаю</w:t>
      </w:r>
    </w:p>
    <w:p w:rsidR="00D45A19" w:rsidRPr="001A2424" w:rsidRDefault="00D45A19" w:rsidP="00D45A19">
      <w:pPr>
        <w:jc w:val="right"/>
        <w:rPr>
          <w:sz w:val="28"/>
          <w:szCs w:val="28"/>
        </w:rPr>
      </w:pPr>
      <w:r w:rsidRPr="001A2424">
        <w:rPr>
          <w:sz w:val="28"/>
          <w:szCs w:val="28"/>
        </w:rPr>
        <w:t xml:space="preserve">Председатель Зиминского </w:t>
      </w:r>
      <w:proofErr w:type="gramStart"/>
      <w:r w:rsidRPr="001A2424">
        <w:rPr>
          <w:sz w:val="28"/>
          <w:szCs w:val="28"/>
        </w:rPr>
        <w:t>сельского</w:t>
      </w:r>
      <w:proofErr w:type="gramEnd"/>
    </w:p>
    <w:p w:rsidR="00D45A19" w:rsidRPr="001A2424" w:rsidRDefault="00D45A19" w:rsidP="00D45A19">
      <w:pPr>
        <w:jc w:val="right"/>
        <w:rPr>
          <w:sz w:val="28"/>
          <w:szCs w:val="28"/>
        </w:rPr>
      </w:pPr>
      <w:r w:rsidRPr="001A2424">
        <w:rPr>
          <w:sz w:val="28"/>
          <w:szCs w:val="28"/>
        </w:rPr>
        <w:t xml:space="preserve"> </w:t>
      </w:r>
      <w:r w:rsidR="00BB6871">
        <w:rPr>
          <w:sz w:val="28"/>
          <w:szCs w:val="28"/>
        </w:rPr>
        <w:t xml:space="preserve">    </w:t>
      </w:r>
      <w:proofErr w:type="spellStart"/>
      <w:proofErr w:type="gramStart"/>
      <w:r w:rsidRPr="001A2424">
        <w:rPr>
          <w:sz w:val="28"/>
          <w:szCs w:val="28"/>
        </w:rPr>
        <w:t>совета</w:t>
      </w:r>
      <w:r w:rsidR="00BB6871">
        <w:rPr>
          <w:sz w:val="28"/>
          <w:szCs w:val="28"/>
        </w:rPr>
        <w:t>-глава</w:t>
      </w:r>
      <w:proofErr w:type="spellEnd"/>
      <w:proofErr w:type="gramEnd"/>
      <w:r w:rsidR="00BB6871">
        <w:rPr>
          <w:sz w:val="28"/>
          <w:szCs w:val="28"/>
        </w:rPr>
        <w:t xml:space="preserve"> А</w:t>
      </w:r>
      <w:r w:rsidRPr="001A2424">
        <w:rPr>
          <w:sz w:val="28"/>
          <w:szCs w:val="28"/>
        </w:rPr>
        <w:t xml:space="preserve">дминистрации </w:t>
      </w:r>
      <w:proofErr w:type="spellStart"/>
      <w:r w:rsidRPr="001A2424">
        <w:rPr>
          <w:sz w:val="28"/>
          <w:szCs w:val="28"/>
        </w:rPr>
        <w:t>Зиминского</w:t>
      </w:r>
      <w:proofErr w:type="spellEnd"/>
    </w:p>
    <w:p w:rsidR="00D45A19" w:rsidRPr="001A2424" w:rsidRDefault="00D45A19" w:rsidP="00D45A19">
      <w:pPr>
        <w:jc w:val="right"/>
        <w:rPr>
          <w:sz w:val="28"/>
          <w:szCs w:val="28"/>
        </w:rPr>
      </w:pPr>
      <w:r w:rsidRPr="001A2424">
        <w:rPr>
          <w:sz w:val="28"/>
          <w:szCs w:val="28"/>
        </w:rPr>
        <w:t xml:space="preserve"> сельского поселения </w:t>
      </w:r>
    </w:p>
    <w:p w:rsidR="00D45A19" w:rsidRPr="001A2424" w:rsidRDefault="00D45A19" w:rsidP="00D45A19">
      <w:pPr>
        <w:jc w:val="right"/>
        <w:rPr>
          <w:sz w:val="28"/>
          <w:szCs w:val="28"/>
        </w:rPr>
      </w:pPr>
      <w:r w:rsidRPr="001A2424">
        <w:rPr>
          <w:sz w:val="28"/>
          <w:szCs w:val="28"/>
        </w:rPr>
        <w:t>____________</w:t>
      </w:r>
    </w:p>
    <w:p w:rsidR="00D45A19" w:rsidRPr="001A2424" w:rsidRDefault="00D45A19" w:rsidP="00D45A19">
      <w:pPr>
        <w:jc w:val="right"/>
        <w:rPr>
          <w:sz w:val="28"/>
          <w:szCs w:val="28"/>
        </w:rPr>
      </w:pPr>
    </w:p>
    <w:p w:rsidR="00D45A19" w:rsidRPr="001A2424" w:rsidRDefault="00D45A19" w:rsidP="00D45A19">
      <w:pPr>
        <w:jc w:val="right"/>
        <w:rPr>
          <w:sz w:val="28"/>
          <w:szCs w:val="28"/>
        </w:rPr>
      </w:pPr>
    </w:p>
    <w:p w:rsidR="00D45A19" w:rsidRPr="001A2424" w:rsidRDefault="00D45A19" w:rsidP="00D45A19">
      <w:pPr>
        <w:jc w:val="right"/>
        <w:rPr>
          <w:sz w:val="28"/>
          <w:szCs w:val="28"/>
        </w:rPr>
      </w:pPr>
    </w:p>
    <w:p w:rsidR="00D45A19" w:rsidRPr="001A2424" w:rsidRDefault="00D45A19" w:rsidP="00D45A19">
      <w:pPr>
        <w:jc w:val="center"/>
        <w:rPr>
          <w:sz w:val="28"/>
          <w:szCs w:val="28"/>
        </w:rPr>
      </w:pPr>
      <w:r w:rsidRPr="001A2424">
        <w:rPr>
          <w:sz w:val="28"/>
          <w:szCs w:val="28"/>
        </w:rPr>
        <w:t>Заявка на ремонт, обслуживание, модернизацию, дооборудование объекта основных средств</w:t>
      </w:r>
    </w:p>
    <w:p w:rsidR="00D45A19" w:rsidRPr="001A2424" w:rsidRDefault="00D45A19" w:rsidP="00D45A19">
      <w:pPr>
        <w:rPr>
          <w:sz w:val="28"/>
          <w:szCs w:val="28"/>
        </w:rPr>
      </w:pPr>
      <w:r w:rsidRPr="001A2424">
        <w:rPr>
          <w:sz w:val="28"/>
          <w:szCs w:val="28"/>
        </w:rPr>
        <w:t xml:space="preserve">________ </w:t>
      </w:r>
      <w:proofErr w:type="gramStart"/>
      <w:r w:rsidRPr="001A2424">
        <w:rPr>
          <w:sz w:val="28"/>
          <w:szCs w:val="28"/>
        </w:rPr>
        <w:t>г</w:t>
      </w:r>
      <w:proofErr w:type="gramEnd"/>
      <w:r w:rsidRPr="001A2424">
        <w:rPr>
          <w:sz w:val="28"/>
          <w:szCs w:val="28"/>
        </w:rPr>
        <w:t>.                                                                                                №___</w:t>
      </w:r>
    </w:p>
    <w:p w:rsidR="00D45A19" w:rsidRPr="001A2424" w:rsidRDefault="00D45A19" w:rsidP="00D45A19">
      <w:pPr>
        <w:rPr>
          <w:sz w:val="28"/>
          <w:szCs w:val="28"/>
        </w:rPr>
      </w:pPr>
    </w:p>
    <w:tbl>
      <w:tblPr>
        <w:tblStyle w:val="a6"/>
        <w:tblW w:w="0" w:type="auto"/>
        <w:tblLook w:val="04A0"/>
      </w:tblPr>
      <w:tblGrid>
        <w:gridCol w:w="1965"/>
        <w:gridCol w:w="1849"/>
        <w:gridCol w:w="1587"/>
        <w:gridCol w:w="2104"/>
        <w:gridCol w:w="2127"/>
      </w:tblGrid>
      <w:tr w:rsidR="00D45A19" w:rsidRPr="001A2424" w:rsidTr="00D45A19">
        <w:tc>
          <w:tcPr>
            <w:tcW w:w="1627" w:type="dxa"/>
          </w:tcPr>
          <w:p w:rsidR="00D45A19" w:rsidRPr="001A2424" w:rsidRDefault="00D45A19" w:rsidP="00D45A19">
            <w:pPr>
              <w:rPr>
                <w:sz w:val="28"/>
                <w:szCs w:val="28"/>
              </w:rPr>
            </w:pPr>
            <w:r w:rsidRPr="001A2424">
              <w:rPr>
                <w:sz w:val="28"/>
                <w:szCs w:val="28"/>
              </w:rPr>
              <w:t>Наименование объекта</w:t>
            </w:r>
          </w:p>
        </w:tc>
        <w:tc>
          <w:tcPr>
            <w:tcW w:w="1594" w:type="dxa"/>
          </w:tcPr>
          <w:p w:rsidR="00D45A19" w:rsidRPr="001A2424" w:rsidRDefault="00D45A19" w:rsidP="00D45A19">
            <w:pPr>
              <w:rPr>
                <w:sz w:val="28"/>
                <w:szCs w:val="28"/>
              </w:rPr>
            </w:pPr>
            <w:r w:rsidRPr="001A2424">
              <w:rPr>
                <w:sz w:val="28"/>
                <w:szCs w:val="28"/>
              </w:rPr>
              <w:t>Инвентарный номер</w:t>
            </w:r>
          </w:p>
        </w:tc>
        <w:tc>
          <w:tcPr>
            <w:tcW w:w="1587" w:type="dxa"/>
          </w:tcPr>
          <w:p w:rsidR="00D45A19" w:rsidRPr="001A2424" w:rsidRDefault="00D45A19" w:rsidP="00D45A19">
            <w:pPr>
              <w:rPr>
                <w:sz w:val="28"/>
                <w:szCs w:val="28"/>
              </w:rPr>
            </w:pPr>
            <w:r w:rsidRPr="001A2424">
              <w:rPr>
                <w:sz w:val="28"/>
                <w:szCs w:val="28"/>
              </w:rPr>
              <w:t>Причина</w:t>
            </w:r>
          </w:p>
        </w:tc>
        <w:tc>
          <w:tcPr>
            <w:tcW w:w="2104" w:type="dxa"/>
          </w:tcPr>
          <w:p w:rsidR="00D45A19" w:rsidRPr="001A2424" w:rsidRDefault="00D45A19" w:rsidP="00D45A19">
            <w:pPr>
              <w:rPr>
                <w:sz w:val="28"/>
                <w:szCs w:val="28"/>
              </w:rPr>
            </w:pPr>
            <w:r w:rsidRPr="001A2424">
              <w:rPr>
                <w:sz w:val="28"/>
                <w:szCs w:val="28"/>
              </w:rPr>
              <w:t>Планируемые мероприятия</w:t>
            </w:r>
          </w:p>
        </w:tc>
        <w:tc>
          <w:tcPr>
            <w:tcW w:w="2127" w:type="dxa"/>
          </w:tcPr>
          <w:p w:rsidR="00D45A19" w:rsidRPr="001A2424" w:rsidRDefault="00D45A19" w:rsidP="00D45A19">
            <w:pPr>
              <w:rPr>
                <w:sz w:val="28"/>
                <w:szCs w:val="28"/>
              </w:rPr>
            </w:pPr>
            <w:r w:rsidRPr="001A2424">
              <w:rPr>
                <w:sz w:val="28"/>
                <w:szCs w:val="28"/>
              </w:rPr>
              <w:t>Планируемый результат</w:t>
            </w:r>
          </w:p>
        </w:tc>
      </w:tr>
      <w:tr w:rsidR="00D45A19" w:rsidRPr="001A2424" w:rsidTr="00D45A19">
        <w:tc>
          <w:tcPr>
            <w:tcW w:w="1627" w:type="dxa"/>
          </w:tcPr>
          <w:p w:rsidR="00D45A19" w:rsidRPr="001A2424" w:rsidRDefault="00D45A19" w:rsidP="00D45A19">
            <w:pPr>
              <w:rPr>
                <w:sz w:val="28"/>
                <w:szCs w:val="28"/>
              </w:rPr>
            </w:pPr>
          </w:p>
        </w:tc>
        <w:tc>
          <w:tcPr>
            <w:tcW w:w="1594" w:type="dxa"/>
          </w:tcPr>
          <w:p w:rsidR="00D45A19" w:rsidRPr="001A2424" w:rsidRDefault="00D45A19" w:rsidP="00D45A19">
            <w:pPr>
              <w:rPr>
                <w:sz w:val="28"/>
                <w:szCs w:val="28"/>
              </w:rPr>
            </w:pPr>
          </w:p>
        </w:tc>
        <w:tc>
          <w:tcPr>
            <w:tcW w:w="1587" w:type="dxa"/>
          </w:tcPr>
          <w:p w:rsidR="00D45A19" w:rsidRPr="001A2424" w:rsidRDefault="00D45A19" w:rsidP="00D45A19">
            <w:pPr>
              <w:rPr>
                <w:sz w:val="28"/>
                <w:szCs w:val="28"/>
              </w:rPr>
            </w:pPr>
          </w:p>
        </w:tc>
        <w:tc>
          <w:tcPr>
            <w:tcW w:w="2104" w:type="dxa"/>
          </w:tcPr>
          <w:p w:rsidR="00D45A19" w:rsidRPr="001A2424" w:rsidRDefault="00D45A19" w:rsidP="00D45A19">
            <w:pPr>
              <w:rPr>
                <w:sz w:val="28"/>
                <w:szCs w:val="28"/>
              </w:rPr>
            </w:pPr>
          </w:p>
        </w:tc>
        <w:tc>
          <w:tcPr>
            <w:tcW w:w="2127" w:type="dxa"/>
          </w:tcPr>
          <w:p w:rsidR="00D45A19" w:rsidRPr="001A2424" w:rsidRDefault="00D45A19" w:rsidP="00D45A19">
            <w:pPr>
              <w:rPr>
                <w:sz w:val="28"/>
                <w:szCs w:val="28"/>
              </w:rPr>
            </w:pPr>
          </w:p>
        </w:tc>
      </w:tr>
      <w:tr w:rsidR="00D45A19" w:rsidRPr="001A2424" w:rsidTr="00D45A19">
        <w:tc>
          <w:tcPr>
            <w:tcW w:w="1627" w:type="dxa"/>
          </w:tcPr>
          <w:p w:rsidR="00D45A19" w:rsidRPr="001A2424" w:rsidRDefault="00D45A19" w:rsidP="00D45A19">
            <w:pPr>
              <w:rPr>
                <w:sz w:val="28"/>
                <w:szCs w:val="28"/>
              </w:rPr>
            </w:pPr>
          </w:p>
        </w:tc>
        <w:tc>
          <w:tcPr>
            <w:tcW w:w="1594" w:type="dxa"/>
          </w:tcPr>
          <w:p w:rsidR="00D45A19" w:rsidRPr="001A2424" w:rsidRDefault="00D45A19" w:rsidP="00D45A19">
            <w:pPr>
              <w:rPr>
                <w:sz w:val="28"/>
                <w:szCs w:val="28"/>
              </w:rPr>
            </w:pPr>
          </w:p>
        </w:tc>
        <w:tc>
          <w:tcPr>
            <w:tcW w:w="1587" w:type="dxa"/>
          </w:tcPr>
          <w:p w:rsidR="00D45A19" w:rsidRPr="001A2424" w:rsidRDefault="00D45A19" w:rsidP="00D45A19">
            <w:pPr>
              <w:rPr>
                <w:sz w:val="28"/>
                <w:szCs w:val="28"/>
              </w:rPr>
            </w:pPr>
          </w:p>
        </w:tc>
        <w:tc>
          <w:tcPr>
            <w:tcW w:w="2104" w:type="dxa"/>
          </w:tcPr>
          <w:p w:rsidR="00D45A19" w:rsidRPr="001A2424" w:rsidRDefault="00D45A19" w:rsidP="00D45A19">
            <w:pPr>
              <w:rPr>
                <w:sz w:val="28"/>
                <w:szCs w:val="28"/>
              </w:rPr>
            </w:pPr>
          </w:p>
        </w:tc>
        <w:tc>
          <w:tcPr>
            <w:tcW w:w="2127" w:type="dxa"/>
          </w:tcPr>
          <w:p w:rsidR="00D45A19" w:rsidRPr="001A2424" w:rsidRDefault="00D45A19" w:rsidP="00D45A19">
            <w:pPr>
              <w:rPr>
                <w:sz w:val="28"/>
                <w:szCs w:val="28"/>
              </w:rPr>
            </w:pPr>
          </w:p>
        </w:tc>
      </w:tr>
      <w:tr w:rsidR="00D45A19" w:rsidRPr="001A2424" w:rsidTr="00D45A19">
        <w:tc>
          <w:tcPr>
            <w:tcW w:w="1627" w:type="dxa"/>
          </w:tcPr>
          <w:p w:rsidR="00D45A19" w:rsidRPr="001A2424" w:rsidRDefault="00D45A19" w:rsidP="00D45A19">
            <w:pPr>
              <w:rPr>
                <w:sz w:val="28"/>
                <w:szCs w:val="28"/>
              </w:rPr>
            </w:pPr>
          </w:p>
        </w:tc>
        <w:tc>
          <w:tcPr>
            <w:tcW w:w="1594" w:type="dxa"/>
          </w:tcPr>
          <w:p w:rsidR="00D45A19" w:rsidRPr="001A2424" w:rsidRDefault="00D45A19" w:rsidP="00D45A19">
            <w:pPr>
              <w:rPr>
                <w:sz w:val="28"/>
                <w:szCs w:val="28"/>
              </w:rPr>
            </w:pPr>
          </w:p>
        </w:tc>
        <w:tc>
          <w:tcPr>
            <w:tcW w:w="1587" w:type="dxa"/>
          </w:tcPr>
          <w:p w:rsidR="00D45A19" w:rsidRPr="001A2424" w:rsidRDefault="00D45A19" w:rsidP="00D45A19">
            <w:pPr>
              <w:rPr>
                <w:sz w:val="28"/>
                <w:szCs w:val="28"/>
              </w:rPr>
            </w:pPr>
          </w:p>
        </w:tc>
        <w:tc>
          <w:tcPr>
            <w:tcW w:w="2104" w:type="dxa"/>
          </w:tcPr>
          <w:p w:rsidR="00D45A19" w:rsidRPr="001A2424" w:rsidRDefault="00D45A19" w:rsidP="00D45A19">
            <w:pPr>
              <w:rPr>
                <w:sz w:val="28"/>
                <w:szCs w:val="28"/>
              </w:rPr>
            </w:pPr>
          </w:p>
        </w:tc>
        <w:tc>
          <w:tcPr>
            <w:tcW w:w="2127" w:type="dxa"/>
          </w:tcPr>
          <w:p w:rsidR="00D45A19" w:rsidRPr="001A2424" w:rsidRDefault="00D45A19" w:rsidP="00D45A19">
            <w:pPr>
              <w:rPr>
                <w:sz w:val="28"/>
                <w:szCs w:val="28"/>
              </w:rPr>
            </w:pPr>
          </w:p>
        </w:tc>
      </w:tr>
      <w:tr w:rsidR="00D45A19" w:rsidRPr="001A2424" w:rsidTr="00D45A19">
        <w:tc>
          <w:tcPr>
            <w:tcW w:w="1627" w:type="dxa"/>
          </w:tcPr>
          <w:p w:rsidR="00D45A19" w:rsidRPr="001A2424" w:rsidRDefault="00D45A19" w:rsidP="00D45A19">
            <w:pPr>
              <w:rPr>
                <w:sz w:val="28"/>
                <w:szCs w:val="28"/>
              </w:rPr>
            </w:pPr>
          </w:p>
        </w:tc>
        <w:tc>
          <w:tcPr>
            <w:tcW w:w="1594" w:type="dxa"/>
          </w:tcPr>
          <w:p w:rsidR="00D45A19" w:rsidRPr="001A2424" w:rsidRDefault="00D45A19" w:rsidP="00D45A19">
            <w:pPr>
              <w:rPr>
                <w:sz w:val="28"/>
                <w:szCs w:val="28"/>
              </w:rPr>
            </w:pPr>
          </w:p>
        </w:tc>
        <w:tc>
          <w:tcPr>
            <w:tcW w:w="1587" w:type="dxa"/>
          </w:tcPr>
          <w:p w:rsidR="00D45A19" w:rsidRPr="001A2424" w:rsidRDefault="00D45A19" w:rsidP="00D45A19">
            <w:pPr>
              <w:rPr>
                <w:sz w:val="28"/>
                <w:szCs w:val="28"/>
              </w:rPr>
            </w:pPr>
          </w:p>
        </w:tc>
        <w:tc>
          <w:tcPr>
            <w:tcW w:w="2104" w:type="dxa"/>
          </w:tcPr>
          <w:p w:rsidR="00D45A19" w:rsidRPr="001A2424" w:rsidRDefault="00D45A19" w:rsidP="00D45A19">
            <w:pPr>
              <w:rPr>
                <w:sz w:val="28"/>
                <w:szCs w:val="28"/>
              </w:rPr>
            </w:pPr>
          </w:p>
        </w:tc>
        <w:tc>
          <w:tcPr>
            <w:tcW w:w="2127" w:type="dxa"/>
          </w:tcPr>
          <w:p w:rsidR="00D45A19" w:rsidRPr="001A2424" w:rsidRDefault="00D45A19" w:rsidP="00D45A19">
            <w:pPr>
              <w:rPr>
                <w:sz w:val="28"/>
                <w:szCs w:val="28"/>
              </w:rPr>
            </w:pPr>
          </w:p>
        </w:tc>
      </w:tr>
    </w:tbl>
    <w:p w:rsidR="00D45A19" w:rsidRPr="001A2424" w:rsidRDefault="00D45A19" w:rsidP="00D45A19">
      <w:pPr>
        <w:rPr>
          <w:sz w:val="28"/>
          <w:szCs w:val="28"/>
        </w:rPr>
      </w:pPr>
    </w:p>
    <w:p w:rsidR="00D45A19" w:rsidRPr="001A2424" w:rsidRDefault="00D45A19" w:rsidP="00D45A19">
      <w:pPr>
        <w:rPr>
          <w:sz w:val="28"/>
          <w:szCs w:val="28"/>
        </w:rPr>
      </w:pPr>
    </w:p>
    <w:p w:rsidR="00D45A19" w:rsidRPr="001A2424" w:rsidRDefault="00D45A19" w:rsidP="00D45A19">
      <w:pPr>
        <w:rPr>
          <w:sz w:val="28"/>
          <w:szCs w:val="28"/>
        </w:rPr>
      </w:pPr>
    </w:p>
    <w:p w:rsidR="00D45A19" w:rsidRPr="001A2424" w:rsidRDefault="00D45A19" w:rsidP="00D45A19">
      <w:pPr>
        <w:jc w:val="right"/>
        <w:rPr>
          <w:sz w:val="28"/>
          <w:szCs w:val="28"/>
        </w:rPr>
      </w:pPr>
    </w:p>
    <w:p w:rsidR="00D45A19" w:rsidRPr="001A2424" w:rsidRDefault="00D45A19" w:rsidP="00D45A19">
      <w:pPr>
        <w:jc w:val="right"/>
        <w:rPr>
          <w:sz w:val="28"/>
          <w:szCs w:val="28"/>
        </w:rPr>
      </w:pPr>
    </w:p>
    <w:p w:rsidR="00D45A19" w:rsidRPr="001A2424" w:rsidRDefault="00D45A19" w:rsidP="00D45A19">
      <w:pPr>
        <w:jc w:val="right"/>
        <w:rPr>
          <w:sz w:val="28"/>
          <w:szCs w:val="28"/>
        </w:rPr>
      </w:pPr>
    </w:p>
    <w:p w:rsidR="00D45A19" w:rsidRPr="001A2424" w:rsidRDefault="00D45A19"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Pr="001A2424" w:rsidRDefault="00243FDB" w:rsidP="00D45A19">
      <w:pPr>
        <w:jc w:val="right"/>
        <w:rPr>
          <w:sz w:val="28"/>
          <w:szCs w:val="28"/>
        </w:rPr>
      </w:pPr>
    </w:p>
    <w:p w:rsidR="00243FDB" w:rsidRDefault="00243FDB" w:rsidP="00D45A19">
      <w:pPr>
        <w:jc w:val="right"/>
        <w:rPr>
          <w:sz w:val="28"/>
          <w:szCs w:val="28"/>
        </w:rPr>
      </w:pPr>
    </w:p>
    <w:p w:rsidR="00BB6871" w:rsidRPr="001A2424" w:rsidRDefault="00BB6871" w:rsidP="00D45A19">
      <w:pPr>
        <w:jc w:val="right"/>
        <w:rPr>
          <w:sz w:val="28"/>
          <w:szCs w:val="28"/>
        </w:rPr>
      </w:pPr>
    </w:p>
    <w:p w:rsidR="00D45A19" w:rsidRPr="00BB6871" w:rsidRDefault="00D45A19" w:rsidP="00D45A19">
      <w:pPr>
        <w:jc w:val="right"/>
      </w:pPr>
      <w:r w:rsidRPr="00BB6871">
        <w:lastRenderedPageBreak/>
        <w:t xml:space="preserve">Приложение </w:t>
      </w:r>
      <w:r w:rsidR="005655D4" w:rsidRPr="00BB6871">
        <w:t>1</w:t>
      </w:r>
      <w:r w:rsidRPr="00BB6871">
        <w:t>.2.</w:t>
      </w:r>
    </w:p>
    <w:p w:rsidR="00D45A19" w:rsidRPr="00BB6871" w:rsidRDefault="00D45A19" w:rsidP="00D45A19">
      <w:pPr>
        <w:jc w:val="right"/>
      </w:pPr>
      <w:r w:rsidRPr="00BB6871">
        <w:t>к учетной политике</w:t>
      </w:r>
    </w:p>
    <w:p w:rsidR="00D45A19" w:rsidRPr="001A2424" w:rsidRDefault="00D45A19" w:rsidP="00D45A19">
      <w:pPr>
        <w:jc w:val="right"/>
        <w:rPr>
          <w:sz w:val="28"/>
          <w:szCs w:val="28"/>
        </w:rPr>
      </w:pPr>
    </w:p>
    <w:p w:rsidR="00D45A19" w:rsidRPr="001A2424" w:rsidRDefault="00D45A19" w:rsidP="00D45A19">
      <w:pPr>
        <w:jc w:val="center"/>
        <w:rPr>
          <w:sz w:val="28"/>
          <w:szCs w:val="28"/>
        </w:rPr>
      </w:pPr>
      <w:r w:rsidRPr="001A2424">
        <w:rPr>
          <w:sz w:val="28"/>
          <w:szCs w:val="28"/>
        </w:rPr>
        <w:t xml:space="preserve">                                                                                      Утверждаю</w:t>
      </w:r>
    </w:p>
    <w:p w:rsidR="00D45A19" w:rsidRPr="001A2424" w:rsidRDefault="00D45A19" w:rsidP="00D45A19">
      <w:pPr>
        <w:jc w:val="right"/>
        <w:rPr>
          <w:sz w:val="28"/>
          <w:szCs w:val="28"/>
        </w:rPr>
      </w:pPr>
      <w:r w:rsidRPr="001A2424">
        <w:rPr>
          <w:sz w:val="28"/>
          <w:szCs w:val="28"/>
        </w:rPr>
        <w:t xml:space="preserve">Председатель Зиминского </w:t>
      </w:r>
      <w:proofErr w:type="gramStart"/>
      <w:r w:rsidRPr="001A2424">
        <w:rPr>
          <w:sz w:val="28"/>
          <w:szCs w:val="28"/>
        </w:rPr>
        <w:t>сельского</w:t>
      </w:r>
      <w:proofErr w:type="gramEnd"/>
    </w:p>
    <w:p w:rsidR="00D45A19" w:rsidRPr="001A2424" w:rsidRDefault="00BB6871" w:rsidP="00D45A19">
      <w:pPr>
        <w:jc w:val="right"/>
        <w:rPr>
          <w:sz w:val="28"/>
          <w:szCs w:val="28"/>
        </w:rPr>
      </w:pPr>
      <w:r>
        <w:rPr>
          <w:sz w:val="28"/>
          <w:szCs w:val="28"/>
        </w:rPr>
        <w:t xml:space="preserve"> </w:t>
      </w:r>
      <w:proofErr w:type="spellStart"/>
      <w:proofErr w:type="gramStart"/>
      <w:r>
        <w:rPr>
          <w:sz w:val="28"/>
          <w:szCs w:val="28"/>
        </w:rPr>
        <w:t>совета-глава</w:t>
      </w:r>
      <w:proofErr w:type="spellEnd"/>
      <w:proofErr w:type="gramEnd"/>
      <w:r>
        <w:rPr>
          <w:sz w:val="28"/>
          <w:szCs w:val="28"/>
        </w:rPr>
        <w:t xml:space="preserve"> А</w:t>
      </w:r>
      <w:r w:rsidR="00D45A19" w:rsidRPr="001A2424">
        <w:rPr>
          <w:sz w:val="28"/>
          <w:szCs w:val="28"/>
        </w:rPr>
        <w:t xml:space="preserve">дминистрации </w:t>
      </w:r>
      <w:proofErr w:type="spellStart"/>
      <w:r w:rsidR="00D45A19" w:rsidRPr="001A2424">
        <w:rPr>
          <w:sz w:val="28"/>
          <w:szCs w:val="28"/>
        </w:rPr>
        <w:t>Зиминского</w:t>
      </w:r>
      <w:proofErr w:type="spellEnd"/>
    </w:p>
    <w:p w:rsidR="00D45A19" w:rsidRPr="001A2424" w:rsidRDefault="00D45A19" w:rsidP="00D45A19">
      <w:pPr>
        <w:jc w:val="right"/>
        <w:rPr>
          <w:sz w:val="28"/>
          <w:szCs w:val="28"/>
        </w:rPr>
      </w:pPr>
      <w:r w:rsidRPr="001A2424">
        <w:rPr>
          <w:sz w:val="28"/>
          <w:szCs w:val="28"/>
        </w:rPr>
        <w:t xml:space="preserve"> сельского поселения </w:t>
      </w:r>
    </w:p>
    <w:p w:rsidR="00D45A19" w:rsidRPr="001A2424" w:rsidRDefault="00D45A19" w:rsidP="00D45A19">
      <w:pPr>
        <w:pStyle w:val="a3"/>
        <w:shd w:val="clear" w:color="auto" w:fill="FFFFFF"/>
        <w:spacing w:before="0" w:beforeAutospacing="0" w:after="132" w:afterAutospacing="0" w:line="384" w:lineRule="atLeast"/>
        <w:jc w:val="center"/>
        <w:rPr>
          <w:rStyle w:val="ae"/>
          <w:rFonts w:ascii="Tahoma" w:hAnsi="Tahoma" w:cs="Tahoma"/>
          <w:sz w:val="28"/>
          <w:szCs w:val="28"/>
        </w:rPr>
      </w:pPr>
      <w:r w:rsidRPr="001A2424">
        <w:rPr>
          <w:sz w:val="28"/>
          <w:szCs w:val="28"/>
        </w:rPr>
        <w:t xml:space="preserve">                                                                                              ____________</w:t>
      </w:r>
    </w:p>
    <w:p w:rsidR="00D45A19" w:rsidRPr="001A2424" w:rsidRDefault="00D45A19" w:rsidP="00D45A19">
      <w:pPr>
        <w:pStyle w:val="a3"/>
        <w:shd w:val="clear" w:color="auto" w:fill="FFFFFF"/>
        <w:spacing w:before="0" w:beforeAutospacing="0" w:after="132" w:afterAutospacing="0"/>
        <w:jc w:val="center"/>
        <w:rPr>
          <w:sz w:val="28"/>
          <w:szCs w:val="28"/>
        </w:rPr>
      </w:pPr>
      <w:r w:rsidRPr="001A2424">
        <w:rPr>
          <w:rStyle w:val="ae"/>
          <w:sz w:val="28"/>
          <w:szCs w:val="28"/>
        </w:rPr>
        <w:t>Акт</w:t>
      </w:r>
      <w:r w:rsidRPr="001A2424">
        <w:rPr>
          <w:sz w:val="28"/>
          <w:szCs w:val="28"/>
        </w:rPr>
        <w:br/>
      </w:r>
      <w:r w:rsidRPr="001A2424">
        <w:rPr>
          <w:rStyle w:val="ae"/>
          <w:sz w:val="28"/>
          <w:szCs w:val="28"/>
        </w:rPr>
        <w:t xml:space="preserve">о  </w:t>
      </w:r>
      <w:proofErr w:type="spellStart"/>
      <w:r w:rsidRPr="001A2424">
        <w:rPr>
          <w:rStyle w:val="ae"/>
          <w:sz w:val="28"/>
          <w:szCs w:val="28"/>
        </w:rPr>
        <w:t>разукомплектации</w:t>
      </w:r>
      <w:proofErr w:type="spellEnd"/>
      <w:r w:rsidRPr="001A2424">
        <w:rPr>
          <w:rStyle w:val="ae"/>
          <w:sz w:val="28"/>
          <w:szCs w:val="28"/>
        </w:rPr>
        <w:t xml:space="preserve"> (частичной ликвидации) основного средства</w:t>
      </w:r>
      <w:r w:rsidRPr="001A2424">
        <w:rPr>
          <w:sz w:val="28"/>
          <w:szCs w:val="28"/>
        </w:rPr>
        <w:br/>
      </w:r>
      <w:r w:rsidRPr="001A2424">
        <w:rPr>
          <w:rStyle w:val="ae"/>
          <w:sz w:val="28"/>
          <w:szCs w:val="28"/>
        </w:rPr>
        <w:t xml:space="preserve">__________ </w:t>
      </w:r>
      <w:proofErr w:type="gramStart"/>
      <w:r w:rsidRPr="001A2424">
        <w:rPr>
          <w:rStyle w:val="ae"/>
          <w:sz w:val="28"/>
          <w:szCs w:val="28"/>
        </w:rPr>
        <w:t>г</w:t>
      </w:r>
      <w:proofErr w:type="gramEnd"/>
      <w:r w:rsidRPr="001A2424">
        <w:rPr>
          <w:rStyle w:val="ae"/>
          <w:sz w:val="28"/>
          <w:szCs w:val="28"/>
        </w:rPr>
        <w:t>.</w:t>
      </w:r>
      <w:r w:rsidRPr="001A2424">
        <w:rPr>
          <w:rStyle w:val="ae"/>
          <w:sz w:val="28"/>
          <w:szCs w:val="28"/>
        </w:rPr>
        <w:tab/>
      </w:r>
      <w:r w:rsidRPr="001A2424">
        <w:rPr>
          <w:rStyle w:val="ae"/>
          <w:sz w:val="28"/>
          <w:szCs w:val="28"/>
        </w:rPr>
        <w:tab/>
      </w:r>
      <w:r w:rsidRPr="001A2424">
        <w:rPr>
          <w:rStyle w:val="ae"/>
          <w:sz w:val="28"/>
          <w:szCs w:val="28"/>
        </w:rPr>
        <w:tab/>
      </w:r>
      <w:r w:rsidRPr="001A2424">
        <w:rPr>
          <w:rStyle w:val="ae"/>
          <w:sz w:val="28"/>
          <w:szCs w:val="28"/>
        </w:rPr>
        <w:tab/>
      </w:r>
      <w:r w:rsidRPr="001A2424">
        <w:rPr>
          <w:rStyle w:val="ae"/>
          <w:sz w:val="28"/>
          <w:szCs w:val="28"/>
        </w:rPr>
        <w:tab/>
      </w:r>
      <w:r w:rsidRPr="001A2424">
        <w:rPr>
          <w:rStyle w:val="ae"/>
          <w:sz w:val="28"/>
          <w:szCs w:val="28"/>
        </w:rPr>
        <w:tab/>
      </w:r>
      <w:r w:rsidRPr="001A2424">
        <w:rPr>
          <w:rStyle w:val="ae"/>
          <w:sz w:val="28"/>
          <w:szCs w:val="28"/>
        </w:rPr>
        <w:tab/>
      </w:r>
      <w:r w:rsidRPr="001A2424">
        <w:rPr>
          <w:rStyle w:val="ae"/>
          <w:sz w:val="28"/>
          <w:szCs w:val="28"/>
        </w:rPr>
        <w:tab/>
      </w:r>
      <w:r w:rsidRPr="001A2424">
        <w:rPr>
          <w:rStyle w:val="ae"/>
          <w:sz w:val="28"/>
          <w:szCs w:val="28"/>
        </w:rPr>
        <w:tab/>
      </w:r>
      <w:r w:rsidRPr="001A2424">
        <w:rPr>
          <w:rStyle w:val="ae"/>
          <w:sz w:val="28"/>
          <w:szCs w:val="28"/>
        </w:rPr>
        <w:tab/>
        <w:t xml:space="preserve">                  №___</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 xml:space="preserve">Настоящий акт составлен в том, что __________________________________ подлежит </w:t>
      </w:r>
      <w:proofErr w:type="spellStart"/>
      <w:r w:rsidRPr="001A2424">
        <w:rPr>
          <w:sz w:val="28"/>
          <w:szCs w:val="28"/>
        </w:rPr>
        <w:t>разукомлектации</w:t>
      </w:r>
      <w:proofErr w:type="spellEnd"/>
      <w:r w:rsidRPr="001A2424">
        <w:rPr>
          <w:sz w:val="28"/>
          <w:szCs w:val="28"/>
        </w:rPr>
        <w:t xml:space="preserve"> (частичной ликвидации) и списанию с бухгалтерского учета с _____________ года.</w:t>
      </w:r>
    </w:p>
    <w:p w:rsidR="00D45A19" w:rsidRPr="001A2424" w:rsidRDefault="00D45A19" w:rsidP="00D45A19">
      <w:pPr>
        <w:pStyle w:val="a3"/>
        <w:shd w:val="clear" w:color="auto" w:fill="FFFFFF"/>
        <w:spacing w:before="0" w:beforeAutospacing="0" w:after="132" w:afterAutospacing="0"/>
        <w:jc w:val="both"/>
        <w:rPr>
          <w:sz w:val="28"/>
          <w:szCs w:val="28"/>
        </w:rPr>
      </w:pPr>
      <w:proofErr w:type="spellStart"/>
      <w:r w:rsidRPr="001A2424">
        <w:rPr>
          <w:sz w:val="28"/>
          <w:szCs w:val="28"/>
        </w:rPr>
        <w:t>Основание:__________________</w:t>
      </w:r>
      <w:proofErr w:type="spellEnd"/>
      <w:r w:rsidRPr="001A2424">
        <w:rPr>
          <w:sz w:val="28"/>
          <w:szCs w:val="28"/>
        </w:rPr>
        <w:t>.</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Материально ответственное лицо: _____________________---</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 </w:t>
      </w:r>
      <w:r w:rsidRPr="001A2424">
        <w:rPr>
          <w:sz w:val="28"/>
          <w:szCs w:val="28"/>
        </w:rPr>
        <w:br/>
      </w:r>
      <w:r w:rsidRPr="001A2424">
        <w:rPr>
          <w:rStyle w:val="ad"/>
          <w:sz w:val="28"/>
          <w:szCs w:val="28"/>
        </w:rPr>
        <w:t>Сведения о ликвидируемом объекте.</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 xml:space="preserve">Наименование объекта: </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 xml:space="preserve">Инвентарный номер: </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 xml:space="preserve">Дата принятия к бухгалтерскому учету: </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Дата ввода в эксплуатацию:</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 xml:space="preserve">Планируемый срок полезного использования: </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 xml:space="preserve">Фактический срок эксплуатации: </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 xml:space="preserve">Первоначальная стоимость на момент принятия к бухучету: </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 xml:space="preserve">Общая площадь: </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Метод начисления амортизации:</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 xml:space="preserve">Сумма начисленной амортизации: </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 xml:space="preserve">Остаточная стоимость: </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rStyle w:val="ad"/>
          <w:sz w:val="28"/>
          <w:szCs w:val="28"/>
        </w:rPr>
        <w:t>Осмотр</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В результате осмотра _____________________, указанного в настоящем акте, установлено:</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1.</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2. </w:t>
      </w:r>
      <w:r w:rsidRPr="001A2424">
        <w:rPr>
          <w:sz w:val="28"/>
          <w:szCs w:val="28"/>
        </w:rPr>
        <w:br/>
      </w:r>
      <w:r w:rsidRPr="001A2424">
        <w:rPr>
          <w:rStyle w:val="ad"/>
          <w:sz w:val="28"/>
          <w:szCs w:val="28"/>
        </w:rPr>
        <w:t>Заключение комиссии.</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sz w:val="28"/>
          <w:szCs w:val="28"/>
        </w:rPr>
        <w:t>Председатель комиссии:</w:t>
      </w:r>
    </w:p>
    <w:p w:rsidR="00D45A19" w:rsidRPr="001A2424" w:rsidRDefault="00D45A19" w:rsidP="00D45A19">
      <w:pPr>
        <w:pStyle w:val="a3"/>
        <w:shd w:val="clear" w:color="auto" w:fill="FFFFFF"/>
        <w:spacing w:before="0" w:beforeAutospacing="0" w:after="132" w:afterAutospacing="0"/>
        <w:jc w:val="both"/>
        <w:rPr>
          <w:sz w:val="28"/>
          <w:szCs w:val="28"/>
        </w:rPr>
      </w:pPr>
      <w:r w:rsidRPr="001A2424">
        <w:rPr>
          <w:rStyle w:val="ae"/>
          <w:sz w:val="28"/>
          <w:szCs w:val="28"/>
        </w:rPr>
        <w:t>Члены комиссии:</w:t>
      </w:r>
    </w:p>
    <w:p w:rsidR="00D45A19" w:rsidRPr="001A2424" w:rsidRDefault="00D45A19" w:rsidP="00D45A19">
      <w:pPr>
        <w:jc w:val="right"/>
        <w:rPr>
          <w:sz w:val="28"/>
          <w:szCs w:val="28"/>
        </w:rPr>
      </w:pPr>
    </w:p>
    <w:p w:rsidR="005655D4" w:rsidRPr="001A2424" w:rsidRDefault="005655D4" w:rsidP="00D45A19">
      <w:pPr>
        <w:jc w:val="right"/>
      </w:pPr>
    </w:p>
    <w:p w:rsidR="00D45A19" w:rsidRPr="00BB6871" w:rsidRDefault="00D45A19" w:rsidP="00D45A19">
      <w:pPr>
        <w:jc w:val="right"/>
      </w:pPr>
      <w:r w:rsidRPr="00BB6871">
        <w:lastRenderedPageBreak/>
        <w:t xml:space="preserve">Приложение </w:t>
      </w:r>
      <w:r w:rsidR="005655D4" w:rsidRPr="00BB6871">
        <w:t>1</w:t>
      </w:r>
      <w:r w:rsidRPr="00BB6871">
        <w:t>.</w:t>
      </w:r>
      <w:r w:rsidR="004B0A7D" w:rsidRPr="00BB6871">
        <w:t>3</w:t>
      </w:r>
    </w:p>
    <w:p w:rsidR="00D45A19" w:rsidRPr="00BB6871" w:rsidRDefault="00D45A19" w:rsidP="00D45A19">
      <w:pPr>
        <w:jc w:val="right"/>
      </w:pPr>
      <w:r w:rsidRPr="00BB6871">
        <w:t>к учетной политике</w:t>
      </w:r>
    </w:p>
    <w:p w:rsidR="00D45A19" w:rsidRPr="001A2424" w:rsidRDefault="00D45A19" w:rsidP="00D45A19">
      <w:pPr>
        <w:jc w:val="center"/>
      </w:pPr>
      <w:r w:rsidRPr="001A2424">
        <w:t xml:space="preserve">Акт № ___________ </w:t>
      </w:r>
    </w:p>
    <w:p w:rsidR="00D45A19" w:rsidRPr="001A2424" w:rsidRDefault="00D45A19" w:rsidP="00D45A19">
      <w:pPr>
        <w:jc w:val="center"/>
      </w:pPr>
      <w:r w:rsidRPr="001A2424">
        <w:t>о выводе из эксплуатации оборудования</w:t>
      </w:r>
    </w:p>
    <w:p w:rsidR="00D45A19" w:rsidRPr="001A2424" w:rsidRDefault="00D45A19" w:rsidP="00D45A19">
      <w:pPr>
        <w:jc w:val="both"/>
      </w:pPr>
      <w:r w:rsidRPr="001A2424">
        <w:t xml:space="preserve">г.________________                                                                          «___»__________20___ г. </w:t>
      </w:r>
    </w:p>
    <w:p w:rsidR="00D45A19" w:rsidRPr="001A2424" w:rsidRDefault="00D45A19" w:rsidP="00D45A19">
      <w:pPr>
        <w:jc w:val="both"/>
      </w:pPr>
    </w:p>
    <w:p w:rsidR="00D45A19" w:rsidRPr="001A2424" w:rsidRDefault="00D45A19" w:rsidP="00D45A19">
      <w:pPr>
        <w:jc w:val="both"/>
      </w:pPr>
      <w:r w:rsidRPr="001A2424">
        <w:t>Комиссия в составе:</w:t>
      </w:r>
    </w:p>
    <w:p w:rsidR="00D45A19" w:rsidRPr="001A2424" w:rsidRDefault="00D45A19" w:rsidP="00D45A19">
      <w:pPr>
        <w:jc w:val="both"/>
      </w:pPr>
      <w:r w:rsidRPr="001A2424">
        <w:t>______________________________________</w:t>
      </w:r>
    </w:p>
    <w:p w:rsidR="00D45A19" w:rsidRPr="001A2424" w:rsidRDefault="00D45A19" w:rsidP="00D45A19">
      <w:pPr>
        <w:jc w:val="both"/>
      </w:pPr>
      <w:r w:rsidRPr="001A2424">
        <w:t>______________________________________</w:t>
      </w:r>
    </w:p>
    <w:p w:rsidR="00D45A19" w:rsidRPr="001A2424" w:rsidRDefault="00D45A19" w:rsidP="00D45A19">
      <w:pPr>
        <w:jc w:val="both"/>
      </w:pPr>
      <w:r w:rsidRPr="001A2424">
        <w:t>______________________________________</w:t>
      </w:r>
    </w:p>
    <w:p w:rsidR="00D45A19" w:rsidRPr="001A2424" w:rsidRDefault="00D45A19" w:rsidP="00D45A19">
      <w:pPr>
        <w:jc w:val="both"/>
      </w:pPr>
      <w:r w:rsidRPr="001A2424">
        <w:t xml:space="preserve">постановила: </w:t>
      </w:r>
      <w:r w:rsidRPr="001A2424">
        <w:br/>
      </w:r>
    </w:p>
    <w:p w:rsidR="00D45A19" w:rsidRPr="001A2424" w:rsidRDefault="00D45A19" w:rsidP="00D45A19">
      <w:pPr>
        <w:jc w:val="both"/>
      </w:pPr>
      <w:r w:rsidRPr="001A2424">
        <w:t>Вывести из эксплуатации____________________________________________</w:t>
      </w:r>
    </w:p>
    <w:p w:rsidR="00D45A19" w:rsidRPr="001A2424" w:rsidRDefault="00367280" w:rsidP="00D45A19">
      <w:pPr>
        <w:jc w:val="both"/>
      </w:pPr>
      <w:r w:rsidRPr="001A2424">
        <w:t>Характеристики</w:t>
      </w:r>
      <w:r w:rsidR="00D45A19" w:rsidRPr="001A2424">
        <w:t xml:space="preserve"> оборудования: ______________________________________________</w:t>
      </w:r>
    </w:p>
    <w:p w:rsidR="00D45A19" w:rsidRPr="001A2424" w:rsidRDefault="00D45A19" w:rsidP="00D45A19">
      <w:pPr>
        <w:jc w:val="both"/>
      </w:pPr>
      <w:r w:rsidRPr="001A2424">
        <w:t>__________________________________________________________________________</w:t>
      </w:r>
    </w:p>
    <w:p w:rsidR="00D45A19" w:rsidRPr="001A2424" w:rsidRDefault="00D45A19" w:rsidP="00D45A19">
      <w:pPr>
        <w:jc w:val="both"/>
      </w:pPr>
      <w:r w:rsidRPr="001A2424">
        <w:t>__________________________________________________________________________</w:t>
      </w:r>
    </w:p>
    <w:p w:rsidR="00D45A19" w:rsidRPr="001A2424" w:rsidRDefault="00D45A19" w:rsidP="00D45A19">
      <w:pPr>
        <w:jc w:val="both"/>
      </w:pPr>
      <w:r w:rsidRPr="001A2424">
        <w:t>__________________________________________________________________________</w:t>
      </w:r>
    </w:p>
    <w:p w:rsidR="00D45A19" w:rsidRPr="001A2424" w:rsidRDefault="00D45A19" w:rsidP="00D45A19">
      <w:pPr>
        <w:jc w:val="both"/>
      </w:pPr>
      <w:r w:rsidRPr="001A2424">
        <w:t>Причина:__________________________________________________________________</w:t>
      </w:r>
    </w:p>
    <w:p w:rsidR="00D45A19" w:rsidRPr="001A2424" w:rsidRDefault="00D45A19" w:rsidP="00D45A19">
      <w:pPr>
        <w:jc w:val="both"/>
      </w:pPr>
    </w:p>
    <w:tbl>
      <w:tblPr>
        <w:tblW w:w="9405" w:type="dxa"/>
        <w:tblCellMar>
          <w:top w:w="15" w:type="dxa"/>
          <w:left w:w="15" w:type="dxa"/>
          <w:bottom w:w="15" w:type="dxa"/>
          <w:right w:w="15" w:type="dxa"/>
        </w:tblCellMar>
        <w:tblLook w:val="04A0"/>
      </w:tblPr>
      <w:tblGrid>
        <w:gridCol w:w="3158"/>
        <w:gridCol w:w="3017"/>
        <w:gridCol w:w="216"/>
        <w:gridCol w:w="818"/>
        <w:gridCol w:w="216"/>
        <w:gridCol w:w="1980"/>
      </w:tblGrid>
      <w:tr w:rsidR="00D45A19" w:rsidRPr="001A2424" w:rsidTr="00D45A19">
        <w:tc>
          <w:tcPr>
            <w:tcW w:w="0" w:type="auto"/>
            <w:tcMar>
              <w:top w:w="60" w:type="dxa"/>
              <w:left w:w="60" w:type="dxa"/>
              <w:bottom w:w="60" w:type="dxa"/>
              <w:right w:w="60" w:type="dxa"/>
            </w:tcMar>
            <w:hideMark/>
          </w:tcPr>
          <w:p w:rsidR="00D45A19" w:rsidRPr="001A2424" w:rsidRDefault="00D45A19" w:rsidP="00D45A19">
            <w:r w:rsidRPr="001A2424">
              <w:t>Председатель комиссии:</w:t>
            </w:r>
          </w:p>
        </w:tc>
        <w:tc>
          <w:tcPr>
            <w:tcW w:w="0" w:type="auto"/>
            <w:tcBorders>
              <w:bottom w:val="single" w:sz="8" w:space="0" w:color="000000"/>
            </w:tcBorders>
            <w:tcMar>
              <w:top w:w="60" w:type="dxa"/>
              <w:left w:w="60" w:type="dxa"/>
              <w:bottom w:w="60" w:type="dxa"/>
              <w:right w:w="60" w:type="dxa"/>
            </w:tcMar>
            <w:vAlign w:val="bottom"/>
            <w:hideMark/>
          </w:tcPr>
          <w:p w:rsidR="00D45A19" w:rsidRPr="001A2424" w:rsidRDefault="00D45A19" w:rsidP="00D45A19">
            <w:pPr>
              <w:jc w:val="center"/>
            </w:pPr>
            <w:r w:rsidRPr="001A2424">
              <w:rPr>
                <w:rStyle w:val="fill"/>
                <w:b w:val="0"/>
                <w:i w:val="0"/>
                <w:color w:val="auto"/>
              </w:rPr>
              <w:t>____________________</w:t>
            </w:r>
          </w:p>
        </w:tc>
        <w:tc>
          <w:tcPr>
            <w:tcW w:w="0" w:type="auto"/>
            <w:tcMar>
              <w:top w:w="60" w:type="dxa"/>
              <w:left w:w="60" w:type="dxa"/>
              <w:bottom w:w="60" w:type="dxa"/>
              <w:right w:w="60" w:type="dxa"/>
            </w:tcMar>
            <w:hideMark/>
          </w:tcPr>
          <w:p w:rsidR="00D45A19" w:rsidRPr="001A2424" w:rsidRDefault="00D45A19" w:rsidP="00D45A19">
            <w:r w:rsidRPr="001A2424">
              <w:t> </w:t>
            </w:r>
          </w:p>
        </w:tc>
        <w:tc>
          <w:tcPr>
            <w:tcW w:w="0" w:type="auto"/>
            <w:tcBorders>
              <w:bottom w:val="single" w:sz="8" w:space="0" w:color="000000"/>
            </w:tcBorders>
            <w:tcMar>
              <w:top w:w="60" w:type="dxa"/>
              <w:left w:w="60" w:type="dxa"/>
              <w:bottom w:w="60" w:type="dxa"/>
              <w:right w:w="60" w:type="dxa"/>
            </w:tcMar>
            <w:hideMark/>
          </w:tcPr>
          <w:p w:rsidR="00D45A19" w:rsidRPr="001A2424" w:rsidRDefault="00D45A19" w:rsidP="00D45A19">
            <w:r w:rsidRPr="001A2424">
              <w:t> </w:t>
            </w:r>
          </w:p>
        </w:tc>
        <w:tc>
          <w:tcPr>
            <w:tcW w:w="0" w:type="auto"/>
            <w:tcMar>
              <w:top w:w="60" w:type="dxa"/>
              <w:left w:w="60" w:type="dxa"/>
              <w:bottom w:w="60" w:type="dxa"/>
              <w:right w:w="60" w:type="dxa"/>
            </w:tcMar>
            <w:hideMark/>
          </w:tcPr>
          <w:p w:rsidR="00D45A19" w:rsidRPr="001A2424" w:rsidRDefault="00D45A19" w:rsidP="00D45A19">
            <w:r w:rsidRPr="001A2424">
              <w:t> </w:t>
            </w:r>
          </w:p>
        </w:tc>
        <w:tc>
          <w:tcPr>
            <w:tcW w:w="0" w:type="auto"/>
            <w:tcBorders>
              <w:bottom w:val="single" w:sz="8" w:space="0" w:color="000000"/>
            </w:tcBorders>
            <w:tcMar>
              <w:top w:w="60" w:type="dxa"/>
              <w:left w:w="60" w:type="dxa"/>
              <w:bottom w:w="60" w:type="dxa"/>
              <w:right w:w="60" w:type="dxa"/>
            </w:tcMar>
            <w:vAlign w:val="bottom"/>
            <w:hideMark/>
          </w:tcPr>
          <w:p w:rsidR="00D45A19" w:rsidRPr="001A2424" w:rsidRDefault="00D45A19" w:rsidP="00D45A19">
            <w:pPr>
              <w:jc w:val="center"/>
            </w:pPr>
            <w:r w:rsidRPr="001A2424">
              <w:rPr>
                <w:rStyle w:val="fill"/>
                <w:b w:val="0"/>
                <w:i w:val="0"/>
                <w:color w:val="auto"/>
              </w:rPr>
              <w:t>__________</w:t>
            </w:r>
          </w:p>
        </w:tc>
      </w:tr>
      <w:tr w:rsidR="00D45A19" w:rsidRPr="001A2424" w:rsidTr="00D45A19">
        <w:tc>
          <w:tcPr>
            <w:tcW w:w="0" w:type="auto"/>
            <w:tcMar>
              <w:top w:w="60" w:type="dxa"/>
              <w:left w:w="60" w:type="dxa"/>
              <w:bottom w:w="60" w:type="dxa"/>
              <w:right w:w="60" w:type="dxa"/>
            </w:tcMar>
            <w:hideMark/>
          </w:tcPr>
          <w:p w:rsidR="00D45A19" w:rsidRPr="001A2424" w:rsidRDefault="00D45A19" w:rsidP="00D45A19">
            <w:pPr>
              <w:jc w:val="center"/>
            </w:pPr>
            <w:r w:rsidRPr="001A2424">
              <w:t> </w:t>
            </w:r>
          </w:p>
        </w:tc>
        <w:tc>
          <w:tcPr>
            <w:tcW w:w="0" w:type="auto"/>
            <w:tcBorders>
              <w:top w:val="single" w:sz="8" w:space="0" w:color="000000"/>
            </w:tcBorders>
            <w:tcMar>
              <w:top w:w="60" w:type="dxa"/>
              <w:left w:w="60" w:type="dxa"/>
              <w:bottom w:w="60" w:type="dxa"/>
              <w:right w:w="60" w:type="dxa"/>
            </w:tcMar>
            <w:hideMark/>
          </w:tcPr>
          <w:p w:rsidR="00D45A19" w:rsidRPr="001A2424" w:rsidRDefault="00D45A19" w:rsidP="00D45A19">
            <w:pPr>
              <w:jc w:val="center"/>
            </w:pPr>
            <w:r w:rsidRPr="001A2424">
              <w:rPr>
                <w:rStyle w:val="small"/>
              </w:rPr>
              <w:t>должность</w:t>
            </w:r>
          </w:p>
        </w:tc>
        <w:tc>
          <w:tcPr>
            <w:tcW w:w="0" w:type="auto"/>
            <w:tcMar>
              <w:top w:w="60" w:type="dxa"/>
              <w:left w:w="60" w:type="dxa"/>
              <w:bottom w:w="60" w:type="dxa"/>
              <w:right w:w="60" w:type="dxa"/>
            </w:tcMar>
            <w:hideMark/>
          </w:tcPr>
          <w:p w:rsidR="00D45A19" w:rsidRPr="001A2424" w:rsidRDefault="00D45A19" w:rsidP="00D45A19">
            <w:pPr>
              <w:jc w:val="center"/>
            </w:pPr>
            <w:r w:rsidRPr="001A2424">
              <w:t> </w:t>
            </w:r>
          </w:p>
        </w:tc>
        <w:tc>
          <w:tcPr>
            <w:tcW w:w="0" w:type="auto"/>
            <w:tcBorders>
              <w:top w:val="single" w:sz="8" w:space="0" w:color="000000"/>
            </w:tcBorders>
            <w:tcMar>
              <w:top w:w="60" w:type="dxa"/>
              <w:left w:w="60" w:type="dxa"/>
              <w:bottom w:w="60" w:type="dxa"/>
              <w:right w:w="60" w:type="dxa"/>
            </w:tcMar>
            <w:hideMark/>
          </w:tcPr>
          <w:p w:rsidR="00D45A19" w:rsidRPr="001A2424" w:rsidRDefault="00D45A19" w:rsidP="00D45A19">
            <w:pPr>
              <w:jc w:val="center"/>
            </w:pPr>
            <w:r w:rsidRPr="001A2424">
              <w:rPr>
                <w:rStyle w:val="small"/>
              </w:rPr>
              <w:t>подпись</w:t>
            </w:r>
          </w:p>
        </w:tc>
        <w:tc>
          <w:tcPr>
            <w:tcW w:w="0" w:type="auto"/>
            <w:tcMar>
              <w:top w:w="60" w:type="dxa"/>
              <w:left w:w="60" w:type="dxa"/>
              <w:bottom w:w="60" w:type="dxa"/>
              <w:right w:w="60" w:type="dxa"/>
            </w:tcMar>
            <w:hideMark/>
          </w:tcPr>
          <w:p w:rsidR="00D45A19" w:rsidRPr="001A2424" w:rsidRDefault="00D45A19" w:rsidP="00D45A19">
            <w:pPr>
              <w:jc w:val="center"/>
            </w:pPr>
            <w:r w:rsidRPr="001A2424">
              <w:t> </w:t>
            </w:r>
          </w:p>
        </w:tc>
        <w:tc>
          <w:tcPr>
            <w:tcW w:w="0" w:type="auto"/>
            <w:tcBorders>
              <w:top w:val="single" w:sz="8" w:space="0" w:color="000000"/>
            </w:tcBorders>
            <w:tcMar>
              <w:top w:w="60" w:type="dxa"/>
              <w:left w:w="60" w:type="dxa"/>
              <w:bottom w:w="60" w:type="dxa"/>
              <w:right w:w="60" w:type="dxa"/>
            </w:tcMar>
            <w:hideMark/>
          </w:tcPr>
          <w:p w:rsidR="00D45A19" w:rsidRPr="001A2424" w:rsidRDefault="00D45A19" w:rsidP="00D45A19">
            <w:pPr>
              <w:jc w:val="center"/>
            </w:pPr>
            <w:r w:rsidRPr="001A2424">
              <w:rPr>
                <w:rStyle w:val="small"/>
              </w:rPr>
              <w:t>расшифровка подписи</w:t>
            </w:r>
          </w:p>
        </w:tc>
      </w:tr>
      <w:tr w:rsidR="00D45A19" w:rsidRPr="001A2424" w:rsidTr="00D45A19">
        <w:tc>
          <w:tcPr>
            <w:tcW w:w="0" w:type="auto"/>
            <w:tcMar>
              <w:top w:w="60" w:type="dxa"/>
              <w:left w:w="60" w:type="dxa"/>
              <w:bottom w:w="60" w:type="dxa"/>
              <w:right w:w="60" w:type="dxa"/>
            </w:tcMar>
            <w:hideMark/>
          </w:tcPr>
          <w:p w:rsidR="00D45A19" w:rsidRPr="001A2424" w:rsidRDefault="00D45A19" w:rsidP="00D45A19">
            <w:r w:rsidRPr="001A2424">
              <w:t>Члены комиссии:</w:t>
            </w:r>
          </w:p>
        </w:tc>
        <w:tc>
          <w:tcPr>
            <w:tcW w:w="0" w:type="auto"/>
            <w:tcBorders>
              <w:bottom w:val="single" w:sz="8" w:space="0" w:color="000000"/>
            </w:tcBorders>
            <w:tcMar>
              <w:top w:w="60" w:type="dxa"/>
              <w:left w:w="60" w:type="dxa"/>
              <w:bottom w:w="60" w:type="dxa"/>
              <w:right w:w="60" w:type="dxa"/>
            </w:tcMar>
            <w:vAlign w:val="bottom"/>
            <w:hideMark/>
          </w:tcPr>
          <w:p w:rsidR="00D45A19" w:rsidRPr="001A2424" w:rsidRDefault="00D45A19" w:rsidP="00D45A19">
            <w:pPr>
              <w:jc w:val="center"/>
            </w:pPr>
            <w:r w:rsidRPr="001A2424">
              <w:rPr>
                <w:rStyle w:val="fill"/>
                <w:b w:val="0"/>
                <w:i w:val="0"/>
                <w:color w:val="auto"/>
              </w:rPr>
              <w:t>______________</w:t>
            </w:r>
          </w:p>
        </w:tc>
        <w:tc>
          <w:tcPr>
            <w:tcW w:w="0" w:type="auto"/>
            <w:tcMar>
              <w:top w:w="60" w:type="dxa"/>
              <w:left w:w="60" w:type="dxa"/>
              <w:bottom w:w="60" w:type="dxa"/>
              <w:right w:w="60" w:type="dxa"/>
            </w:tcMar>
            <w:hideMark/>
          </w:tcPr>
          <w:p w:rsidR="00D45A19" w:rsidRPr="001A2424" w:rsidRDefault="00D45A19" w:rsidP="00D45A19">
            <w:r w:rsidRPr="001A2424">
              <w:t> </w:t>
            </w:r>
          </w:p>
        </w:tc>
        <w:tc>
          <w:tcPr>
            <w:tcW w:w="0" w:type="auto"/>
            <w:tcBorders>
              <w:bottom w:val="single" w:sz="8" w:space="0" w:color="000000"/>
            </w:tcBorders>
            <w:tcMar>
              <w:top w:w="60" w:type="dxa"/>
              <w:left w:w="60" w:type="dxa"/>
              <w:bottom w:w="60" w:type="dxa"/>
              <w:right w:w="60" w:type="dxa"/>
            </w:tcMar>
            <w:hideMark/>
          </w:tcPr>
          <w:p w:rsidR="00D45A19" w:rsidRPr="001A2424" w:rsidRDefault="00D45A19" w:rsidP="00D45A19">
            <w:r w:rsidRPr="001A2424">
              <w:t> </w:t>
            </w:r>
          </w:p>
        </w:tc>
        <w:tc>
          <w:tcPr>
            <w:tcW w:w="0" w:type="auto"/>
            <w:tcMar>
              <w:top w:w="60" w:type="dxa"/>
              <w:left w:w="60" w:type="dxa"/>
              <w:bottom w:w="60" w:type="dxa"/>
              <w:right w:w="60" w:type="dxa"/>
            </w:tcMar>
            <w:hideMark/>
          </w:tcPr>
          <w:p w:rsidR="00D45A19" w:rsidRPr="001A2424" w:rsidRDefault="00D45A19" w:rsidP="00D45A19">
            <w:r w:rsidRPr="001A2424">
              <w:t> </w:t>
            </w:r>
          </w:p>
        </w:tc>
        <w:tc>
          <w:tcPr>
            <w:tcW w:w="0" w:type="auto"/>
            <w:tcBorders>
              <w:bottom w:val="single" w:sz="8" w:space="0" w:color="000000"/>
            </w:tcBorders>
            <w:tcMar>
              <w:top w:w="60" w:type="dxa"/>
              <w:left w:w="60" w:type="dxa"/>
              <w:bottom w:w="60" w:type="dxa"/>
              <w:right w:w="60" w:type="dxa"/>
            </w:tcMar>
            <w:vAlign w:val="bottom"/>
            <w:hideMark/>
          </w:tcPr>
          <w:p w:rsidR="00D45A19" w:rsidRPr="001A2424" w:rsidRDefault="00D45A19" w:rsidP="00D45A19">
            <w:pPr>
              <w:jc w:val="center"/>
            </w:pPr>
            <w:r w:rsidRPr="001A2424">
              <w:rPr>
                <w:rStyle w:val="fill"/>
                <w:b w:val="0"/>
                <w:i w:val="0"/>
                <w:color w:val="auto"/>
              </w:rPr>
              <w:t>___________</w:t>
            </w:r>
          </w:p>
        </w:tc>
      </w:tr>
      <w:tr w:rsidR="00D45A19" w:rsidRPr="001A2424" w:rsidTr="00D45A19">
        <w:tc>
          <w:tcPr>
            <w:tcW w:w="0" w:type="auto"/>
            <w:tcMar>
              <w:top w:w="60" w:type="dxa"/>
              <w:left w:w="60" w:type="dxa"/>
              <w:bottom w:w="60" w:type="dxa"/>
              <w:right w:w="60" w:type="dxa"/>
            </w:tcMar>
            <w:hideMark/>
          </w:tcPr>
          <w:p w:rsidR="00D45A19" w:rsidRPr="001A2424" w:rsidRDefault="00D45A19" w:rsidP="00D45A19">
            <w:pPr>
              <w:jc w:val="center"/>
            </w:pPr>
            <w:r w:rsidRPr="001A2424">
              <w:t> </w:t>
            </w:r>
          </w:p>
        </w:tc>
        <w:tc>
          <w:tcPr>
            <w:tcW w:w="0" w:type="auto"/>
            <w:tcBorders>
              <w:top w:val="single" w:sz="8" w:space="0" w:color="000000"/>
            </w:tcBorders>
            <w:tcMar>
              <w:top w:w="60" w:type="dxa"/>
              <w:left w:w="60" w:type="dxa"/>
              <w:bottom w:w="60" w:type="dxa"/>
              <w:right w:w="60" w:type="dxa"/>
            </w:tcMar>
            <w:hideMark/>
          </w:tcPr>
          <w:p w:rsidR="00D45A19" w:rsidRPr="001A2424" w:rsidRDefault="00D45A19" w:rsidP="00D45A19">
            <w:pPr>
              <w:jc w:val="center"/>
            </w:pPr>
            <w:r w:rsidRPr="001A2424">
              <w:rPr>
                <w:rStyle w:val="small"/>
              </w:rPr>
              <w:t>должность</w:t>
            </w:r>
          </w:p>
        </w:tc>
        <w:tc>
          <w:tcPr>
            <w:tcW w:w="0" w:type="auto"/>
            <w:tcMar>
              <w:top w:w="60" w:type="dxa"/>
              <w:left w:w="60" w:type="dxa"/>
              <w:bottom w:w="60" w:type="dxa"/>
              <w:right w:w="60" w:type="dxa"/>
            </w:tcMar>
            <w:hideMark/>
          </w:tcPr>
          <w:p w:rsidR="00D45A19" w:rsidRPr="001A2424" w:rsidRDefault="00D45A19" w:rsidP="00D45A19">
            <w:pPr>
              <w:jc w:val="center"/>
            </w:pPr>
            <w:r w:rsidRPr="001A2424">
              <w:t> </w:t>
            </w:r>
          </w:p>
        </w:tc>
        <w:tc>
          <w:tcPr>
            <w:tcW w:w="0" w:type="auto"/>
            <w:tcBorders>
              <w:top w:val="single" w:sz="8" w:space="0" w:color="000000"/>
            </w:tcBorders>
            <w:tcMar>
              <w:top w:w="60" w:type="dxa"/>
              <w:left w:w="60" w:type="dxa"/>
              <w:bottom w:w="60" w:type="dxa"/>
              <w:right w:w="60" w:type="dxa"/>
            </w:tcMar>
            <w:hideMark/>
          </w:tcPr>
          <w:p w:rsidR="00D45A19" w:rsidRPr="001A2424" w:rsidRDefault="00D45A19" w:rsidP="00D45A19">
            <w:pPr>
              <w:jc w:val="center"/>
            </w:pPr>
            <w:r w:rsidRPr="001A2424">
              <w:rPr>
                <w:rStyle w:val="small"/>
              </w:rPr>
              <w:t>подпись</w:t>
            </w:r>
          </w:p>
        </w:tc>
        <w:tc>
          <w:tcPr>
            <w:tcW w:w="0" w:type="auto"/>
            <w:tcMar>
              <w:top w:w="60" w:type="dxa"/>
              <w:left w:w="60" w:type="dxa"/>
              <w:bottom w:w="60" w:type="dxa"/>
              <w:right w:w="60" w:type="dxa"/>
            </w:tcMar>
            <w:hideMark/>
          </w:tcPr>
          <w:p w:rsidR="00D45A19" w:rsidRPr="001A2424" w:rsidRDefault="00D45A19" w:rsidP="00D45A19">
            <w:pPr>
              <w:jc w:val="center"/>
            </w:pPr>
            <w:r w:rsidRPr="001A2424">
              <w:t> </w:t>
            </w:r>
          </w:p>
        </w:tc>
        <w:tc>
          <w:tcPr>
            <w:tcW w:w="0" w:type="auto"/>
            <w:tcBorders>
              <w:top w:val="single" w:sz="8" w:space="0" w:color="000000"/>
            </w:tcBorders>
            <w:tcMar>
              <w:top w:w="60" w:type="dxa"/>
              <w:left w:w="60" w:type="dxa"/>
              <w:bottom w:w="60" w:type="dxa"/>
              <w:right w:w="60" w:type="dxa"/>
            </w:tcMar>
            <w:hideMark/>
          </w:tcPr>
          <w:p w:rsidR="00D45A19" w:rsidRPr="001A2424" w:rsidRDefault="00D45A19" w:rsidP="00D45A19">
            <w:pPr>
              <w:jc w:val="center"/>
            </w:pPr>
            <w:r w:rsidRPr="001A2424">
              <w:rPr>
                <w:rStyle w:val="small"/>
              </w:rPr>
              <w:t>расшифровка подписи</w:t>
            </w:r>
          </w:p>
        </w:tc>
      </w:tr>
      <w:tr w:rsidR="00D45A19" w:rsidRPr="001A2424" w:rsidTr="00D45A19">
        <w:tc>
          <w:tcPr>
            <w:tcW w:w="0" w:type="auto"/>
            <w:tcMar>
              <w:top w:w="60" w:type="dxa"/>
              <w:left w:w="60" w:type="dxa"/>
              <w:bottom w:w="60" w:type="dxa"/>
              <w:right w:w="60" w:type="dxa"/>
            </w:tcMar>
            <w:hideMark/>
          </w:tcPr>
          <w:p w:rsidR="00D45A19" w:rsidRPr="001A2424" w:rsidRDefault="00D45A19" w:rsidP="00D45A19">
            <w:r w:rsidRPr="001A2424">
              <w:t> </w:t>
            </w:r>
          </w:p>
        </w:tc>
        <w:tc>
          <w:tcPr>
            <w:tcW w:w="0" w:type="auto"/>
            <w:tcBorders>
              <w:bottom w:val="single" w:sz="8" w:space="0" w:color="000000"/>
            </w:tcBorders>
            <w:tcMar>
              <w:top w:w="60" w:type="dxa"/>
              <w:left w:w="60" w:type="dxa"/>
              <w:bottom w:w="60" w:type="dxa"/>
              <w:right w:w="60" w:type="dxa"/>
            </w:tcMar>
            <w:vAlign w:val="bottom"/>
            <w:hideMark/>
          </w:tcPr>
          <w:p w:rsidR="00D45A19" w:rsidRPr="001A2424" w:rsidRDefault="00D45A19" w:rsidP="00D45A19">
            <w:pPr>
              <w:jc w:val="center"/>
            </w:pPr>
            <w:r w:rsidRPr="001A2424">
              <w:rPr>
                <w:rStyle w:val="fill"/>
                <w:b w:val="0"/>
                <w:i w:val="0"/>
                <w:color w:val="auto"/>
              </w:rPr>
              <w:t>_______</w:t>
            </w:r>
          </w:p>
        </w:tc>
        <w:tc>
          <w:tcPr>
            <w:tcW w:w="0" w:type="auto"/>
            <w:tcMar>
              <w:top w:w="60" w:type="dxa"/>
              <w:left w:w="60" w:type="dxa"/>
              <w:bottom w:w="60" w:type="dxa"/>
              <w:right w:w="60" w:type="dxa"/>
            </w:tcMar>
            <w:hideMark/>
          </w:tcPr>
          <w:p w:rsidR="00D45A19" w:rsidRPr="001A2424" w:rsidRDefault="00D45A19" w:rsidP="00D45A19">
            <w:r w:rsidRPr="001A2424">
              <w:t> </w:t>
            </w:r>
          </w:p>
        </w:tc>
        <w:tc>
          <w:tcPr>
            <w:tcW w:w="0" w:type="auto"/>
            <w:tcBorders>
              <w:bottom w:val="single" w:sz="8" w:space="0" w:color="000000"/>
            </w:tcBorders>
            <w:tcMar>
              <w:top w:w="60" w:type="dxa"/>
              <w:left w:w="60" w:type="dxa"/>
              <w:bottom w:w="60" w:type="dxa"/>
              <w:right w:w="60" w:type="dxa"/>
            </w:tcMar>
            <w:hideMark/>
          </w:tcPr>
          <w:p w:rsidR="00D45A19" w:rsidRPr="001A2424" w:rsidRDefault="00D45A19" w:rsidP="00D45A19">
            <w:r w:rsidRPr="001A2424">
              <w:t> </w:t>
            </w:r>
          </w:p>
        </w:tc>
        <w:tc>
          <w:tcPr>
            <w:tcW w:w="0" w:type="auto"/>
            <w:tcMar>
              <w:top w:w="60" w:type="dxa"/>
              <w:left w:w="60" w:type="dxa"/>
              <w:bottom w:w="60" w:type="dxa"/>
              <w:right w:w="60" w:type="dxa"/>
            </w:tcMar>
            <w:hideMark/>
          </w:tcPr>
          <w:p w:rsidR="00D45A19" w:rsidRPr="001A2424" w:rsidRDefault="00D45A19" w:rsidP="00D45A19">
            <w:r w:rsidRPr="001A2424">
              <w:t> </w:t>
            </w:r>
          </w:p>
        </w:tc>
        <w:tc>
          <w:tcPr>
            <w:tcW w:w="0" w:type="auto"/>
            <w:tcBorders>
              <w:bottom w:val="single" w:sz="8" w:space="0" w:color="000000"/>
            </w:tcBorders>
            <w:tcMar>
              <w:top w:w="60" w:type="dxa"/>
              <w:left w:w="60" w:type="dxa"/>
              <w:bottom w:w="60" w:type="dxa"/>
              <w:right w:w="60" w:type="dxa"/>
            </w:tcMar>
            <w:vAlign w:val="bottom"/>
            <w:hideMark/>
          </w:tcPr>
          <w:p w:rsidR="00D45A19" w:rsidRPr="001A2424" w:rsidRDefault="00D45A19" w:rsidP="00D45A19">
            <w:pPr>
              <w:jc w:val="center"/>
            </w:pPr>
            <w:r w:rsidRPr="001A2424">
              <w:rPr>
                <w:rStyle w:val="fill"/>
                <w:b w:val="0"/>
                <w:i w:val="0"/>
                <w:color w:val="auto"/>
              </w:rPr>
              <w:t>___________</w:t>
            </w:r>
          </w:p>
        </w:tc>
      </w:tr>
      <w:tr w:rsidR="00D45A19" w:rsidRPr="001A2424" w:rsidTr="00D45A19">
        <w:tc>
          <w:tcPr>
            <w:tcW w:w="0" w:type="auto"/>
            <w:tcMar>
              <w:top w:w="60" w:type="dxa"/>
              <w:left w:w="60" w:type="dxa"/>
              <w:bottom w:w="60" w:type="dxa"/>
              <w:right w:w="60" w:type="dxa"/>
            </w:tcMar>
            <w:hideMark/>
          </w:tcPr>
          <w:p w:rsidR="00D45A19" w:rsidRPr="001A2424" w:rsidRDefault="00D45A19" w:rsidP="00D45A19">
            <w:pPr>
              <w:jc w:val="center"/>
            </w:pPr>
            <w:r w:rsidRPr="001A2424">
              <w:t> </w:t>
            </w:r>
          </w:p>
        </w:tc>
        <w:tc>
          <w:tcPr>
            <w:tcW w:w="0" w:type="auto"/>
            <w:tcBorders>
              <w:top w:val="single" w:sz="8" w:space="0" w:color="000000"/>
            </w:tcBorders>
            <w:tcMar>
              <w:top w:w="60" w:type="dxa"/>
              <w:left w:w="60" w:type="dxa"/>
              <w:bottom w:w="60" w:type="dxa"/>
              <w:right w:w="60" w:type="dxa"/>
            </w:tcMar>
            <w:hideMark/>
          </w:tcPr>
          <w:p w:rsidR="00D45A19" w:rsidRPr="001A2424" w:rsidRDefault="00D45A19" w:rsidP="00D45A19">
            <w:pPr>
              <w:jc w:val="center"/>
            </w:pPr>
            <w:r w:rsidRPr="001A2424">
              <w:rPr>
                <w:rStyle w:val="small"/>
              </w:rPr>
              <w:t>должность</w:t>
            </w:r>
          </w:p>
        </w:tc>
        <w:tc>
          <w:tcPr>
            <w:tcW w:w="0" w:type="auto"/>
            <w:tcMar>
              <w:top w:w="60" w:type="dxa"/>
              <w:left w:w="60" w:type="dxa"/>
              <w:bottom w:w="60" w:type="dxa"/>
              <w:right w:w="60" w:type="dxa"/>
            </w:tcMar>
            <w:hideMark/>
          </w:tcPr>
          <w:p w:rsidR="00D45A19" w:rsidRPr="001A2424" w:rsidRDefault="00D45A19" w:rsidP="00D45A19">
            <w:pPr>
              <w:jc w:val="center"/>
            </w:pPr>
            <w:r w:rsidRPr="001A2424">
              <w:t> </w:t>
            </w:r>
          </w:p>
        </w:tc>
        <w:tc>
          <w:tcPr>
            <w:tcW w:w="0" w:type="auto"/>
            <w:tcBorders>
              <w:top w:val="single" w:sz="8" w:space="0" w:color="000000"/>
            </w:tcBorders>
            <w:tcMar>
              <w:top w:w="60" w:type="dxa"/>
              <w:left w:w="60" w:type="dxa"/>
              <w:bottom w:w="60" w:type="dxa"/>
              <w:right w:w="60" w:type="dxa"/>
            </w:tcMar>
            <w:hideMark/>
          </w:tcPr>
          <w:p w:rsidR="00D45A19" w:rsidRPr="001A2424" w:rsidRDefault="00D45A19" w:rsidP="00D45A19">
            <w:pPr>
              <w:jc w:val="center"/>
            </w:pPr>
            <w:r w:rsidRPr="001A2424">
              <w:rPr>
                <w:rStyle w:val="small"/>
              </w:rPr>
              <w:t>подпись</w:t>
            </w:r>
          </w:p>
        </w:tc>
        <w:tc>
          <w:tcPr>
            <w:tcW w:w="0" w:type="auto"/>
            <w:tcMar>
              <w:top w:w="60" w:type="dxa"/>
              <w:left w:w="60" w:type="dxa"/>
              <w:bottom w:w="60" w:type="dxa"/>
              <w:right w:w="60" w:type="dxa"/>
            </w:tcMar>
            <w:hideMark/>
          </w:tcPr>
          <w:p w:rsidR="00D45A19" w:rsidRPr="001A2424" w:rsidRDefault="00D45A19" w:rsidP="00D45A19">
            <w:pPr>
              <w:jc w:val="center"/>
            </w:pPr>
            <w:r w:rsidRPr="001A2424">
              <w:t> </w:t>
            </w:r>
          </w:p>
        </w:tc>
        <w:tc>
          <w:tcPr>
            <w:tcW w:w="0" w:type="auto"/>
            <w:tcBorders>
              <w:top w:val="single" w:sz="8" w:space="0" w:color="000000"/>
            </w:tcBorders>
            <w:tcMar>
              <w:top w:w="60" w:type="dxa"/>
              <w:left w:w="60" w:type="dxa"/>
              <w:bottom w:w="60" w:type="dxa"/>
              <w:right w:w="60" w:type="dxa"/>
            </w:tcMar>
            <w:hideMark/>
          </w:tcPr>
          <w:p w:rsidR="00D45A19" w:rsidRPr="001A2424" w:rsidRDefault="00D45A19" w:rsidP="00D45A19">
            <w:pPr>
              <w:jc w:val="center"/>
            </w:pPr>
            <w:r w:rsidRPr="001A2424">
              <w:rPr>
                <w:rStyle w:val="small"/>
              </w:rPr>
              <w:t>расшифровка подписи</w:t>
            </w:r>
          </w:p>
        </w:tc>
      </w:tr>
      <w:tr w:rsidR="00D45A19" w:rsidRPr="001A2424" w:rsidTr="00D45A19">
        <w:tc>
          <w:tcPr>
            <w:tcW w:w="0" w:type="auto"/>
            <w:tcMar>
              <w:top w:w="60" w:type="dxa"/>
              <w:left w:w="60" w:type="dxa"/>
              <w:bottom w:w="60" w:type="dxa"/>
              <w:right w:w="60" w:type="dxa"/>
            </w:tcMar>
            <w:hideMark/>
          </w:tcPr>
          <w:p w:rsidR="00D45A19" w:rsidRPr="001A2424" w:rsidRDefault="00D45A19" w:rsidP="00D45A19">
            <w:r w:rsidRPr="001A2424">
              <w:t> </w:t>
            </w:r>
          </w:p>
        </w:tc>
        <w:tc>
          <w:tcPr>
            <w:tcW w:w="0" w:type="auto"/>
            <w:tcBorders>
              <w:bottom w:val="single" w:sz="8" w:space="0" w:color="000000"/>
            </w:tcBorders>
            <w:tcMar>
              <w:top w:w="60" w:type="dxa"/>
              <w:left w:w="60" w:type="dxa"/>
              <w:bottom w:w="60" w:type="dxa"/>
              <w:right w:w="60" w:type="dxa"/>
            </w:tcMar>
            <w:vAlign w:val="bottom"/>
            <w:hideMark/>
          </w:tcPr>
          <w:p w:rsidR="00D45A19" w:rsidRPr="001A2424" w:rsidRDefault="00D45A19" w:rsidP="00D45A19">
            <w:pPr>
              <w:jc w:val="center"/>
            </w:pPr>
            <w:r w:rsidRPr="001A2424">
              <w:rPr>
                <w:rStyle w:val="fill"/>
                <w:b w:val="0"/>
                <w:i w:val="0"/>
                <w:color w:val="auto"/>
              </w:rPr>
              <w:t>_________</w:t>
            </w:r>
          </w:p>
        </w:tc>
        <w:tc>
          <w:tcPr>
            <w:tcW w:w="0" w:type="auto"/>
            <w:tcMar>
              <w:top w:w="60" w:type="dxa"/>
              <w:left w:w="60" w:type="dxa"/>
              <w:bottom w:w="60" w:type="dxa"/>
              <w:right w:w="60" w:type="dxa"/>
            </w:tcMar>
            <w:hideMark/>
          </w:tcPr>
          <w:p w:rsidR="00D45A19" w:rsidRPr="001A2424" w:rsidRDefault="00D45A19" w:rsidP="00D45A19">
            <w:r w:rsidRPr="001A2424">
              <w:t> </w:t>
            </w:r>
          </w:p>
        </w:tc>
        <w:tc>
          <w:tcPr>
            <w:tcW w:w="0" w:type="auto"/>
            <w:tcBorders>
              <w:bottom w:val="single" w:sz="8" w:space="0" w:color="000000"/>
            </w:tcBorders>
            <w:tcMar>
              <w:top w:w="60" w:type="dxa"/>
              <w:left w:w="60" w:type="dxa"/>
              <w:bottom w:w="60" w:type="dxa"/>
              <w:right w:w="60" w:type="dxa"/>
            </w:tcMar>
            <w:hideMark/>
          </w:tcPr>
          <w:p w:rsidR="00D45A19" w:rsidRPr="001A2424" w:rsidRDefault="00D45A19" w:rsidP="00D45A19">
            <w:r w:rsidRPr="001A2424">
              <w:t> </w:t>
            </w:r>
          </w:p>
        </w:tc>
        <w:tc>
          <w:tcPr>
            <w:tcW w:w="0" w:type="auto"/>
            <w:tcMar>
              <w:top w:w="60" w:type="dxa"/>
              <w:left w:w="60" w:type="dxa"/>
              <w:bottom w:w="60" w:type="dxa"/>
              <w:right w:w="60" w:type="dxa"/>
            </w:tcMar>
            <w:hideMark/>
          </w:tcPr>
          <w:p w:rsidR="00D45A19" w:rsidRPr="001A2424" w:rsidRDefault="00D45A19" w:rsidP="00D45A19">
            <w:r w:rsidRPr="001A2424">
              <w:t> </w:t>
            </w:r>
          </w:p>
        </w:tc>
        <w:tc>
          <w:tcPr>
            <w:tcW w:w="0" w:type="auto"/>
            <w:tcBorders>
              <w:bottom w:val="single" w:sz="8" w:space="0" w:color="000000"/>
            </w:tcBorders>
            <w:tcMar>
              <w:top w:w="60" w:type="dxa"/>
              <w:left w:w="60" w:type="dxa"/>
              <w:bottom w:w="60" w:type="dxa"/>
              <w:right w:w="60" w:type="dxa"/>
            </w:tcMar>
            <w:vAlign w:val="bottom"/>
            <w:hideMark/>
          </w:tcPr>
          <w:p w:rsidR="00D45A19" w:rsidRPr="001A2424" w:rsidRDefault="00D45A19" w:rsidP="00D45A19">
            <w:pPr>
              <w:jc w:val="center"/>
            </w:pPr>
            <w:r w:rsidRPr="001A2424">
              <w:rPr>
                <w:rStyle w:val="fill"/>
                <w:b w:val="0"/>
                <w:i w:val="0"/>
                <w:color w:val="auto"/>
              </w:rPr>
              <w:t>____________</w:t>
            </w:r>
          </w:p>
        </w:tc>
      </w:tr>
      <w:tr w:rsidR="00D45A19" w:rsidRPr="001A2424" w:rsidTr="00D45A19">
        <w:tc>
          <w:tcPr>
            <w:tcW w:w="0" w:type="auto"/>
            <w:tcMar>
              <w:top w:w="60" w:type="dxa"/>
              <w:left w:w="60" w:type="dxa"/>
              <w:bottom w:w="60" w:type="dxa"/>
              <w:right w:w="60" w:type="dxa"/>
            </w:tcMar>
            <w:hideMark/>
          </w:tcPr>
          <w:p w:rsidR="00D45A19" w:rsidRPr="001A2424" w:rsidRDefault="00D45A19" w:rsidP="00D45A19">
            <w:pPr>
              <w:jc w:val="center"/>
            </w:pPr>
            <w:r w:rsidRPr="001A2424">
              <w:t> </w:t>
            </w:r>
          </w:p>
        </w:tc>
        <w:tc>
          <w:tcPr>
            <w:tcW w:w="0" w:type="auto"/>
            <w:tcBorders>
              <w:top w:val="single" w:sz="8" w:space="0" w:color="000000"/>
            </w:tcBorders>
            <w:tcMar>
              <w:top w:w="60" w:type="dxa"/>
              <w:left w:w="60" w:type="dxa"/>
              <w:bottom w:w="60" w:type="dxa"/>
              <w:right w:w="60" w:type="dxa"/>
            </w:tcMar>
            <w:hideMark/>
          </w:tcPr>
          <w:p w:rsidR="00D45A19" w:rsidRPr="001A2424" w:rsidRDefault="00D45A19" w:rsidP="00D45A19">
            <w:pPr>
              <w:jc w:val="center"/>
            </w:pPr>
            <w:r w:rsidRPr="001A2424">
              <w:rPr>
                <w:rStyle w:val="small"/>
              </w:rPr>
              <w:t>должность</w:t>
            </w:r>
          </w:p>
        </w:tc>
        <w:tc>
          <w:tcPr>
            <w:tcW w:w="0" w:type="auto"/>
            <w:tcMar>
              <w:top w:w="60" w:type="dxa"/>
              <w:left w:w="60" w:type="dxa"/>
              <w:bottom w:w="60" w:type="dxa"/>
              <w:right w:w="60" w:type="dxa"/>
            </w:tcMar>
            <w:hideMark/>
          </w:tcPr>
          <w:p w:rsidR="00D45A19" w:rsidRPr="001A2424" w:rsidRDefault="00D45A19" w:rsidP="00D45A19">
            <w:pPr>
              <w:jc w:val="center"/>
            </w:pPr>
            <w:r w:rsidRPr="001A2424">
              <w:t> </w:t>
            </w:r>
          </w:p>
        </w:tc>
        <w:tc>
          <w:tcPr>
            <w:tcW w:w="0" w:type="auto"/>
            <w:tcBorders>
              <w:top w:val="single" w:sz="8" w:space="0" w:color="000000"/>
            </w:tcBorders>
            <w:tcMar>
              <w:top w:w="60" w:type="dxa"/>
              <w:left w:w="60" w:type="dxa"/>
              <w:bottom w:w="60" w:type="dxa"/>
              <w:right w:w="60" w:type="dxa"/>
            </w:tcMar>
            <w:hideMark/>
          </w:tcPr>
          <w:p w:rsidR="00D45A19" w:rsidRPr="001A2424" w:rsidRDefault="00D45A19" w:rsidP="00D45A19">
            <w:pPr>
              <w:jc w:val="center"/>
            </w:pPr>
            <w:r w:rsidRPr="001A2424">
              <w:rPr>
                <w:rStyle w:val="small"/>
              </w:rPr>
              <w:t>подпись</w:t>
            </w:r>
          </w:p>
        </w:tc>
        <w:tc>
          <w:tcPr>
            <w:tcW w:w="0" w:type="auto"/>
            <w:tcMar>
              <w:top w:w="60" w:type="dxa"/>
              <w:left w:w="60" w:type="dxa"/>
              <w:bottom w:w="60" w:type="dxa"/>
              <w:right w:w="60" w:type="dxa"/>
            </w:tcMar>
            <w:hideMark/>
          </w:tcPr>
          <w:p w:rsidR="00D45A19" w:rsidRPr="001A2424" w:rsidRDefault="00D45A19" w:rsidP="00D45A19">
            <w:pPr>
              <w:jc w:val="center"/>
            </w:pPr>
            <w:r w:rsidRPr="001A2424">
              <w:t> </w:t>
            </w:r>
          </w:p>
        </w:tc>
        <w:tc>
          <w:tcPr>
            <w:tcW w:w="0" w:type="auto"/>
            <w:tcBorders>
              <w:top w:val="single" w:sz="8" w:space="0" w:color="000000"/>
            </w:tcBorders>
            <w:tcMar>
              <w:top w:w="60" w:type="dxa"/>
              <w:left w:w="60" w:type="dxa"/>
              <w:bottom w:w="60" w:type="dxa"/>
              <w:right w:w="60" w:type="dxa"/>
            </w:tcMar>
            <w:hideMark/>
          </w:tcPr>
          <w:p w:rsidR="00D45A19" w:rsidRPr="001A2424" w:rsidRDefault="00D45A19" w:rsidP="00D45A19">
            <w:pPr>
              <w:jc w:val="center"/>
            </w:pPr>
            <w:r w:rsidRPr="001A2424">
              <w:rPr>
                <w:rStyle w:val="small"/>
              </w:rPr>
              <w:t>расшифровка подписи</w:t>
            </w:r>
          </w:p>
        </w:tc>
      </w:tr>
    </w:tbl>
    <w:p w:rsidR="00D45A19" w:rsidRPr="001A2424" w:rsidRDefault="00D45A19" w:rsidP="00D45A19">
      <w:pPr>
        <w:jc w:val="right"/>
      </w:pPr>
      <w:r w:rsidRPr="001A2424">
        <w:tab/>
      </w:r>
    </w:p>
    <w:p w:rsidR="00D45A19" w:rsidRPr="001A2424" w:rsidRDefault="00D45A19" w:rsidP="00D45A19">
      <w:pPr>
        <w:jc w:val="right"/>
      </w:pPr>
    </w:p>
    <w:p w:rsidR="00D45A19" w:rsidRPr="001A2424" w:rsidRDefault="00D45A19" w:rsidP="00D45A19">
      <w:pPr>
        <w:jc w:val="right"/>
      </w:pPr>
    </w:p>
    <w:p w:rsidR="00D45A19" w:rsidRPr="001A2424" w:rsidRDefault="00D45A19"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367280" w:rsidRPr="001A2424" w:rsidRDefault="00367280" w:rsidP="00D45A19">
      <w:pPr>
        <w:jc w:val="right"/>
      </w:pPr>
    </w:p>
    <w:p w:rsidR="004B0A7D" w:rsidRPr="001A2424" w:rsidRDefault="004B0A7D" w:rsidP="00D45A19">
      <w:pPr>
        <w:jc w:val="right"/>
      </w:pPr>
    </w:p>
    <w:p w:rsidR="004B0A7D" w:rsidRPr="001A2424" w:rsidRDefault="004B0A7D" w:rsidP="00D45A19">
      <w:pPr>
        <w:jc w:val="right"/>
      </w:pPr>
    </w:p>
    <w:p w:rsidR="004B0A7D" w:rsidRPr="001A2424" w:rsidRDefault="004B0A7D" w:rsidP="00D45A19">
      <w:pPr>
        <w:jc w:val="right"/>
      </w:pPr>
    </w:p>
    <w:p w:rsidR="004B0A7D" w:rsidRPr="001A2424" w:rsidRDefault="004B0A7D" w:rsidP="00D45A19">
      <w:pPr>
        <w:jc w:val="right"/>
      </w:pPr>
    </w:p>
    <w:p w:rsidR="00243FDB" w:rsidRPr="001A2424" w:rsidRDefault="00243FDB" w:rsidP="00D45A19">
      <w:pPr>
        <w:jc w:val="right"/>
      </w:pPr>
    </w:p>
    <w:p w:rsidR="00243FDB" w:rsidRPr="001A2424" w:rsidRDefault="00243FDB" w:rsidP="00D45A19">
      <w:pPr>
        <w:jc w:val="right"/>
      </w:pPr>
    </w:p>
    <w:p w:rsidR="00243FDB" w:rsidRPr="001A2424" w:rsidRDefault="00243FDB" w:rsidP="00D45A19">
      <w:pPr>
        <w:jc w:val="right"/>
      </w:pPr>
    </w:p>
    <w:p w:rsidR="00243FDB" w:rsidRPr="001A2424" w:rsidRDefault="00243FDB" w:rsidP="00D45A19">
      <w:pPr>
        <w:jc w:val="right"/>
      </w:pPr>
    </w:p>
    <w:p w:rsidR="00D45A19" w:rsidRPr="00BB6871" w:rsidRDefault="00D45A19" w:rsidP="00D45A19">
      <w:pPr>
        <w:jc w:val="right"/>
      </w:pPr>
      <w:r w:rsidRPr="00BB6871">
        <w:t xml:space="preserve">Приложение </w:t>
      </w:r>
      <w:r w:rsidR="005655D4" w:rsidRPr="00BB6871">
        <w:t>1</w:t>
      </w:r>
      <w:r w:rsidRPr="00BB6871">
        <w:t>.</w:t>
      </w:r>
      <w:r w:rsidR="004B0A7D" w:rsidRPr="00BB6871">
        <w:t>4</w:t>
      </w:r>
    </w:p>
    <w:p w:rsidR="00D45A19" w:rsidRPr="001A2424" w:rsidRDefault="00D45A19" w:rsidP="00D45A19">
      <w:pPr>
        <w:jc w:val="right"/>
        <w:rPr>
          <w:sz w:val="28"/>
          <w:szCs w:val="28"/>
        </w:rPr>
      </w:pPr>
      <w:r w:rsidRPr="00BB6871">
        <w:t>к учетной политике</w:t>
      </w:r>
    </w:p>
    <w:p w:rsidR="00D45A19" w:rsidRPr="001A2424" w:rsidRDefault="00D45A19" w:rsidP="00D45A19">
      <w:pPr>
        <w:autoSpaceDE w:val="0"/>
        <w:autoSpaceDN w:val="0"/>
        <w:adjustRightInd w:val="0"/>
        <w:spacing w:before="108" w:after="108"/>
        <w:jc w:val="center"/>
        <w:outlineLvl w:val="0"/>
        <w:rPr>
          <w:b/>
          <w:bCs/>
          <w:sz w:val="28"/>
          <w:szCs w:val="28"/>
        </w:rPr>
      </w:pPr>
      <w:r w:rsidRPr="001A2424">
        <w:rPr>
          <w:b/>
          <w:bCs/>
          <w:sz w:val="28"/>
          <w:szCs w:val="28"/>
        </w:rPr>
        <w:t>Профессиональное суждение бухгалтера</w:t>
      </w:r>
    </w:p>
    <w:p w:rsidR="00D45A19" w:rsidRPr="001A2424" w:rsidRDefault="00D45A19" w:rsidP="00D45A19">
      <w:pPr>
        <w:autoSpaceDE w:val="0"/>
        <w:autoSpaceDN w:val="0"/>
        <w:adjustRightInd w:val="0"/>
        <w:ind w:firstLine="72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D45A19" w:rsidRPr="001A2424" w:rsidTr="00D45A19">
        <w:tc>
          <w:tcPr>
            <w:tcW w:w="5040" w:type="dxa"/>
            <w:tcBorders>
              <w:top w:val="single" w:sz="4" w:space="0" w:color="auto"/>
              <w:bottom w:val="single" w:sz="4" w:space="0" w:color="auto"/>
              <w:right w:val="nil"/>
            </w:tcBorders>
          </w:tcPr>
          <w:p w:rsidR="00D45A19" w:rsidRPr="001A2424" w:rsidRDefault="00D45A19" w:rsidP="00D45A19">
            <w:pPr>
              <w:autoSpaceDE w:val="0"/>
              <w:autoSpaceDN w:val="0"/>
              <w:adjustRightInd w:val="0"/>
              <w:rPr>
                <w:sz w:val="28"/>
                <w:szCs w:val="28"/>
              </w:rPr>
            </w:pPr>
            <w:r w:rsidRPr="001A2424">
              <w:rPr>
                <w:sz w:val="28"/>
                <w:szCs w:val="28"/>
              </w:rPr>
              <w:t>Отчетная дата, на которую выносится профессиональное суждение</w:t>
            </w:r>
          </w:p>
        </w:tc>
        <w:tc>
          <w:tcPr>
            <w:tcW w:w="5180" w:type="dxa"/>
            <w:tcBorders>
              <w:top w:val="single" w:sz="4" w:space="0" w:color="auto"/>
              <w:left w:val="single" w:sz="4" w:space="0" w:color="auto"/>
              <w:bottom w:val="single" w:sz="4" w:space="0" w:color="auto"/>
            </w:tcBorders>
          </w:tcPr>
          <w:p w:rsidR="00D45A19" w:rsidRPr="001A2424" w:rsidRDefault="00D45A19" w:rsidP="00D45A19">
            <w:pPr>
              <w:autoSpaceDE w:val="0"/>
              <w:autoSpaceDN w:val="0"/>
              <w:adjustRightInd w:val="0"/>
              <w:jc w:val="both"/>
              <w:rPr>
                <w:sz w:val="28"/>
                <w:szCs w:val="28"/>
              </w:rPr>
            </w:pPr>
          </w:p>
        </w:tc>
      </w:tr>
      <w:tr w:rsidR="00D45A19" w:rsidRPr="001A2424" w:rsidTr="00D45A19">
        <w:tc>
          <w:tcPr>
            <w:tcW w:w="5040" w:type="dxa"/>
            <w:tcBorders>
              <w:top w:val="nil"/>
              <w:bottom w:val="single" w:sz="4" w:space="0" w:color="auto"/>
              <w:right w:val="nil"/>
            </w:tcBorders>
          </w:tcPr>
          <w:p w:rsidR="00D45A19" w:rsidRPr="001A2424" w:rsidRDefault="00D45A19" w:rsidP="00D45A19">
            <w:pPr>
              <w:autoSpaceDE w:val="0"/>
              <w:autoSpaceDN w:val="0"/>
              <w:adjustRightInd w:val="0"/>
              <w:rPr>
                <w:sz w:val="28"/>
                <w:szCs w:val="28"/>
              </w:rPr>
            </w:pPr>
            <w:r w:rsidRPr="001A2424">
              <w:rPr>
                <w:sz w:val="28"/>
                <w:szCs w:val="28"/>
              </w:rPr>
              <w:t>Объект профессионального суждения</w:t>
            </w:r>
          </w:p>
        </w:tc>
        <w:tc>
          <w:tcPr>
            <w:tcW w:w="5180" w:type="dxa"/>
            <w:tcBorders>
              <w:top w:val="nil"/>
              <w:left w:val="single" w:sz="4" w:space="0" w:color="auto"/>
              <w:bottom w:val="single" w:sz="4" w:space="0" w:color="auto"/>
            </w:tcBorders>
          </w:tcPr>
          <w:p w:rsidR="00D45A19" w:rsidRPr="001A2424" w:rsidRDefault="00D45A19" w:rsidP="00D45A19">
            <w:pPr>
              <w:autoSpaceDE w:val="0"/>
              <w:autoSpaceDN w:val="0"/>
              <w:adjustRightInd w:val="0"/>
              <w:jc w:val="both"/>
              <w:rPr>
                <w:sz w:val="28"/>
                <w:szCs w:val="28"/>
              </w:rPr>
            </w:pPr>
          </w:p>
        </w:tc>
      </w:tr>
      <w:tr w:rsidR="00D45A19" w:rsidRPr="001A2424" w:rsidTr="00D45A19">
        <w:tc>
          <w:tcPr>
            <w:tcW w:w="5040" w:type="dxa"/>
            <w:tcBorders>
              <w:top w:val="nil"/>
              <w:bottom w:val="single" w:sz="4" w:space="0" w:color="auto"/>
              <w:right w:val="nil"/>
            </w:tcBorders>
          </w:tcPr>
          <w:p w:rsidR="00D45A19" w:rsidRPr="001A2424" w:rsidRDefault="00D45A19" w:rsidP="00D45A19">
            <w:pPr>
              <w:autoSpaceDE w:val="0"/>
              <w:autoSpaceDN w:val="0"/>
              <w:adjustRightInd w:val="0"/>
              <w:rPr>
                <w:sz w:val="28"/>
                <w:szCs w:val="28"/>
              </w:rPr>
            </w:pPr>
            <w:r w:rsidRPr="001A2424">
              <w:rPr>
                <w:sz w:val="28"/>
                <w:szCs w:val="28"/>
              </w:rPr>
              <w:t>Заключение</w:t>
            </w:r>
          </w:p>
        </w:tc>
        <w:tc>
          <w:tcPr>
            <w:tcW w:w="5180" w:type="dxa"/>
            <w:tcBorders>
              <w:top w:val="nil"/>
              <w:left w:val="single" w:sz="4" w:space="0" w:color="auto"/>
              <w:bottom w:val="single" w:sz="4" w:space="0" w:color="auto"/>
            </w:tcBorders>
          </w:tcPr>
          <w:p w:rsidR="00D45A19" w:rsidRPr="001A2424" w:rsidRDefault="00D45A19" w:rsidP="00D45A19">
            <w:pPr>
              <w:autoSpaceDE w:val="0"/>
              <w:autoSpaceDN w:val="0"/>
              <w:adjustRightInd w:val="0"/>
              <w:jc w:val="both"/>
              <w:rPr>
                <w:sz w:val="28"/>
                <w:szCs w:val="28"/>
              </w:rPr>
            </w:pPr>
          </w:p>
        </w:tc>
      </w:tr>
      <w:tr w:rsidR="00D45A19" w:rsidRPr="001A2424" w:rsidTr="00D45A19">
        <w:tc>
          <w:tcPr>
            <w:tcW w:w="5040" w:type="dxa"/>
            <w:tcBorders>
              <w:top w:val="nil"/>
              <w:bottom w:val="single" w:sz="4" w:space="0" w:color="auto"/>
              <w:right w:val="nil"/>
            </w:tcBorders>
          </w:tcPr>
          <w:p w:rsidR="00D45A19" w:rsidRPr="001A2424" w:rsidRDefault="00D45A19" w:rsidP="00D45A19">
            <w:pPr>
              <w:autoSpaceDE w:val="0"/>
              <w:autoSpaceDN w:val="0"/>
              <w:adjustRightInd w:val="0"/>
              <w:rPr>
                <w:sz w:val="28"/>
                <w:szCs w:val="28"/>
              </w:rPr>
            </w:pPr>
            <w:r w:rsidRPr="001A2424">
              <w:rPr>
                <w:sz w:val="28"/>
                <w:szCs w:val="28"/>
              </w:rPr>
              <w:t>Обоснование профессионального суждения</w:t>
            </w:r>
          </w:p>
        </w:tc>
        <w:tc>
          <w:tcPr>
            <w:tcW w:w="5180" w:type="dxa"/>
            <w:tcBorders>
              <w:top w:val="nil"/>
              <w:left w:val="single" w:sz="4" w:space="0" w:color="auto"/>
              <w:bottom w:val="single" w:sz="4" w:space="0" w:color="auto"/>
            </w:tcBorders>
          </w:tcPr>
          <w:p w:rsidR="00D45A19" w:rsidRPr="001A2424" w:rsidRDefault="00D45A19" w:rsidP="00D45A19">
            <w:pPr>
              <w:autoSpaceDE w:val="0"/>
              <w:autoSpaceDN w:val="0"/>
              <w:adjustRightInd w:val="0"/>
              <w:jc w:val="both"/>
              <w:rPr>
                <w:sz w:val="28"/>
                <w:szCs w:val="28"/>
              </w:rPr>
            </w:pPr>
          </w:p>
        </w:tc>
      </w:tr>
      <w:tr w:rsidR="00D45A19" w:rsidRPr="001A2424" w:rsidTr="00D45A19">
        <w:tc>
          <w:tcPr>
            <w:tcW w:w="5040" w:type="dxa"/>
            <w:tcBorders>
              <w:top w:val="nil"/>
              <w:bottom w:val="single" w:sz="4" w:space="0" w:color="auto"/>
              <w:right w:val="nil"/>
            </w:tcBorders>
          </w:tcPr>
          <w:p w:rsidR="00D45A19" w:rsidRPr="001A2424" w:rsidRDefault="00D45A19" w:rsidP="00D45A19">
            <w:pPr>
              <w:autoSpaceDE w:val="0"/>
              <w:autoSpaceDN w:val="0"/>
              <w:adjustRightInd w:val="0"/>
              <w:rPr>
                <w:sz w:val="28"/>
                <w:szCs w:val="28"/>
              </w:rPr>
            </w:pPr>
            <w:r w:rsidRPr="001A2424">
              <w:rPr>
                <w:sz w:val="28"/>
                <w:szCs w:val="28"/>
              </w:rPr>
              <w:t>Отметка о регистрации в журнале учета профессиональных суждений (при необходимости)</w:t>
            </w:r>
          </w:p>
        </w:tc>
        <w:tc>
          <w:tcPr>
            <w:tcW w:w="5180" w:type="dxa"/>
            <w:tcBorders>
              <w:top w:val="nil"/>
              <w:left w:val="single" w:sz="4" w:space="0" w:color="auto"/>
              <w:bottom w:val="single" w:sz="4" w:space="0" w:color="auto"/>
            </w:tcBorders>
          </w:tcPr>
          <w:p w:rsidR="00D45A19" w:rsidRPr="001A2424" w:rsidRDefault="00D45A19" w:rsidP="00D45A19">
            <w:pPr>
              <w:autoSpaceDE w:val="0"/>
              <w:autoSpaceDN w:val="0"/>
              <w:adjustRightInd w:val="0"/>
              <w:jc w:val="both"/>
              <w:rPr>
                <w:sz w:val="28"/>
                <w:szCs w:val="28"/>
              </w:rPr>
            </w:pPr>
          </w:p>
        </w:tc>
      </w:tr>
    </w:tbl>
    <w:p w:rsidR="00D45A19" w:rsidRPr="001A2424" w:rsidRDefault="00D45A19" w:rsidP="00D45A19">
      <w:pPr>
        <w:autoSpaceDE w:val="0"/>
        <w:autoSpaceDN w:val="0"/>
        <w:adjustRightInd w:val="0"/>
        <w:ind w:firstLine="720"/>
        <w:jc w:val="both"/>
        <w:rPr>
          <w:sz w:val="28"/>
          <w:szCs w:val="28"/>
        </w:rPr>
      </w:pPr>
    </w:p>
    <w:p w:rsidR="00D45A19" w:rsidRPr="001A2424" w:rsidRDefault="00D45A19" w:rsidP="00D45A19">
      <w:pPr>
        <w:autoSpaceDE w:val="0"/>
        <w:autoSpaceDN w:val="0"/>
        <w:adjustRightInd w:val="0"/>
        <w:ind w:firstLine="720"/>
        <w:jc w:val="both"/>
        <w:rPr>
          <w:sz w:val="28"/>
          <w:szCs w:val="28"/>
        </w:rPr>
      </w:pPr>
      <w:r w:rsidRPr="001A2424">
        <w:rPr>
          <w:sz w:val="28"/>
          <w:szCs w:val="28"/>
        </w:rPr>
        <w:t>[</w:t>
      </w:r>
      <w:r w:rsidRPr="001A2424">
        <w:rPr>
          <w:b/>
          <w:bCs/>
          <w:sz w:val="28"/>
          <w:szCs w:val="28"/>
        </w:rPr>
        <w:t>должность, подпись, инициалы, фамилия</w:t>
      </w:r>
      <w:r w:rsidRPr="001A2424">
        <w:rPr>
          <w:sz w:val="28"/>
          <w:szCs w:val="28"/>
        </w:rPr>
        <w:t>]</w:t>
      </w:r>
    </w:p>
    <w:p w:rsidR="00D45A19" w:rsidRPr="001A2424" w:rsidRDefault="00D45A19" w:rsidP="00D45A19">
      <w:pPr>
        <w:autoSpaceDE w:val="0"/>
        <w:autoSpaceDN w:val="0"/>
        <w:adjustRightInd w:val="0"/>
        <w:ind w:firstLine="720"/>
        <w:jc w:val="both"/>
        <w:rPr>
          <w:sz w:val="28"/>
          <w:szCs w:val="28"/>
        </w:rPr>
      </w:pPr>
    </w:p>
    <w:p w:rsidR="00D45A19" w:rsidRPr="001A2424" w:rsidRDefault="00D45A19" w:rsidP="00D45A19">
      <w:pPr>
        <w:autoSpaceDE w:val="0"/>
        <w:autoSpaceDN w:val="0"/>
        <w:adjustRightInd w:val="0"/>
        <w:ind w:firstLine="720"/>
        <w:jc w:val="both"/>
        <w:rPr>
          <w:sz w:val="28"/>
          <w:szCs w:val="28"/>
        </w:rPr>
      </w:pPr>
      <w:r w:rsidRPr="001A2424">
        <w:rPr>
          <w:sz w:val="28"/>
          <w:szCs w:val="28"/>
        </w:rPr>
        <w:t>[</w:t>
      </w:r>
      <w:r w:rsidRPr="001A2424">
        <w:rPr>
          <w:b/>
          <w:bCs/>
          <w:sz w:val="28"/>
          <w:szCs w:val="28"/>
        </w:rPr>
        <w:t>число, месяц, год</w:t>
      </w:r>
      <w:r w:rsidRPr="001A2424">
        <w:rPr>
          <w:sz w:val="28"/>
          <w:szCs w:val="28"/>
        </w:rPr>
        <w:t>]</w:t>
      </w:r>
    </w:p>
    <w:p w:rsidR="00D45A19" w:rsidRPr="001A2424" w:rsidRDefault="00D45A19" w:rsidP="00D45A19">
      <w:pPr>
        <w:autoSpaceDE w:val="0"/>
        <w:autoSpaceDN w:val="0"/>
        <w:adjustRightInd w:val="0"/>
        <w:ind w:firstLine="720"/>
        <w:jc w:val="both"/>
        <w:rPr>
          <w:rFonts w:ascii="Arial" w:hAnsi="Arial" w:cs="Arial"/>
        </w:rPr>
      </w:pPr>
    </w:p>
    <w:p w:rsidR="00D45A19" w:rsidRPr="001A2424" w:rsidRDefault="00D45A19" w:rsidP="00D45A19"/>
    <w:p w:rsidR="008A0138" w:rsidRPr="001A2424" w:rsidRDefault="008A0138" w:rsidP="008A6EFB">
      <w:pPr>
        <w:ind w:firstLine="709"/>
        <w:jc w:val="right"/>
        <w:rPr>
          <w:sz w:val="28"/>
          <w:szCs w:val="28"/>
        </w:rPr>
      </w:pPr>
    </w:p>
    <w:p w:rsidR="008A0138" w:rsidRPr="001A2424" w:rsidRDefault="008A0138" w:rsidP="008A6EFB">
      <w:pPr>
        <w:ind w:firstLine="709"/>
        <w:jc w:val="right"/>
        <w:rPr>
          <w:sz w:val="28"/>
          <w:szCs w:val="28"/>
        </w:rPr>
      </w:pPr>
    </w:p>
    <w:p w:rsidR="008A0138" w:rsidRPr="001A2424" w:rsidRDefault="008A0138" w:rsidP="008A6EFB">
      <w:pPr>
        <w:ind w:firstLine="709"/>
        <w:jc w:val="right"/>
        <w:rPr>
          <w:sz w:val="28"/>
          <w:szCs w:val="28"/>
        </w:rPr>
      </w:pPr>
    </w:p>
    <w:p w:rsidR="001D1F77" w:rsidRPr="001A2424" w:rsidRDefault="001D1F77" w:rsidP="008A6EFB">
      <w:pPr>
        <w:ind w:firstLine="709"/>
        <w:jc w:val="right"/>
        <w:rPr>
          <w:sz w:val="28"/>
          <w:szCs w:val="28"/>
        </w:rPr>
      </w:pPr>
    </w:p>
    <w:p w:rsidR="003B1238" w:rsidRPr="001A2424" w:rsidRDefault="003B1238"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Default="004B0A7D" w:rsidP="001D1F77">
      <w:pPr>
        <w:ind w:left="4248" w:firstLine="708"/>
        <w:jc w:val="right"/>
        <w:rPr>
          <w:sz w:val="28"/>
        </w:rPr>
      </w:pPr>
    </w:p>
    <w:p w:rsidR="00BB6871" w:rsidRDefault="00BB6871" w:rsidP="001D1F77">
      <w:pPr>
        <w:ind w:left="4248" w:firstLine="708"/>
        <w:jc w:val="right"/>
        <w:rPr>
          <w:sz w:val="28"/>
        </w:rPr>
      </w:pPr>
    </w:p>
    <w:p w:rsidR="00BB6871" w:rsidRPr="001A2424" w:rsidRDefault="00BB6871"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9D12F5" w:rsidRPr="00BB6871" w:rsidRDefault="009D12F5" w:rsidP="009D12F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BB6871">
        <w:rPr>
          <w:sz w:val="24"/>
          <w:szCs w:val="24"/>
        </w:rPr>
        <w:lastRenderedPageBreak/>
        <w:t xml:space="preserve">Приложение </w:t>
      </w:r>
      <w:r w:rsidR="005655D4" w:rsidRPr="00BB6871">
        <w:rPr>
          <w:sz w:val="24"/>
          <w:szCs w:val="24"/>
        </w:rPr>
        <w:t>2</w:t>
      </w:r>
    </w:p>
    <w:p w:rsidR="009D12F5" w:rsidRPr="00BB6871" w:rsidRDefault="009D12F5" w:rsidP="009D12F5">
      <w:pPr>
        <w:pStyle w:val="a3"/>
        <w:tabs>
          <w:tab w:val="left" w:pos="916"/>
          <w:tab w:val="left" w:pos="1832"/>
          <w:tab w:val="left" w:pos="2748"/>
          <w:tab w:val="left" w:pos="3664"/>
          <w:tab w:val="center" w:pos="4535"/>
          <w:tab w:val="left" w:pos="4580"/>
          <w:tab w:val="left" w:pos="5496"/>
          <w:tab w:val="left" w:pos="6412"/>
          <w:tab w:val="left" w:pos="7328"/>
          <w:tab w:val="left" w:pos="7785"/>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BB6871">
        <w:rPr>
          <w:sz w:val="24"/>
          <w:szCs w:val="24"/>
        </w:rPr>
        <w:tab/>
      </w:r>
      <w:r w:rsidRPr="00BB6871">
        <w:rPr>
          <w:sz w:val="24"/>
          <w:szCs w:val="24"/>
        </w:rPr>
        <w:tab/>
      </w:r>
      <w:r w:rsidRPr="00BB6871">
        <w:rPr>
          <w:sz w:val="24"/>
          <w:szCs w:val="24"/>
        </w:rPr>
        <w:tab/>
      </w:r>
      <w:r w:rsidRPr="00BB6871">
        <w:rPr>
          <w:sz w:val="24"/>
          <w:szCs w:val="24"/>
        </w:rPr>
        <w:tab/>
      </w:r>
      <w:r w:rsidRPr="00BB6871">
        <w:rPr>
          <w:sz w:val="24"/>
          <w:szCs w:val="24"/>
        </w:rPr>
        <w:tab/>
        <w:t> </w:t>
      </w:r>
      <w:r w:rsidRPr="00BB6871">
        <w:rPr>
          <w:sz w:val="24"/>
          <w:szCs w:val="24"/>
        </w:rPr>
        <w:tab/>
      </w:r>
      <w:r w:rsidRPr="00BB6871">
        <w:rPr>
          <w:sz w:val="24"/>
          <w:szCs w:val="24"/>
        </w:rPr>
        <w:tab/>
      </w:r>
      <w:r w:rsidRPr="00BB6871">
        <w:rPr>
          <w:sz w:val="24"/>
          <w:szCs w:val="24"/>
        </w:rPr>
        <w:tab/>
        <w:t>к учетной политике</w:t>
      </w:r>
    </w:p>
    <w:p w:rsidR="009D12F5" w:rsidRPr="001A2424" w:rsidRDefault="009D12F5" w:rsidP="009D12F5">
      <w:pPr>
        <w:pStyle w:val="a3"/>
        <w:tabs>
          <w:tab w:val="left" w:pos="916"/>
          <w:tab w:val="left" w:pos="1832"/>
          <w:tab w:val="left" w:pos="2748"/>
          <w:tab w:val="left" w:pos="3664"/>
          <w:tab w:val="center" w:pos="4535"/>
          <w:tab w:val="left" w:pos="4580"/>
          <w:tab w:val="left" w:pos="5496"/>
          <w:tab w:val="left" w:pos="6412"/>
          <w:tab w:val="left" w:pos="7328"/>
          <w:tab w:val="left" w:pos="7785"/>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9D12F5" w:rsidRPr="001A2424" w:rsidRDefault="009D12F5" w:rsidP="009D12F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1A2424">
        <w:rPr>
          <w:sz w:val="28"/>
          <w:szCs w:val="28"/>
        </w:rPr>
        <w:t>Номера журналов операций</w:t>
      </w:r>
    </w:p>
    <w:p w:rsidR="009D12F5" w:rsidRPr="001A2424" w:rsidRDefault="009D12F5" w:rsidP="009D12F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tbl>
      <w:tblPr>
        <w:tblW w:w="4968" w:type="pct"/>
        <w:tblCellMar>
          <w:top w:w="60" w:type="dxa"/>
          <w:left w:w="60" w:type="dxa"/>
          <w:bottom w:w="60" w:type="dxa"/>
          <w:right w:w="60" w:type="dxa"/>
        </w:tblCellMar>
        <w:tblLook w:val="00A0"/>
      </w:tblPr>
      <w:tblGrid>
        <w:gridCol w:w="2467"/>
        <w:gridCol w:w="7207"/>
      </w:tblGrid>
      <w:tr w:rsidR="009D12F5" w:rsidRPr="001A2424" w:rsidTr="004104A4">
        <w:tc>
          <w:tcPr>
            <w:tcW w:w="1275" w:type="pct"/>
            <w:tcBorders>
              <w:top w:val="single" w:sz="8" w:space="0" w:color="000000"/>
              <w:left w:val="single" w:sz="8" w:space="0" w:color="000000"/>
              <w:bottom w:val="single" w:sz="8" w:space="0" w:color="000000"/>
              <w:right w:val="single" w:sz="8" w:space="0" w:color="000000"/>
            </w:tcBorders>
            <w:vAlign w:val="bottom"/>
          </w:tcPr>
          <w:p w:rsidR="009D12F5" w:rsidRPr="001A2424" w:rsidRDefault="009D12F5" w:rsidP="004104A4">
            <w:pPr>
              <w:spacing w:line="200" w:lineRule="atLeast"/>
              <w:jc w:val="center"/>
              <w:rPr>
                <w:sz w:val="28"/>
                <w:szCs w:val="28"/>
              </w:rPr>
            </w:pPr>
            <w:r w:rsidRPr="001A2424">
              <w:rPr>
                <w:sz w:val="28"/>
                <w:szCs w:val="28"/>
              </w:rPr>
              <w:t>Номер журнала</w:t>
            </w:r>
          </w:p>
        </w:tc>
        <w:tc>
          <w:tcPr>
            <w:tcW w:w="3725" w:type="pct"/>
            <w:tcBorders>
              <w:top w:val="single" w:sz="8" w:space="0" w:color="000000"/>
              <w:left w:val="single" w:sz="8" w:space="0" w:color="000000"/>
              <w:bottom w:val="single" w:sz="8" w:space="0" w:color="000000"/>
              <w:right w:val="single" w:sz="8" w:space="0" w:color="000000"/>
            </w:tcBorders>
            <w:vAlign w:val="bottom"/>
          </w:tcPr>
          <w:p w:rsidR="009D12F5" w:rsidRPr="001A2424" w:rsidRDefault="009D12F5" w:rsidP="004104A4">
            <w:pPr>
              <w:spacing w:line="200" w:lineRule="atLeast"/>
              <w:jc w:val="center"/>
              <w:rPr>
                <w:sz w:val="28"/>
                <w:szCs w:val="28"/>
              </w:rPr>
            </w:pPr>
            <w:r w:rsidRPr="001A2424">
              <w:rPr>
                <w:rStyle w:val="sfwc"/>
                <w:sz w:val="28"/>
                <w:szCs w:val="28"/>
                <w:bdr w:val="none" w:sz="0" w:space="0" w:color="auto" w:frame="1"/>
              </w:rPr>
              <w:t>Н</w:t>
            </w:r>
            <w:r w:rsidRPr="001A2424">
              <w:rPr>
                <w:sz w:val="28"/>
                <w:szCs w:val="28"/>
              </w:rPr>
              <w:t>аименование журнала</w:t>
            </w:r>
          </w:p>
        </w:tc>
      </w:tr>
      <w:tr w:rsidR="009D12F5" w:rsidRPr="001A2424" w:rsidTr="004104A4">
        <w:tc>
          <w:tcPr>
            <w:tcW w:w="127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jc w:val="center"/>
              <w:rPr>
                <w:b/>
                <w:sz w:val="28"/>
                <w:szCs w:val="28"/>
              </w:rPr>
            </w:pPr>
            <w:r w:rsidRPr="001A2424">
              <w:rPr>
                <w:rStyle w:val="fill"/>
                <w:b w:val="0"/>
                <w:bCs/>
                <w:i w:val="0"/>
                <w:color w:val="auto"/>
                <w:sz w:val="28"/>
                <w:szCs w:val="28"/>
                <w:bdr w:val="none" w:sz="0" w:space="0" w:color="auto" w:frame="1"/>
                <w:shd w:val="clear" w:color="auto" w:fill="FFFFCC"/>
              </w:rPr>
              <w:t>1</w:t>
            </w:r>
          </w:p>
        </w:tc>
        <w:tc>
          <w:tcPr>
            <w:tcW w:w="372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rPr>
                <w:b/>
                <w:sz w:val="28"/>
                <w:szCs w:val="28"/>
              </w:rPr>
            </w:pPr>
            <w:r w:rsidRPr="001A2424">
              <w:rPr>
                <w:rStyle w:val="fill"/>
                <w:b w:val="0"/>
                <w:bCs/>
                <w:i w:val="0"/>
                <w:color w:val="auto"/>
                <w:sz w:val="28"/>
                <w:szCs w:val="28"/>
                <w:bdr w:val="none" w:sz="0" w:space="0" w:color="auto" w:frame="1"/>
                <w:shd w:val="clear" w:color="auto" w:fill="FFFFCC"/>
              </w:rPr>
              <w:t>Журнал операций по счету «Касса»</w:t>
            </w:r>
          </w:p>
        </w:tc>
      </w:tr>
      <w:tr w:rsidR="009D12F5" w:rsidRPr="001A2424" w:rsidTr="004104A4">
        <w:tc>
          <w:tcPr>
            <w:tcW w:w="127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jc w:val="center"/>
              <w:rPr>
                <w:b/>
                <w:sz w:val="28"/>
                <w:szCs w:val="28"/>
              </w:rPr>
            </w:pPr>
            <w:r w:rsidRPr="001A2424">
              <w:rPr>
                <w:rStyle w:val="fill"/>
                <w:b w:val="0"/>
                <w:bCs/>
                <w:i w:val="0"/>
                <w:color w:val="auto"/>
                <w:sz w:val="28"/>
                <w:szCs w:val="28"/>
                <w:bdr w:val="none" w:sz="0" w:space="0" w:color="auto" w:frame="1"/>
                <w:shd w:val="clear" w:color="auto" w:fill="FFFFCC"/>
              </w:rPr>
              <w:t>2</w:t>
            </w:r>
          </w:p>
        </w:tc>
        <w:tc>
          <w:tcPr>
            <w:tcW w:w="372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rPr>
                <w:b/>
                <w:sz w:val="28"/>
                <w:szCs w:val="28"/>
              </w:rPr>
            </w:pPr>
            <w:r w:rsidRPr="001A2424">
              <w:rPr>
                <w:rStyle w:val="fill"/>
                <w:b w:val="0"/>
                <w:bCs/>
                <w:i w:val="0"/>
                <w:color w:val="auto"/>
                <w:sz w:val="28"/>
                <w:szCs w:val="28"/>
                <w:bdr w:val="none" w:sz="0" w:space="0" w:color="auto" w:frame="1"/>
                <w:shd w:val="clear" w:color="auto" w:fill="FFFFCC"/>
              </w:rPr>
              <w:t>Журнал операций с безналичными денежными средствами</w:t>
            </w:r>
          </w:p>
        </w:tc>
      </w:tr>
      <w:tr w:rsidR="009D12F5" w:rsidRPr="001A2424" w:rsidTr="004104A4">
        <w:tc>
          <w:tcPr>
            <w:tcW w:w="127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jc w:val="center"/>
              <w:rPr>
                <w:b/>
                <w:sz w:val="28"/>
                <w:szCs w:val="28"/>
              </w:rPr>
            </w:pPr>
            <w:r w:rsidRPr="001A2424">
              <w:rPr>
                <w:rStyle w:val="fill"/>
                <w:b w:val="0"/>
                <w:bCs/>
                <w:i w:val="0"/>
                <w:color w:val="auto"/>
                <w:sz w:val="28"/>
                <w:szCs w:val="28"/>
                <w:bdr w:val="none" w:sz="0" w:space="0" w:color="auto" w:frame="1"/>
                <w:shd w:val="clear" w:color="auto" w:fill="FFFFCC"/>
              </w:rPr>
              <w:t>3</w:t>
            </w:r>
          </w:p>
        </w:tc>
        <w:tc>
          <w:tcPr>
            <w:tcW w:w="372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rPr>
                <w:b/>
                <w:sz w:val="28"/>
                <w:szCs w:val="28"/>
              </w:rPr>
            </w:pPr>
            <w:r w:rsidRPr="001A2424">
              <w:rPr>
                <w:rStyle w:val="fill"/>
                <w:b w:val="0"/>
                <w:bCs/>
                <w:i w:val="0"/>
                <w:color w:val="auto"/>
                <w:sz w:val="28"/>
                <w:szCs w:val="28"/>
                <w:bdr w:val="none" w:sz="0" w:space="0" w:color="auto" w:frame="1"/>
                <w:shd w:val="clear" w:color="auto" w:fill="FFFFCC"/>
              </w:rPr>
              <w:t>Журнал операций расчетов с подотчетными лицами</w:t>
            </w:r>
          </w:p>
        </w:tc>
      </w:tr>
      <w:tr w:rsidR="009D12F5" w:rsidRPr="001A2424" w:rsidTr="004104A4">
        <w:tc>
          <w:tcPr>
            <w:tcW w:w="127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jc w:val="center"/>
              <w:rPr>
                <w:b/>
                <w:sz w:val="28"/>
                <w:szCs w:val="28"/>
              </w:rPr>
            </w:pPr>
            <w:r w:rsidRPr="001A2424">
              <w:rPr>
                <w:rStyle w:val="fill"/>
                <w:b w:val="0"/>
                <w:bCs/>
                <w:i w:val="0"/>
                <w:color w:val="auto"/>
                <w:sz w:val="28"/>
                <w:szCs w:val="28"/>
                <w:bdr w:val="none" w:sz="0" w:space="0" w:color="auto" w:frame="1"/>
                <w:shd w:val="clear" w:color="auto" w:fill="FFFFCC"/>
              </w:rPr>
              <w:t>4</w:t>
            </w:r>
          </w:p>
        </w:tc>
        <w:tc>
          <w:tcPr>
            <w:tcW w:w="372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rPr>
                <w:b/>
                <w:sz w:val="28"/>
                <w:szCs w:val="28"/>
              </w:rPr>
            </w:pPr>
            <w:r w:rsidRPr="001A2424">
              <w:rPr>
                <w:rStyle w:val="fill"/>
                <w:b w:val="0"/>
                <w:bCs/>
                <w:i w:val="0"/>
                <w:color w:val="auto"/>
                <w:sz w:val="28"/>
                <w:szCs w:val="28"/>
                <w:bdr w:val="none" w:sz="0" w:space="0" w:color="auto" w:frame="1"/>
                <w:shd w:val="clear" w:color="auto" w:fill="FFFFCC"/>
              </w:rPr>
              <w:t>Журнал операций расчетов с поставщиками и подрядчиками</w:t>
            </w:r>
          </w:p>
        </w:tc>
      </w:tr>
      <w:tr w:rsidR="009D12F5" w:rsidRPr="001A2424" w:rsidTr="004104A4">
        <w:tc>
          <w:tcPr>
            <w:tcW w:w="127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jc w:val="center"/>
              <w:rPr>
                <w:b/>
                <w:sz w:val="28"/>
                <w:szCs w:val="28"/>
              </w:rPr>
            </w:pPr>
            <w:r w:rsidRPr="001A2424">
              <w:rPr>
                <w:rStyle w:val="fill"/>
                <w:b w:val="0"/>
                <w:bCs/>
                <w:i w:val="0"/>
                <w:color w:val="auto"/>
                <w:sz w:val="28"/>
                <w:szCs w:val="28"/>
                <w:bdr w:val="none" w:sz="0" w:space="0" w:color="auto" w:frame="1"/>
                <w:shd w:val="clear" w:color="auto" w:fill="FFFFCC"/>
              </w:rPr>
              <w:t>5</w:t>
            </w:r>
          </w:p>
        </w:tc>
        <w:tc>
          <w:tcPr>
            <w:tcW w:w="372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rPr>
                <w:b/>
                <w:sz w:val="28"/>
                <w:szCs w:val="28"/>
              </w:rPr>
            </w:pPr>
            <w:r w:rsidRPr="001A2424">
              <w:rPr>
                <w:rStyle w:val="fill"/>
                <w:b w:val="0"/>
                <w:bCs/>
                <w:i w:val="0"/>
                <w:color w:val="auto"/>
                <w:sz w:val="28"/>
                <w:szCs w:val="28"/>
                <w:bdr w:val="none" w:sz="0" w:space="0" w:color="auto" w:frame="1"/>
                <w:shd w:val="clear" w:color="auto" w:fill="FFFFCC"/>
              </w:rPr>
              <w:t>Журнал операций расчетов с дебиторами по доходам</w:t>
            </w:r>
          </w:p>
        </w:tc>
      </w:tr>
      <w:tr w:rsidR="009D12F5" w:rsidRPr="001A2424" w:rsidTr="004104A4">
        <w:tc>
          <w:tcPr>
            <w:tcW w:w="127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jc w:val="center"/>
              <w:rPr>
                <w:b/>
                <w:sz w:val="28"/>
                <w:szCs w:val="28"/>
              </w:rPr>
            </w:pPr>
            <w:r w:rsidRPr="001A2424">
              <w:rPr>
                <w:rStyle w:val="fill"/>
                <w:b w:val="0"/>
                <w:bCs/>
                <w:i w:val="0"/>
                <w:color w:val="auto"/>
                <w:sz w:val="28"/>
                <w:szCs w:val="28"/>
                <w:bdr w:val="none" w:sz="0" w:space="0" w:color="auto" w:frame="1"/>
                <w:shd w:val="clear" w:color="auto" w:fill="FFFFCC"/>
              </w:rPr>
              <w:t>6</w:t>
            </w:r>
          </w:p>
        </w:tc>
        <w:tc>
          <w:tcPr>
            <w:tcW w:w="372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rPr>
                <w:b/>
                <w:sz w:val="28"/>
                <w:szCs w:val="28"/>
              </w:rPr>
            </w:pPr>
            <w:r w:rsidRPr="001A2424">
              <w:rPr>
                <w:rStyle w:val="fill"/>
                <w:b w:val="0"/>
                <w:bCs/>
                <w:i w:val="0"/>
                <w:color w:val="auto"/>
                <w:sz w:val="28"/>
                <w:szCs w:val="28"/>
                <w:bdr w:val="none" w:sz="0" w:space="0" w:color="auto" w:frame="1"/>
                <w:shd w:val="clear" w:color="auto" w:fill="FFFFCC"/>
              </w:rPr>
              <w:t>Журнал операций расчетов по оплате труда</w:t>
            </w:r>
          </w:p>
        </w:tc>
      </w:tr>
      <w:tr w:rsidR="009D12F5" w:rsidRPr="001A2424" w:rsidTr="004104A4">
        <w:tc>
          <w:tcPr>
            <w:tcW w:w="127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jc w:val="center"/>
              <w:rPr>
                <w:b/>
                <w:sz w:val="28"/>
                <w:szCs w:val="28"/>
              </w:rPr>
            </w:pPr>
            <w:r w:rsidRPr="001A2424">
              <w:rPr>
                <w:rStyle w:val="fill"/>
                <w:b w:val="0"/>
                <w:bCs/>
                <w:i w:val="0"/>
                <w:color w:val="auto"/>
                <w:sz w:val="28"/>
                <w:szCs w:val="28"/>
                <w:bdr w:val="none" w:sz="0" w:space="0" w:color="auto" w:frame="1"/>
                <w:shd w:val="clear" w:color="auto" w:fill="FFFFCC"/>
              </w:rPr>
              <w:t>7</w:t>
            </w:r>
          </w:p>
        </w:tc>
        <w:tc>
          <w:tcPr>
            <w:tcW w:w="372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rPr>
                <w:b/>
                <w:sz w:val="28"/>
                <w:szCs w:val="28"/>
              </w:rPr>
            </w:pPr>
            <w:r w:rsidRPr="001A2424">
              <w:rPr>
                <w:rStyle w:val="fill"/>
                <w:b w:val="0"/>
                <w:bCs/>
                <w:i w:val="0"/>
                <w:color w:val="auto"/>
                <w:sz w:val="28"/>
                <w:szCs w:val="28"/>
                <w:bdr w:val="none" w:sz="0" w:space="0" w:color="auto" w:frame="1"/>
                <w:shd w:val="clear" w:color="auto" w:fill="FFFFCC"/>
              </w:rPr>
              <w:t>Журнал операций по выбытию и перемещению нефинансовых активов</w:t>
            </w:r>
          </w:p>
        </w:tc>
      </w:tr>
      <w:tr w:rsidR="009D12F5" w:rsidRPr="001A2424" w:rsidTr="004104A4">
        <w:tc>
          <w:tcPr>
            <w:tcW w:w="127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jc w:val="center"/>
              <w:rPr>
                <w:b/>
                <w:sz w:val="28"/>
                <w:szCs w:val="28"/>
              </w:rPr>
            </w:pPr>
            <w:r w:rsidRPr="001A2424">
              <w:rPr>
                <w:rStyle w:val="fill"/>
                <w:b w:val="0"/>
                <w:bCs/>
                <w:i w:val="0"/>
                <w:color w:val="auto"/>
                <w:sz w:val="28"/>
                <w:szCs w:val="28"/>
                <w:bdr w:val="none" w:sz="0" w:space="0" w:color="auto" w:frame="1"/>
                <w:shd w:val="clear" w:color="auto" w:fill="FFFFCC"/>
              </w:rPr>
              <w:t>8</w:t>
            </w:r>
          </w:p>
        </w:tc>
        <w:tc>
          <w:tcPr>
            <w:tcW w:w="3725"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9D12F5" w:rsidRPr="001A2424" w:rsidRDefault="009D12F5" w:rsidP="004104A4">
            <w:pPr>
              <w:spacing w:line="200" w:lineRule="atLeast"/>
              <w:rPr>
                <w:b/>
                <w:sz w:val="28"/>
                <w:szCs w:val="28"/>
              </w:rPr>
            </w:pPr>
            <w:r w:rsidRPr="001A2424">
              <w:rPr>
                <w:rStyle w:val="fill"/>
                <w:b w:val="0"/>
                <w:bCs/>
                <w:i w:val="0"/>
                <w:color w:val="auto"/>
                <w:sz w:val="28"/>
                <w:szCs w:val="28"/>
                <w:bdr w:val="none" w:sz="0" w:space="0" w:color="auto" w:frame="1"/>
                <w:shd w:val="clear" w:color="auto" w:fill="FFFFCC"/>
              </w:rPr>
              <w:t>Журнал операций по прочим операциям</w:t>
            </w:r>
          </w:p>
        </w:tc>
      </w:tr>
    </w:tbl>
    <w:p w:rsidR="009D12F5" w:rsidRPr="001A2424" w:rsidRDefault="009D12F5" w:rsidP="009D12F5">
      <w:pPr>
        <w:pStyle w:val="a3"/>
        <w:spacing w:beforeAutospacing="0" w:afterAutospacing="0"/>
        <w:rPr>
          <w:sz w:val="28"/>
          <w:szCs w:val="28"/>
        </w:rPr>
      </w:pPr>
    </w:p>
    <w:p w:rsidR="009D12F5" w:rsidRPr="001A2424" w:rsidRDefault="009D12F5" w:rsidP="009D12F5">
      <w:pPr>
        <w:spacing w:line="360" w:lineRule="auto"/>
        <w:ind w:firstLine="709"/>
        <w:jc w:val="both"/>
        <w:rPr>
          <w:sz w:val="28"/>
          <w:szCs w:val="28"/>
          <w:lang w:eastAsia="en-US"/>
        </w:rPr>
      </w:pPr>
    </w:p>
    <w:p w:rsidR="009D12F5" w:rsidRPr="001A2424" w:rsidRDefault="009D12F5" w:rsidP="009D12F5">
      <w:pPr>
        <w:spacing w:line="360" w:lineRule="auto"/>
        <w:ind w:firstLine="709"/>
        <w:jc w:val="both"/>
        <w:rPr>
          <w:sz w:val="28"/>
          <w:szCs w:val="28"/>
          <w:lang w:eastAsia="en-US"/>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9D12F5" w:rsidRPr="001A2424" w:rsidRDefault="009D12F5" w:rsidP="004B0A7D">
      <w:pPr>
        <w:jc w:val="right"/>
        <w:rPr>
          <w:sz w:val="28"/>
          <w:szCs w:val="28"/>
        </w:rPr>
      </w:pPr>
    </w:p>
    <w:p w:rsidR="004B0A7D" w:rsidRPr="00BB6871" w:rsidRDefault="004B0A7D" w:rsidP="004B0A7D">
      <w:pPr>
        <w:jc w:val="right"/>
      </w:pPr>
      <w:r w:rsidRPr="00BB6871">
        <w:lastRenderedPageBreak/>
        <w:t xml:space="preserve">Приложение </w:t>
      </w:r>
      <w:r w:rsidR="005655D4" w:rsidRPr="00BB6871">
        <w:t>3</w:t>
      </w:r>
    </w:p>
    <w:p w:rsidR="004B0A7D" w:rsidRPr="00BB6871" w:rsidRDefault="004B0A7D" w:rsidP="004B0A7D">
      <w:pPr>
        <w:jc w:val="right"/>
      </w:pPr>
      <w:r w:rsidRPr="00BB6871">
        <w:t>к учетной политике</w:t>
      </w:r>
    </w:p>
    <w:p w:rsidR="004B0A7D" w:rsidRPr="001A2424" w:rsidRDefault="004B0A7D" w:rsidP="004B0A7D">
      <w:pPr>
        <w:keepNext/>
        <w:jc w:val="center"/>
        <w:outlineLvl w:val="0"/>
        <w:rPr>
          <w:b/>
          <w:bCs/>
          <w:kern w:val="1"/>
          <w:sz w:val="28"/>
          <w:szCs w:val="28"/>
          <w:lang w:eastAsia="ar-SA"/>
        </w:rPr>
      </w:pPr>
      <w:r w:rsidRPr="001A2424">
        <w:rPr>
          <w:bCs/>
          <w:kern w:val="1"/>
          <w:sz w:val="28"/>
          <w:szCs w:val="28"/>
          <w:lang w:eastAsia="ar-SA"/>
        </w:rPr>
        <w:t xml:space="preserve">                                                                              </w:t>
      </w:r>
    </w:p>
    <w:p w:rsidR="004B0A7D" w:rsidRDefault="004B0A7D" w:rsidP="004B0A7D">
      <w:pPr>
        <w:keepNext/>
        <w:numPr>
          <w:ilvl w:val="1"/>
          <w:numId w:val="11"/>
        </w:numPr>
        <w:suppressAutoHyphens/>
        <w:ind w:left="0" w:firstLine="0"/>
        <w:jc w:val="center"/>
        <w:outlineLvl w:val="1"/>
        <w:rPr>
          <w:bCs/>
          <w:iCs/>
          <w:kern w:val="1"/>
          <w:sz w:val="28"/>
          <w:szCs w:val="28"/>
          <w:lang w:eastAsia="ar-SA"/>
        </w:rPr>
      </w:pPr>
      <w:r w:rsidRPr="001A2424">
        <w:rPr>
          <w:bCs/>
          <w:iCs/>
          <w:kern w:val="1"/>
          <w:sz w:val="28"/>
          <w:szCs w:val="28"/>
          <w:lang w:eastAsia="ar-SA"/>
        </w:rPr>
        <w:t>Перечень должностных лиц, имеющих право подписи первичных учетных документов</w:t>
      </w:r>
    </w:p>
    <w:p w:rsidR="00BB6871" w:rsidRPr="001A2424" w:rsidRDefault="00BB6871" w:rsidP="00BB6871">
      <w:pPr>
        <w:keepNext/>
        <w:suppressAutoHyphens/>
        <w:outlineLvl w:val="1"/>
        <w:rPr>
          <w:bCs/>
          <w:iCs/>
          <w:kern w:val="1"/>
          <w:sz w:val="28"/>
          <w:szCs w:val="28"/>
          <w:lang w:eastAsia="ar-SA"/>
        </w:rPr>
      </w:pPr>
    </w:p>
    <w:tbl>
      <w:tblPr>
        <w:tblW w:w="0" w:type="auto"/>
        <w:tblInd w:w="108" w:type="dxa"/>
        <w:tblLayout w:type="fixed"/>
        <w:tblLook w:val="0000"/>
      </w:tblPr>
      <w:tblGrid>
        <w:gridCol w:w="889"/>
        <w:gridCol w:w="3886"/>
        <w:gridCol w:w="4839"/>
      </w:tblGrid>
      <w:tr w:rsidR="004B0A7D" w:rsidRPr="001A2424" w:rsidTr="004104A4">
        <w:trPr>
          <w:trHeight w:val="589"/>
        </w:trPr>
        <w:tc>
          <w:tcPr>
            <w:tcW w:w="889" w:type="dxa"/>
            <w:vMerge w:val="restart"/>
            <w:tcBorders>
              <w:top w:val="single" w:sz="4" w:space="0" w:color="000000"/>
              <w:left w:val="single" w:sz="4" w:space="0" w:color="000000"/>
              <w:bottom w:val="single" w:sz="4" w:space="0" w:color="000000"/>
            </w:tcBorders>
          </w:tcPr>
          <w:p w:rsidR="004B0A7D" w:rsidRPr="001A2424" w:rsidRDefault="004B0A7D" w:rsidP="004104A4">
            <w:pPr>
              <w:snapToGrid w:val="0"/>
              <w:jc w:val="center"/>
              <w:rPr>
                <w:sz w:val="28"/>
                <w:szCs w:val="28"/>
                <w:lang w:eastAsia="ar-SA"/>
              </w:rPr>
            </w:pPr>
            <w:r w:rsidRPr="001A2424">
              <w:rPr>
                <w:sz w:val="28"/>
                <w:szCs w:val="28"/>
                <w:lang w:eastAsia="ar-SA"/>
              </w:rPr>
              <w:t>№№</w:t>
            </w:r>
          </w:p>
        </w:tc>
        <w:tc>
          <w:tcPr>
            <w:tcW w:w="3886" w:type="dxa"/>
            <w:vMerge w:val="restart"/>
            <w:tcBorders>
              <w:top w:val="single" w:sz="4" w:space="0" w:color="000000"/>
              <w:left w:val="single" w:sz="4" w:space="0" w:color="000000"/>
              <w:bottom w:val="single" w:sz="4" w:space="0" w:color="000000"/>
            </w:tcBorders>
          </w:tcPr>
          <w:p w:rsidR="004B0A7D" w:rsidRPr="001A2424" w:rsidRDefault="004B0A7D" w:rsidP="004104A4">
            <w:pPr>
              <w:snapToGrid w:val="0"/>
              <w:jc w:val="center"/>
              <w:rPr>
                <w:sz w:val="28"/>
                <w:szCs w:val="28"/>
                <w:lang w:eastAsia="ar-SA"/>
              </w:rPr>
            </w:pPr>
            <w:r w:rsidRPr="001A2424">
              <w:rPr>
                <w:sz w:val="28"/>
                <w:szCs w:val="28"/>
                <w:lang w:eastAsia="ar-SA"/>
              </w:rPr>
              <w:t>Ф.И.О.</w:t>
            </w:r>
          </w:p>
        </w:tc>
        <w:tc>
          <w:tcPr>
            <w:tcW w:w="4839" w:type="dxa"/>
            <w:vMerge w:val="restart"/>
            <w:tcBorders>
              <w:top w:val="single" w:sz="4" w:space="0" w:color="000000"/>
              <w:left w:val="single" w:sz="4" w:space="0" w:color="000000"/>
              <w:bottom w:val="single" w:sz="4" w:space="0" w:color="000000"/>
              <w:right w:val="single" w:sz="4" w:space="0" w:color="000000"/>
            </w:tcBorders>
          </w:tcPr>
          <w:p w:rsidR="004B0A7D" w:rsidRPr="001A2424" w:rsidRDefault="004B0A7D" w:rsidP="004104A4">
            <w:pPr>
              <w:snapToGrid w:val="0"/>
              <w:jc w:val="center"/>
              <w:rPr>
                <w:sz w:val="28"/>
                <w:szCs w:val="28"/>
                <w:lang w:eastAsia="ar-SA"/>
              </w:rPr>
            </w:pPr>
            <w:r w:rsidRPr="001A2424">
              <w:rPr>
                <w:sz w:val="28"/>
                <w:szCs w:val="28"/>
                <w:lang w:eastAsia="ar-SA"/>
              </w:rPr>
              <w:t>Должность</w:t>
            </w:r>
          </w:p>
        </w:tc>
      </w:tr>
      <w:tr w:rsidR="004B0A7D" w:rsidRPr="001A2424" w:rsidTr="004104A4">
        <w:trPr>
          <w:trHeight w:val="433"/>
        </w:trPr>
        <w:tc>
          <w:tcPr>
            <w:tcW w:w="889" w:type="dxa"/>
            <w:vMerge w:val="restart"/>
            <w:tcBorders>
              <w:top w:val="single" w:sz="4" w:space="0" w:color="000000"/>
              <w:left w:val="single" w:sz="4" w:space="0" w:color="000000"/>
              <w:bottom w:val="single" w:sz="4" w:space="0" w:color="000000"/>
            </w:tcBorders>
          </w:tcPr>
          <w:p w:rsidR="004B0A7D" w:rsidRPr="001A2424" w:rsidRDefault="004B0A7D" w:rsidP="004104A4">
            <w:pPr>
              <w:snapToGrid w:val="0"/>
              <w:rPr>
                <w:sz w:val="28"/>
                <w:szCs w:val="28"/>
                <w:lang w:eastAsia="ar-SA"/>
              </w:rPr>
            </w:pPr>
            <w:r w:rsidRPr="001A2424">
              <w:rPr>
                <w:sz w:val="28"/>
                <w:szCs w:val="28"/>
                <w:lang w:eastAsia="ar-SA"/>
              </w:rPr>
              <w:t>1.</w:t>
            </w:r>
          </w:p>
        </w:tc>
        <w:tc>
          <w:tcPr>
            <w:tcW w:w="3886" w:type="dxa"/>
            <w:vMerge w:val="restart"/>
            <w:tcBorders>
              <w:top w:val="single" w:sz="4" w:space="0" w:color="000000"/>
              <w:left w:val="single" w:sz="4" w:space="0" w:color="000000"/>
              <w:bottom w:val="single" w:sz="4" w:space="0" w:color="000000"/>
            </w:tcBorders>
          </w:tcPr>
          <w:p w:rsidR="004B0A7D" w:rsidRPr="001A2424" w:rsidRDefault="004B0A7D" w:rsidP="004104A4">
            <w:pPr>
              <w:snapToGrid w:val="0"/>
              <w:rPr>
                <w:sz w:val="28"/>
                <w:szCs w:val="28"/>
                <w:lang w:eastAsia="ar-SA"/>
              </w:rPr>
            </w:pPr>
            <w:proofErr w:type="spellStart"/>
            <w:r w:rsidRPr="001A2424">
              <w:rPr>
                <w:sz w:val="28"/>
                <w:szCs w:val="28"/>
                <w:lang w:eastAsia="ar-SA"/>
              </w:rPr>
              <w:t>Канцелярук</w:t>
            </w:r>
            <w:proofErr w:type="spellEnd"/>
            <w:r w:rsidRPr="001A2424">
              <w:rPr>
                <w:sz w:val="28"/>
                <w:szCs w:val="28"/>
                <w:lang w:eastAsia="ar-SA"/>
              </w:rPr>
              <w:t xml:space="preserve"> Сергей Викторович</w:t>
            </w:r>
          </w:p>
        </w:tc>
        <w:tc>
          <w:tcPr>
            <w:tcW w:w="4839" w:type="dxa"/>
            <w:vMerge w:val="restart"/>
            <w:tcBorders>
              <w:top w:val="single" w:sz="4" w:space="0" w:color="000000"/>
              <w:left w:val="single" w:sz="4" w:space="0" w:color="000000"/>
              <w:bottom w:val="single" w:sz="4" w:space="0" w:color="000000"/>
              <w:right w:val="single" w:sz="4" w:space="0" w:color="000000"/>
            </w:tcBorders>
          </w:tcPr>
          <w:p w:rsidR="004B0A7D" w:rsidRPr="001A2424" w:rsidRDefault="004B0A7D" w:rsidP="004B0A7D">
            <w:pPr>
              <w:snapToGrid w:val="0"/>
              <w:rPr>
                <w:sz w:val="28"/>
                <w:szCs w:val="28"/>
                <w:lang w:eastAsia="ar-SA"/>
              </w:rPr>
            </w:pPr>
            <w:r w:rsidRPr="001A2424">
              <w:rPr>
                <w:sz w:val="28"/>
                <w:szCs w:val="28"/>
                <w:lang w:eastAsia="ar-SA"/>
              </w:rPr>
              <w:t>Председатель Зимин</w:t>
            </w:r>
            <w:r w:rsidR="00BB6871">
              <w:rPr>
                <w:sz w:val="28"/>
                <w:szCs w:val="28"/>
                <w:lang w:eastAsia="ar-SA"/>
              </w:rPr>
              <w:t>ского сельского совета - глава А</w:t>
            </w:r>
            <w:r w:rsidRPr="001A2424">
              <w:rPr>
                <w:sz w:val="28"/>
                <w:szCs w:val="28"/>
                <w:lang w:eastAsia="ar-SA"/>
              </w:rPr>
              <w:t xml:space="preserve">дминистрации </w:t>
            </w:r>
            <w:proofErr w:type="spellStart"/>
            <w:r w:rsidRPr="001A2424">
              <w:rPr>
                <w:sz w:val="28"/>
                <w:szCs w:val="28"/>
                <w:lang w:eastAsia="ar-SA"/>
              </w:rPr>
              <w:t>Зиминского</w:t>
            </w:r>
            <w:proofErr w:type="spellEnd"/>
            <w:r w:rsidRPr="001A2424">
              <w:rPr>
                <w:sz w:val="28"/>
                <w:szCs w:val="28"/>
                <w:lang w:eastAsia="ar-SA"/>
              </w:rPr>
              <w:t xml:space="preserve"> сельского поселения</w:t>
            </w:r>
          </w:p>
        </w:tc>
      </w:tr>
      <w:tr w:rsidR="004B0A7D" w:rsidRPr="001A2424" w:rsidTr="004104A4">
        <w:trPr>
          <w:trHeight w:val="433"/>
        </w:trPr>
        <w:tc>
          <w:tcPr>
            <w:tcW w:w="889" w:type="dxa"/>
            <w:tcBorders>
              <w:top w:val="single" w:sz="4" w:space="0" w:color="000000"/>
              <w:left w:val="single" w:sz="4" w:space="0" w:color="000000"/>
              <w:bottom w:val="single" w:sz="4" w:space="0" w:color="000000"/>
            </w:tcBorders>
          </w:tcPr>
          <w:p w:rsidR="004B0A7D" w:rsidRPr="001A2424" w:rsidRDefault="004B0A7D" w:rsidP="004104A4">
            <w:pPr>
              <w:snapToGrid w:val="0"/>
              <w:rPr>
                <w:sz w:val="28"/>
                <w:szCs w:val="28"/>
                <w:lang w:eastAsia="ar-SA"/>
              </w:rPr>
            </w:pPr>
            <w:r w:rsidRPr="001A2424">
              <w:rPr>
                <w:sz w:val="28"/>
                <w:szCs w:val="28"/>
                <w:lang w:eastAsia="ar-SA"/>
              </w:rPr>
              <w:t>2</w:t>
            </w:r>
          </w:p>
        </w:tc>
        <w:tc>
          <w:tcPr>
            <w:tcW w:w="3886" w:type="dxa"/>
            <w:tcBorders>
              <w:top w:val="single" w:sz="4" w:space="0" w:color="000000"/>
              <w:left w:val="single" w:sz="4" w:space="0" w:color="000000"/>
              <w:bottom w:val="single" w:sz="4" w:space="0" w:color="000000"/>
            </w:tcBorders>
          </w:tcPr>
          <w:p w:rsidR="004B0A7D" w:rsidRPr="001A2424" w:rsidRDefault="004B0A7D" w:rsidP="004104A4">
            <w:pPr>
              <w:snapToGrid w:val="0"/>
              <w:rPr>
                <w:sz w:val="28"/>
                <w:szCs w:val="28"/>
                <w:lang w:eastAsia="ar-SA"/>
              </w:rPr>
            </w:pPr>
            <w:proofErr w:type="spellStart"/>
            <w:r w:rsidRPr="001A2424">
              <w:rPr>
                <w:sz w:val="28"/>
                <w:szCs w:val="28"/>
                <w:lang w:eastAsia="ar-SA"/>
              </w:rPr>
              <w:t>Юрчик</w:t>
            </w:r>
            <w:proofErr w:type="spellEnd"/>
            <w:r w:rsidRPr="001A2424">
              <w:rPr>
                <w:sz w:val="28"/>
                <w:szCs w:val="28"/>
                <w:lang w:eastAsia="ar-SA"/>
              </w:rPr>
              <w:t xml:space="preserve"> Ольга Николаевна</w:t>
            </w:r>
          </w:p>
        </w:tc>
        <w:tc>
          <w:tcPr>
            <w:tcW w:w="4839" w:type="dxa"/>
            <w:tcBorders>
              <w:top w:val="single" w:sz="4" w:space="0" w:color="000000"/>
              <w:left w:val="single" w:sz="4" w:space="0" w:color="000000"/>
              <w:bottom w:val="single" w:sz="4" w:space="0" w:color="000000"/>
              <w:right w:val="single" w:sz="4" w:space="0" w:color="000000"/>
            </w:tcBorders>
          </w:tcPr>
          <w:p w:rsidR="004B0A7D" w:rsidRPr="001A2424" w:rsidRDefault="004B0A7D" w:rsidP="004104A4">
            <w:pPr>
              <w:snapToGrid w:val="0"/>
              <w:rPr>
                <w:sz w:val="28"/>
                <w:szCs w:val="28"/>
                <w:lang w:eastAsia="ar-SA"/>
              </w:rPr>
            </w:pPr>
            <w:r w:rsidRPr="001A2424">
              <w:rPr>
                <w:sz w:val="28"/>
                <w:szCs w:val="28"/>
                <w:lang w:eastAsia="ar-SA"/>
              </w:rPr>
              <w:t xml:space="preserve">Заведующий сектором по вопросам финансов, бухгалтерского учета, муниципального имущества, землеустройства, территориального планирования  </w:t>
            </w:r>
          </w:p>
        </w:tc>
      </w:tr>
    </w:tbl>
    <w:p w:rsidR="004B0A7D" w:rsidRPr="001A2424" w:rsidRDefault="004B0A7D" w:rsidP="004B0A7D">
      <w:pPr>
        <w:rPr>
          <w:sz w:val="28"/>
          <w:szCs w:val="28"/>
          <w:lang w:eastAsia="ar-SA"/>
        </w:rPr>
      </w:pPr>
    </w:p>
    <w:p w:rsidR="004B0A7D" w:rsidRPr="001A2424" w:rsidRDefault="004B0A7D" w:rsidP="004B0A7D">
      <w:pPr>
        <w:rPr>
          <w:lang w:eastAsia="ar-SA"/>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1D1F77">
      <w:pPr>
        <w:ind w:left="4248" w:firstLine="708"/>
        <w:jc w:val="right"/>
        <w:rPr>
          <w:sz w:val="28"/>
        </w:rPr>
      </w:pPr>
    </w:p>
    <w:p w:rsidR="004B0A7D" w:rsidRPr="001A2424" w:rsidRDefault="004B0A7D" w:rsidP="004B0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B0A7D" w:rsidRPr="001A2424" w:rsidRDefault="004B0A7D" w:rsidP="004B0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B0A7D" w:rsidRPr="001A2424" w:rsidRDefault="004B0A7D" w:rsidP="004B0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B0A7D" w:rsidRPr="001A2424" w:rsidRDefault="004B0A7D" w:rsidP="004B0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B0A7D" w:rsidRPr="001A2424" w:rsidRDefault="004B0A7D" w:rsidP="004B0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B0A7D" w:rsidRPr="001A2424" w:rsidRDefault="004B0A7D" w:rsidP="004B0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B0A7D" w:rsidRPr="001A2424" w:rsidRDefault="004B0A7D" w:rsidP="004B0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B0A7D" w:rsidRPr="001A2424" w:rsidRDefault="004B0A7D" w:rsidP="004B0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B0A7D" w:rsidRPr="001A2424" w:rsidRDefault="004B0A7D" w:rsidP="004B0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B0A7D" w:rsidRPr="001A2424" w:rsidRDefault="004B0A7D" w:rsidP="004B0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B0A7D" w:rsidRPr="001A2424" w:rsidRDefault="004B0A7D" w:rsidP="004B0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B0A7D" w:rsidRPr="001A2424" w:rsidRDefault="004B0A7D" w:rsidP="004B0A7D">
      <w:pPr>
        <w:spacing w:line="360" w:lineRule="auto"/>
        <w:ind w:firstLine="709"/>
        <w:jc w:val="both"/>
        <w:rPr>
          <w:sz w:val="28"/>
          <w:szCs w:val="28"/>
          <w:lang w:eastAsia="en-US"/>
        </w:rPr>
      </w:pPr>
    </w:p>
    <w:p w:rsidR="00E43A0F" w:rsidRPr="00BB6871" w:rsidRDefault="00E43A0F" w:rsidP="00E43A0F">
      <w:pPr>
        <w:ind w:left="4248" w:firstLine="708"/>
        <w:jc w:val="center"/>
      </w:pPr>
      <w:r w:rsidRPr="001A2424">
        <w:rPr>
          <w:sz w:val="28"/>
        </w:rPr>
        <w:lastRenderedPageBreak/>
        <w:t xml:space="preserve">                </w:t>
      </w:r>
      <w:r w:rsidRPr="00BB6871">
        <w:t xml:space="preserve">Приложение  </w:t>
      </w:r>
      <w:r w:rsidR="005655D4" w:rsidRPr="00BB6871">
        <w:t>4</w:t>
      </w:r>
    </w:p>
    <w:p w:rsidR="00E43A0F" w:rsidRPr="00BB6871" w:rsidRDefault="00E43A0F" w:rsidP="00E43A0F">
      <w:pPr>
        <w:ind w:left="4248" w:firstLine="708"/>
        <w:jc w:val="center"/>
      </w:pPr>
      <w:r w:rsidRPr="00BB6871">
        <w:t xml:space="preserve">                       к учетной политике</w:t>
      </w:r>
    </w:p>
    <w:p w:rsidR="00E43A0F" w:rsidRPr="001A2424" w:rsidRDefault="00E43A0F" w:rsidP="00E43A0F">
      <w:pPr>
        <w:jc w:val="both"/>
        <w:rPr>
          <w:sz w:val="28"/>
        </w:rPr>
      </w:pPr>
    </w:p>
    <w:p w:rsidR="00E43A0F" w:rsidRPr="001A2424" w:rsidRDefault="00E43A0F" w:rsidP="00E43A0F">
      <w:pPr>
        <w:jc w:val="both"/>
        <w:rPr>
          <w:sz w:val="28"/>
        </w:rPr>
      </w:pPr>
    </w:p>
    <w:p w:rsidR="00E43A0F" w:rsidRPr="001A2424" w:rsidRDefault="00E43A0F" w:rsidP="00E43A0F">
      <w:pPr>
        <w:jc w:val="center"/>
        <w:rPr>
          <w:b/>
          <w:sz w:val="28"/>
        </w:rPr>
      </w:pPr>
      <w:r w:rsidRPr="001A2424">
        <w:rPr>
          <w:b/>
          <w:sz w:val="28"/>
        </w:rPr>
        <w:t>График документооборота</w:t>
      </w:r>
    </w:p>
    <w:p w:rsidR="00E43A0F" w:rsidRPr="001A2424" w:rsidRDefault="00E43A0F" w:rsidP="00E43A0F">
      <w:pPr>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6"/>
        <w:gridCol w:w="1176"/>
        <w:gridCol w:w="1675"/>
        <w:gridCol w:w="1683"/>
        <w:gridCol w:w="1535"/>
        <w:gridCol w:w="1797"/>
      </w:tblGrid>
      <w:tr w:rsidR="00E43A0F" w:rsidRPr="001A2424" w:rsidTr="004104A4">
        <w:trPr>
          <w:jc w:val="center"/>
        </w:trPr>
        <w:tc>
          <w:tcPr>
            <w:tcW w:w="1975" w:type="dxa"/>
          </w:tcPr>
          <w:p w:rsidR="00E43A0F" w:rsidRPr="001A2424" w:rsidRDefault="00E43A0F" w:rsidP="004104A4">
            <w:pPr>
              <w:jc w:val="center"/>
            </w:pPr>
            <w:r w:rsidRPr="001A2424">
              <w:rPr>
                <w:b/>
                <w:bCs/>
              </w:rPr>
              <w:t>Вид документа</w:t>
            </w:r>
          </w:p>
        </w:tc>
        <w:tc>
          <w:tcPr>
            <w:tcW w:w="1181" w:type="dxa"/>
          </w:tcPr>
          <w:p w:rsidR="00E43A0F" w:rsidRPr="001A2424" w:rsidRDefault="00E43A0F" w:rsidP="004104A4">
            <w:pPr>
              <w:jc w:val="center"/>
            </w:pPr>
            <w:r w:rsidRPr="001A2424">
              <w:rPr>
                <w:b/>
                <w:bCs/>
              </w:rPr>
              <w:t xml:space="preserve">Код </w:t>
            </w:r>
            <w:r w:rsidRPr="001A2424">
              <w:rPr>
                <w:b/>
                <w:bCs/>
              </w:rPr>
              <w:br/>
              <w:t>формы</w:t>
            </w:r>
          </w:p>
        </w:tc>
        <w:tc>
          <w:tcPr>
            <w:tcW w:w="1682" w:type="dxa"/>
          </w:tcPr>
          <w:p w:rsidR="00E43A0F" w:rsidRPr="001A2424" w:rsidRDefault="00E43A0F" w:rsidP="004104A4">
            <w:pPr>
              <w:jc w:val="center"/>
            </w:pPr>
            <w:r w:rsidRPr="001A2424">
              <w:rPr>
                <w:b/>
                <w:bCs/>
              </w:rPr>
              <w:t>Кто представляет</w:t>
            </w:r>
          </w:p>
        </w:tc>
        <w:tc>
          <w:tcPr>
            <w:tcW w:w="1690" w:type="dxa"/>
          </w:tcPr>
          <w:p w:rsidR="00E43A0F" w:rsidRPr="001A2424" w:rsidRDefault="00E43A0F" w:rsidP="004104A4">
            <w:pPr>
              <w:jc w:val="center"/>
            </w:pPr>
            <w:r w:rsidRPr="001A2424">
              <w:rPr>
                <w:b/>
                <w:bCs/>
              </w:rPr>
              <w:t xml:space="preserve">Кому </w:t>
            </w:r>
            <w:r w:rsidRPr="001A2424">
              <w:rPr>
                <w:b/>
                <w:bCs/>
              </w:rPr>
              <w:br/>
              <w:t>представляет</w:t>
            </w:r>
          </w:p>
        </w:tc>
        <w:tc>
          <w:tcPr>
            <w:tcW w:w="1541" w:type="dxa"/>
          </w:tcPr>
          <w:p w:rsidR="00E43A0F" w:rsidRPr="001A2424" w:rsidRDefault="00E43A0F" w:rsidP="004104A4">
            <w:pPr>
              <w:jc w:val="center"/>
            </w:pPr>
            <w:r w:rsidRPr="001A2424">
              <w:rPr>
                <w:b/>
                <w:bCs/>
              </w:rPr>
              <w:t>Срок сдачи</w:t>
            </w:r>
          </w:p>
        </w:tc>
        <w:tc>
          <w:tcPr>
            <w:tcW w:w="1805" w:type="dxa"/>
          </w:tcPr>
          <w:p w:rsidR="00E43A0F" w:rsidRPr="001A2424" w:rsidRDefault="00E43A0F" w:rsidP="004104A4">
            <w:pPr>
              <w:jc w:val="center"/>
            </w:pPr>
            <w:r w:rsidRPr="001A2424">
              <w:rPr>
                <w:b/>
                <w:bCs/>
              </w:rPr>
              <w:t xml:space="preserve">Срок </w:t>
            </w:r>
            <w:r w:rsidRPr="001A2424">
              <w:rPr>
                <w:b/>
                <w:bCs/>
              </w:rPr>
              <w:br/>
              <w:t xml:space="preserve">исполнения </w:t>
            </w:r>
            <w:r w:rsidRPr="001A2424">
              <w:rPr>
                <w:b/>
                <w:bCs/>
              </w:rPr>
              <w:br/>
              <w:t>(обработки)</w:t>
            </w:r>
          </w:p>
        </w:tc>
      </w:tr>
      <w:tr w:rsidR="00E43A0F" w:rsidRPr="001A2424" w:rsidTr="004104A4">
        <w:trPr>
          <w:jc w:val="center"/>
        </w:trPr>
        <w:tc>
          <w:tcPr>
            <w:tcW w:w="1975" w:type="dxa"/>
          </w:tcPr>
          <w:p w:rsidR="00E43A0F" w:rsidRPr="001A2424" w:rsidRDefault="00E43A0F" w:rsidP="004104A4">
            <w:pPr>
              <w:jc w:val="both"/>
            </w:pPr>
            <w:r w:rsidRPr="001A2424">
              <w:t xml:space="preserve">Акт о </w:t>
            </w:r>
            <w:r w:rsidRPr="001A2424">
              <w:br/>
              <w:t xml:space="preserve">приеме-передаче объекта основных </w:t>
            </w:r>
            <w:r w:rsidRPr="001A2424">
              <w:br/>
              <w:t xml:space="preserve">средств (кроме </w:t>
            </w:r>
            <w:r w:rsidRPr="001A2424">
              <w:br/>
              <w:t xml:space="preserve">зданий и сооружений) </w:t>
            </w:r>
          </w:p>
        </w:tc>
        <w:tc>
          <w:tcPr>
            <w:tcW w:w="1181" w:type="dxa"/>
          </w:tcPr>
          <w:p w:rsidR="00E43A0F" w:rsidRPr="001A2424" w:rsidRDefault="00E43A0F" w:rsidP="004104A4">
            <w:pPr>
              <w:jc w:val="both"/>
            </w:pPr>
            <w:r w:rsidRPr="001A2424">
              <w:t xml:space="preserve">0306001 </w:t>
            </w:r>
          </w:p>
        </w:tc>
        <w:tc>
          <w:tcPr>
            <w:tcW w:w="1682" w:type="dxa"/>
          </w:tcPr>
          <w:p w:rsidR="00E43A0F" w:rsidRPr="001A2424" w:rsidRDefault="00E43A0F" w:rsidP="004104A4">
            <w:pPr>
              <w:jc w:val="both"/>
            </w:pPr>
            <w:r w:rsidRPr="001A2424">
              <w:t xml:space="preserve">Материально </w:t>
            </w:r>
            <w:r w:rsidRPr="001A2424">
              <w:br/>
              <w:t xml:space="preserve">ответственное </w:t>
            </w:r>
            <w:r w:rsidRPr="001A2424">
              <w:br/>
              <w:t xml:space="preserve">лицо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До 3-го числа </w:t>
            </w:r>
            <w:r w:rsidRPr="001A2424">
              <w:br/>
              <w:t xml:space="preserve">месяца, следующего за </w:t>
            </w:r>
            <w:r w:rsidRPr="001A2424">
              <w:br/>
            </w:r>
            <w:proofErr w:type="gramStart"/>
            <w:r w:rsidRPr="001A2424">
              <w:t>отчетным</w:t>
            </w:r>
            <w:proofErr w:type="gramEnd"/>
            <w:r w:rsidRPr="001A2424">
              <w:t xml:space="preserve"> </w:t>
            </w:r>
          </w:p>
        </w:tc>
        <w:tc>
          <w:tcPr>
            <w:tcW w:w="1805" w:type="dxa"/>
          </w:tcPr>
          <w:p w:rsidR="00E43A0F" w:rsidRPr="001A2424" w:rsidRDefault="00E43A0F" w:rsidP="004104A4">
            <w:pPr>
              <w:jc w:val="both"/>
            </w:pPr>
            <w:r w:rsidRPr="001A2424">
              <w:t xml:space="preserve">До 3 рабочих </w:t>
            </w:r>
            <w:r w:rsidRPr="001A2424">
              <w:br/>
              <w:t xml:space="preserve">дней после </w:t>
            </w:r>
            <w:r w:rsidRPr="001A2424">
              <w:br/>
              <w:t xml:space="preserve">получения </w:t>
            </w:r>
            <w:r w:rsidRPr="001A2424">
              <w:br/>
              <w:t xml:space="preserve">накладной на </w:t>
            </w:r>
            <w:r w:rsidRPr="001A2424">
              <w:br/>
              <w:t xml:space="preserve">получение </w:t>
            </w:r>
            <w:r w:rsidRPr="001A2424">
              <w:br/>
              <w:t xml:space="preserve">основного </w:t>
            </w:r>
            <w:r w:rsidRPr="001A2424">
              <w:br/>
              <w:t xml:space="preserve">средства </w:t>
            </w:r>
          </w:p>
        </w:tc>
      </w:tr>
      <w:tr w:rsidR="00E43A0F" w:rsidRPr="001A2424" w:rsidTr="004104A4">
        <w:trPr>
          <w:jc w:val="center"/>
        </w:trPr>
        <w:tc>
          <w:tcPr>
            <w:tcW w:w="1975" w:type="dxa"/>
          </w:tcPr>
          <w:p w:rsidR="00E43A0F" w:rsidRPr="001A2424" w:rsidRDefault="00E43A0F" w:rsidP="004104A4">
            <w:pPr>
              <w:jc w:val="both"/>
            </w:pPr>
            <w:r w:rsidRPr="001A2424">
              <w:t xml:space="preserve">Накладная на </w:t>
            </w:r>
            <w:r w:rsidRPr="001A2424">
              <w:br/>
              <w:t xml:space="preserve">внутреннее перемещение объектов основных средств </w:t>
            </w:r>
          </w:p>
        </w:tc>
        <w:tc>
          <w:tcPr>
            <w:tcW w:w="1181" w:type="dxa"/>
          </w:tcPr>
          <w:p w:rsidR="00E43A0F" w:rsidRPr="001A2424" w:rsidRDefault="00E43A0F" w:rsidP="004104A4">
            <w:pPr>
              <w:jc w:val="both"/>
            </w:pPr>
            <w:r w:rsidRPr="001A2424">
              <w:t xml:space="preserve">0306032 </w:t>
            </w:r>
          </w:p>
        </w:tc>
        <w:tc>
          <w:tcPr>
            <w:tcW w:w="1682" w:type="dxa"/>
          </w:tcPr>
          <w:p w:rsidR="00E43A0F" w:rsidRPr="001A2424" w:rsidRDefault="00E43A0F" w:rsidP="004104A4">
            <w:pPr>
              <w:jc w:val="both"/>
            </w:pPr>
            <w:r w:rsidRPr="001A2424">
              <w:t xml:space="preserve">Материально </w:t>
            </w:r>
            <w:r w:rsidRPr="001A2424">
              <w:br/>
              <w:t xml:space="preserve">ответственное </w:t>
            </w:r>
            <w:r w:rsidRPr="001A2424">
              <w:br/>
              <w:t xml:space="preserve">лицо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В момент </w:t>
            </w:r>
            <w:r w:rsidRPr="001A2424">
              <w:br/>
              <w:t xml:space="preserve">свершения </w:t>
            </w:r>
            <w:r w:rsidRPr="001A2424">
              <w:br/>
              <w:t xml:space="preserve">операции </w:t>
            </w:r>
          </w:p>
        </w:tc>
        <w:tc>
          <w:tcPr>
            <w:tcW w:w="1805" w:type="dxa"/>
          </w:tcPr>
          <w:p w:rsidR="00E43A0F" w:rsidRPr="001A2424" w:rsidRDefault="00E43A0F" w:rsidP="004104A4">
            <w:pPr>
              <w:jc w:val="both"/>
            </w:pPr>
            <w:r w:rsidRPr="001A2424">
              <w:t xml:space="preserve">До 3 рабочих </w:t>
            </w:r>
            <w:r w:rsidRPr="001A2424">
              <w:br/>
              <w:t xml:space="preserve">дней после </w:t>
            </w:r>
            <w:r w:rsidRPr="001A2424">
              <w:br/>
              <w:t xml:space="preserve">получения </w:t>
            </w:r>
            <w:r w:rsidRPr="001A2424">
              <w:br/>
              <w:t xml:space="preserve">накладной </w:t>
            </w:r>
          </w:p>
        </w:tc>
      </w:tr>
      <w:tr w:rsidR="00E43A0F" w:rsidRPr="001A2424" w:rsidTr="004104A4">
        <w:trPr>
          <w:jc w:val="center"/>
        </w:trPr>
        <w:tc>
          <w:tcPr>
            <w:tcW w:w="1975" w:type="dxa"/>
          </w:tcPr>
          <w:p w:rsidR="00E43A0F" w:rsidRPr="001A2424" w:rsidRDefault="00E43A0F" w:rsidP="004104A4">
            <w:pPr>
              <w:jc w:val="both"/>
            </w:pPr>
            <w:r w:rsidRPr="001A2424">
              <w:t xml:space="preserve">Акт о списании </w:t>
            </w:r>
            <w:r w:rsidRPr="001A2424">
              <w:br/>
              <w:t xml:space="preserve">объекта основных </w:t>
            </w:r>
            <w:r w:rsidRPr="001A2424">
              <w:br/>
              <w:t xml:space="preserve">средств (кроме </w:t>
            </w:r>
            <w:r w:rsidRPr="001A2424">
              <w:br/>
              <w:t xml:space="preserve">автотранспортных средств) </w:t>
            </w:r>
          </w:p>
        </w:tc>
        <w:tc>
          <w:tcPr>
            <w:tcW w:w="1181" w:type="dxa"/>
          </w:tcPr>
          <w:p w:rsidR="00E43A0F" w:rsidRPr="001A2424" w:rsidRDefault="00E43A0F" w:rsidP="004104A4">
            <w:pPr>
              <w:jc w:val="both"/>
            </w:pPr>
            <w:r w:rsidRPr="001A2424">
              <w:t xml:space="preserve">0306003 </w:t>
            </w:r>
          </w:p>
        </w:tc>
        <w:tc>
          <w:tcPr>
            <w:tcW w:w="1682" w:type="dxa"/>
          </w:tcPr>
          <w:p w:rsidR="00E43A0F" w:rsidRPr="001A2424" w:rsidRDefault="00E43A0F" w:rsidP="004104A4">
            <w:pPr>
              <w:jc w:val="both"/>
            </w:pPr>
            <w:r w:rsidRPr="001A2424">
              <w:t xml:space="preserve">Секретарь </w:t>
            </w:r>
            <w:r w:rsidRPr="001A2424">
              <w:br/>
              <w:t xml:space="preserve">постоянно </w:t>
            </w:r>
            <w:r w:rsidRPr="001A2424">
              <w:br/>
              <w:t xml:space="preserve">действующей </w:t>
            </w:r>
            <w:r w:rsidRPr="001A2424">
              <w:br/>
              <w:t xml:space="preserve">комиссии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До 3-го числа </w:t>
            </w:r>
            <w:r w:rsidRPr="001A2424">
              <w:br/>
              <w:t xml:space="preserve">месяца, следующего за </w:t>
            </w:r>
            <w:r w:rsidRPr="001A2424">
              <w:br/>
            </w:r>
            <w:proofErr w:type="gramStart"/>
            <w:r w:rsidRPr="001A2424">
              <w:t>отчетным</w:t>
            </w:r>
            <w:proofErr w:type="gramEnd"/>
            <w:r w:rsidRPr="001A2424">
              <w:t xml:space="preserve"> </w:t>
            </w:r>
          </w:p>
        </w:tc>
        <w:tc>
          <w:tcPr>
            <w:tcW w:w="1805" w:type="dxa"/>
          </w:tcPr>
          <w:p w:rsidR="00E43A0F" w:rsidRPr="001A2424" w:rsidRDefault="00E43A0F" w:rsidP="004104A4">
            <w:pPr>
              <w:jc w:val="both"/>
            </w:pPr>
            <w:r w:rsidRPr="001A2424">
              <w:t xml:space="preserve">До 3 рабочих </w:t>
            </w:r>
            <w:r w:rsidRPr="001A2424">
              <w:br/>
              <w:t xml:space="preserve">дней после </w:t>
            </w:r>
            <w:r w:rsidRPr="001A2424">
              <w:br/>
              <w:t xml:space="preserve">получения </w:t>
            </w:r>
            <w:r w:rsidRPr="001A2424">
              <w:br/>
              <w:t xml:space="preserve">отчета </w:t>
            </w:r>
          </w:p>
        </w:tc>
      </w:tr>
      <w:tr w:rsidR="00E43A0F" w:rsidRPr="001A2424" w:rsidTr="004104A4">
        <w:trPr>
          <w:jc w:val="center"/>
        </w:trPr>
        <w:tc>
          <w:tcPr>
            <w:tcW w:w="1975" w:type="dxa"/>
          </w:tcPr>
          <w:p w:rsidR="00E43A0F" w:rsidRPr="001A2424" w:rsidRDefault="00E43A0F" w:rsidP="004104A4">
            <w:pPr>
              <w:jc w:val="both"/>
            </w:pPr>
            <w:r w:rsidRPr="001A2424">
              <w:t xml:space="preserve">Требование- </w:t>
            </w:r>
            <w:r w:rsidRPr="001A2424">
              <w:br/>
              <w:t xml:space="preserve">накладная </w:t>
            </w:r>
          </w:p>
        </w:tc>
        <w:tc>
          <w:tcPr>
            <w:tcW w:w="1181" w:type="dxa"/>
          </w:tcPr>
          <w:p w:rsidR="00E43A0F" w:rsidRPr="001A2424" w:rsidRDefault="00E43A0F" w:rsidP="004104A4">
            <w:pPr>
              <w:jc w:val="both"/>
            </w:pPr>
            <w:r w:rsidRPr="001A2424">
              <w:t xml:space="preserve">0315006 </w:t>
            </w:r>
          </w:p>
        </w:tc>
        <w:tc>
          <w:tcPr>
            <w:tcW w:w="1682" w:type="dxa"/>
          </w:tcPr>
          <w:p w:rsidR="00E43A0F" w:rsidRPr="001A2424" w:rsidRDefault="00E43A0F" w:rsidP="004104A4">
            <w:pPr>
              <w:jc w:val="both"/>
            </w:pPr>
            <w:r w:rsidRPr="001A2424">
              <w:t xml:space="preserve">Материально </w:t>
            </w:r>
            <w:r w:rsidRPr="001A2424">
              <w:br/>
              <w:t xml:space="preserve">ответственное </w:t>
            </w:r>
            <w:r w:rsidRPr="001A2424">
              <w:br/>
              <w:t xml:space="preserve">лицо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До 3-го числа </w:t>
            </w:r>
            <w:r w:rsidRPr="001A2424">
              <w:br/>
              <w:t xml:space="preserve">месяца, </w:t>
            </w:r>
            <w:r w:rsidRPr="001A2424">
              <w:br/>
              <w:t xml:space="preserve">следующего за </w:t>
            </w:r>
            <w:r w:rsidRPr="001A2424">
              <w:br/>
            </w:r>
            <w:proofErr w:type="gramStart"/>
            <w:r w:rsidRPr="001A2424">
              <w:t>отчетным</w:t>
            </w:r>
            <w:proofErr w:type="gramEnd"/>
            <w:r w:rsidRPr="001A2424">
              <w:t xml:space="preserve"> </w:t>
            </w:r>
          </w:p>
        </w:tc>
        <w:tc>
          <w:tcPr>
            <w:tcW w:w="1805" w:type="dxa"/>
          </w:tcPr>
          <w:p w:rsidR="00E43A0F" w:rsidRPr="001A2424" w:rsidRDefault="00E43A0F" w:rsidP="004104A4">
            <w:pPr>
              <w:jc w:val="both"/>
            </w:pPr>
            <w:r w:rsidRPr="001A2424">
              <w:t xml:space="preserve">До 3 рабочих </w:t>
            </w:r>
            <w:r w:rsidRPr="001A2424">
              <w:br/>
              <w:t xml:space="preserve">дней после </w:t>
            </w:r>
            <w:r w:rsidRPr="001A2424">
              <w:br/>
              <w:t xml:space="preserve">получения </w:t>
            </w:r>
            <w:r w:rsidRPr="001A2424">
              <w:br/>
              <w:t xml:space="preserve">отчета </w:t>
            </w:r>
          </w:p>
        </w:tc>
      </w:tr>
      <w:tr w:rsidR="00E43A0F" w:rsidRPr="001A2424" w:rsidTr="004104A4">
        <w:trPr>
          <w:jc w:val="center"/>
        </w:trPr>
        <w:tc>
          <w:tcPr>
            <w:tcW w:w="1975" w:type="dxa"/>
          </w:tcPr>
          <w:p w:rsidR="00E43A0F" w:rsidRPr="001A2424" w:rsidRDefault="00E43A0F" w:rsidP="004104A4">
            <w:pPr>
              <w:jc w:val="both"/>
            </w:pPr>
            <w:r w:rsidRPr="001A2424">
              <w:t xml:space="preserve">Счет-фактура </w:t>
            </w:r>
          </w:p>
        </w:tc>
        <w:tc>
          <w:tcPr>
            <w:tcW w:w="1181" w:type="dxa"/>
          </w:tcPr>
          <w:p w:rsidR="00E43A0F" w:rsidRPr="001A2424" w:rsidRDefault="00E43A0F" w:rsidP="004104A4">
            <w:pPr>
              <w:jc w:val="both"/>
            </w:pPr>
          </w:p>
        </w:tc>
        <w:tc>
          <w:tcPr>
            <w:tcW w:w="1682" w:type="dxa"/>
          </w:tcPr>
          <w:p w:rsidR="00E43A0F" w:rsidRPr="001A2424" w:rsidRDefault="00E43A0F" w:rsidP="004104A4">
            <w:pPr>
              <w:jc w:val="both"/>
            </w:pPr>
            <w:r w:rsidRPr="001A2424">
              <w:t xml:space="preserve">Управление- </w:t>
            </w:r>
            <w:r w:rsidRPr="001A2424">
              <w:br/>
              <w:t xml:space="preserve">заказчик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До 5-го числа </w:t>
            </w:r>
            <w:r w:rsidRPr="001A2424">
              <w:br/>
              <w:t xml:space="preserve">месяца, </w:t>
            </w:r>
            <w:r w:rsidRPr="001A2424">
              <w:br/>
              <w:t xml:space="preserve">следующего за </w:t>
            </w:r>
            <w:r w:rsidRPr="001A2424">
              <w:br/>
            </w:r>
            <w:proofErr w:type="gramStart"/>
            <w:r w:rsidRPr="001A2424">
              <w:t>отчетным</w:t>
            </w:r>
            <w:proofErr w:type="gramEnd"/>
            <w:r w:rsidRPr="001A2424">
              <w:t xml:space="preserve"> </w:t>
            </w:r>
          </w:p>
        </w:tc>
        <w:tc>
          <w:tcPr>
            <w:tcW w:w="1805" w:type="dxa"/>
          </w:tcPr>
          <w:p w:rsidR="00E43A0F" w:rsidRPr="001A2424" w:rsidRDefault="00E43A0F" w:rsidP="004104A4">
            <w:pPr>
              <w:jc w:val="both"/>
            </w:pPr>
            <w:r w:rsidRPr="001A2424">
              <w:t xml:space="preserve">До 3 рабочих </w:t>
            </w:r>
            <w:r w:rsidRPr="001A2424">
              <w:br/>
              <w:t xml:space="preserve">дней после </w:t>
            </w:r>
            <w:r w:rsidRPr="001A2424">
              <w:br/>
              <w:t xml:space="preserve">представления </w:t>
            </w:r>
          </w:p>
        </w:tc>
      </w:tr>
      <w:tr w:rsidR="00E43A0F" w:rsidRPr="001A2424" w:rsidTr="004104A4">
        <w:trPr>
          <w:jc w:val="center"/>
        </w:trPr>
        <w:tc>
          <w:tcPr>
            <w:tcW w:w="1975" w:type="dxa"/>
          </w:tcPr>
          <w:p w:rsidR="00E43A0F" w:rsidRPr="001A2424" w:rsidRDefault="00E43A0F" w:rsidP="004104A4">
            <w:pPr>
              <w:jc w:val="both"/>
            </w:pPr>
            <w:r w:rsidRPr="001A2424">
              <w:t xml:space="preserve">Акт выполненных </w:t>
            </w:r>
            <w:r w:rsidRPr="001A2424">
              <w:br/>
              <w:t xml:space="preserve">работ (услуг) </w:t>
            </w:r>
          </w:p>
        </w:tc>
        <w:tc>
          <w:tcPr>
            <w:tcW w:w="1181" w:type="dxa"/>
          </w:tcPr>
          <w:p w:rsidR="00E43A0F" w:rsidRPr="001A2424" w:rsidRDefault="00E43A0F" w:rsidP="004104A4">
            <w:pPr>
              <w:jc w:val="both"/>
            </w:pPr>
          </w:p>
        </w:tc>
        <w:tc>
          <w:tcPr>
            <w:tcW w:w="1682" w:type="dxa"/>
          </w:tcPr>
          <w:p w:rsidR="00E43A0F" w:rsidRPr="001A2424" w:rsidRDefault="00E43A0F" w:rsidP="004104A4">
            <w:pPr>
              <w:jc w:val="both"/>
            </w:pPr>
            <w:r w:rsidRPr="001A2424">
              <w:t xml:space="preserve">Управление- </w:t>
            </w:r>
            <w:r w:rsidRPr="001A2424">
              <w:br/>
              <w:t xml:space="preserve">заказчик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До 5-го числа </w:t>
            </w:r>
            <w:r w:rsidRPr="001A2424">
              <w:br/>
              <w:t xml:space="preserve">месяца, </w:t>
            </w:r>
            <w:r w:rsidRPr="001A2424">
              <w:br/>
              <w:t xml:space="preserve">следующего за </w:t>
            </w:r>
            <w:r w:rsidRPr="001A2424">
              <w:br/>
            </w:r>
            <w:proofErr w:type="gramStart"/>
            <w:r w:rsidRPr="001A2424">
              <w:t>отчетным</w:t>
            </w:r>
            <w:proofErr w:type="gramEnd"/>
            <w:r w:rsidRPr="001A2424">
              <w:t xml:space="preserve"> </w:t>
            </w:r>
          </w:p>
        </w:tc>
        <w:tc>
          <w:tcPr>
            <w:tcW w:w="1805" w:type="dxa"/>
          </w:tcPr>
          <w:p w:rsidR="00E43A0F" w:rsidRPr="001A2424" w:rsidRDefault="00E43A0F" w:rsidP="004104A4">
            <w:pPr>
              <w:jc w:val="both"/>
            </w:pPr>
            <w:r w:rsidRPr="001A2424">
              <w:t xml:space="preserve">До 3 рабочих </w:t>
            </w:r>
            <w:r w:rsidRPr="001A2424">
              <w:br/>
              <w:t xml:space="preserve">дней после </w:t>
            </w:r>
            <w:r w:rsidRPr="001A2424">
              <w:br/>
              <w:t xml:space="preserve">представления </w:t>
            </w:r>
          </w:p>
        </w:tc>
      </w:tr>
      <w:tr w:rsidR="00E43A0F" w:rsidRPr="001A2424" w:rsidTr="004104A4">
        <w:trPr>
          <w:jc w:val="center"/>
        </w:trPr>
        <w:tc>
          <w:tcPr>
            <w:tcW w:w="1975" w:type="dxa"/>
          </w:tcPr>
          <w:p w:rsidR="00E43A0F" w:rsidRPr="001A2424" w:rsidRDefault="00E43A0F" w:rsidP="004104A4">
            <w:pPr>
              <w:jc w:val="both"/>
            </w:pPr>
            <w:r w:rsidRPr="001A2424">
              <w:t xml:space="preserve">Инвентаризационная </w:t>
            </w:r>
            <w:r w:rsidRPr="001A2424">
              <w:br/>
              <w:t xml:space="preserve">опись (сличительная </w:t>
            </w:r>
            <w:r w:rsidRPr="001A2424">
              <w:br/>
              <w:t xml:space="preserve">ведомость) по </w:t>
            </w:r>
            <w:r w:rsidRPr="001A2424">
              <w:br/>
              <w:t xml:space="preserve">объектам </w:t>
            </w:r>
            <w:r w:rsidRPr="001A2424">
              <w:br/>
              <w:t xml:space="preserve">нефинансовых </w:t>
            </w:r>
            <w:r w:rsidRPr="001A2424">
              <w:br/>
              <w:t xml:space="preserve">активов </w:t>
            </w:r>
          </w:p>
        </w:tc>
        <w:tc>
          <w:tcPr>
            <w:tcW w:w="1181" w:type="dxa"/>
          </w:tcPr>
          <w:p w:rsidR="00E43A0F" w:rsidRPr="001A2424" w:rsidRDefault="00E43A0F" w:rsidP="004104A4">
            <w:pPr>
              <w:jc w:val="both"/>
            </w:pPr>
            <w:r w:rsidRPr="001A2424">
              <w:t xml:space="preserve">0504033 </w:t>
            </w:r>
          </w:p>
        </w:tc>
        <w:tc>
          <w:tcPr>
            <w:tcW w:w="1682" w:type="dxa"/>
          </w:tcPr>
          <w:p w:rsidR="00E43A0F" w:rsidRPr="001A2424" w:rsidRDefault="00E43A0F" w:rsidP="004104A4">
            <w:pPr>
              <w:jc w:val="both"/>
            </w:pPr>
            <w:r w:rsidRPr="001A2424">
              <w:t xml:space="preserve">Председатель, </w:t>
            </w:r>
            <w:r w:rsidRPr="001A2424">
              <w:br/>
              <w:t xml:space="preserve">члены комиссии по </w:t>
            </w:r>
            <w:r w:rsidRPr="001A2424">
              <w:br/>
              <w:t xml:space="preserve">инвентаризации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Следующий рабочий день после </w:t>
            </w:r>
            <w:r w:rsidRPr="001A2424">
              <w:br/>
              <w:t xml:space="preserve">утверждения </w:t>
            </w:r>
            <w:r w:rsidRPr="001A2424">
              <w:br/>
              <w:t xml:space="preserve">акта, но не </w:t>
            </w:r>
            <w:r w:rsidRPr="001A2424">
              <w:br/>
              <w:t xml:space="preserve">позднее срока, </w:t>
            </w:r>
            <w:r w:rsidRPr="001A2424">
              <w:br/>
              <w:t xml:space="preserve">установленного </w:t>
            </w:r>
            <w:r w:rsidRPr="001A2424">
              <w:br/>
            </w:r>
            <w:r w:rsidRPr="001A2424">
              <w:lastRenderedPageBreak/>
              <w:t xml:space="preserve">приказом о </w:t>
            </w:r>
            <w:r w:rsidRPr="001A2424">
              <w:br/>
              <w:t xml:space="preserve">проведении </w:t>
            </w:r>
            <w:r w:rsidRPr="001A2424">
              <w:br/>
              <w:t xml:space="preserve">инвентаризации </w:t>
            </w:r>
          </w:p>
        </w:tc>
        <w:tc>
          <w:tcPr>
            <w:tcW w:w="1805" w:type="dxa"/>
          </w:tcPr>
          <w:p w:rsidR="00E43A0F" w:rsidRPr="001A2424" w:rsidRDefault="00E43A0F" w:rsidP="004104A4">
            <w:pPr>
              <w:jc w:val="both"/>
            </w:pPr>
            <w:r w:rsidRPr="001A2424">
              <w:lastRenderedPageBreak/>
              <w:t xml:space="preserve">В течение </w:t>
            </w:r>
            <w:r w:rsidRPr="001A2424">
              <w:br/>
              <w:t xml:space="preserve">отчетного </w:t>
            </w:r>
            <w:r w:rsidRPr="001A2424">
              <w:br/>
              <w:t xml:space="preserve">месяца </w:t>
            </w:r>
          </w:p>
        </w:tc>
      </w:tr>
      <w:tr w:rsidR="00E43A0F" w:rsidRPr="001A2424" w:rsidTr="004104A4">
        <w:trPr>
          <w:jc w:val="center"/>
        </w:trPr>
        <w:tc>
          <w:tcPr>
            <w:tcW w:w="1975" w:type="dxa"/>
          </w:tcPr>
          <w:p w:rsidR="00E43A0F" w:rsidRPr="001A2424" w:rsidRDefault="00E43A0F" w:rsidP="004104A4">
            <w:pPr>
              <w:jc w:val="both"/>
            </w:pPr>
            <w:r w:rsidRPr="001A2424">
              <w:lastRenderedPageBreak/>
              <w:t xml:space="preserve">Акт о результатах </w:t>
            </w:r>
            <w:r w:rsidRPr="001A2424">
              <w:br/>
              <w:t xml:space="preserve">инвентаризации </w:t>
            </w:r>
          </w:p>
        </w:tc>
        <w:tc>
          <w:tcPr>
            <w:tcW w:w="1181" w:type="dxa"/>
          </w:tcPr>
          <w:p w:rsidR="00E43A0F" w:rsidRPr="001A2424" w:rsidRDefault="00E43A0F" w:rsidP="004104A4">
            <w:pPr>
              <w:jc w:val="both"/>
            </w:pPr>
            <w:r w:rsidRPr="001A2424">
              <w:t xml:space="preserve">0504835 </w:t>
            </w:r>
          </w:p>
        </w:tc>
        <w:tc>
          <w:tcPr>
            <w:tcW w:w="1682" w:type="dxa"/>
          </w:tcPr>
          <w:p w:rsidR="00E43A0F" w:rsidRPr="001A2424" w:rsidRDefault="00E43A0F" w:rsidP="004104A4">
            <w:pPr>
              <w:jc w:val="both"/>
            </w:pPr>
            <w:r w:rsidRPr="001A2424">
              <w:t xml:space="preserve">Председатель </w:t>
            </w:r>
            <w:r w:rsidRPr="001A2424">
              <w:br/>
              <w:t xml:space="preserve">члены комиссии по </w:t>
            </w:r>
            <w:r w:rsidRPr="001A2424">
              <w:br/>
              <w:t xml:space="preserve">инвентаризации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Следующий рабочий день после </w:t>
            </w:r>
            <w:r w:rsidRPr="001A2424">
              <w:br/>
              <w:t xml:space="preserve">утверждения </w:t>
            </w:r>
            <w:r w:rsidRPr="001A2424">
              <w:br/>
              <w:t xml:space="preserve">акта, но не </w:t>
            </w:r>
            <w:r w:rsidRPr="001A2424">
              <w:br/>
              <w:t xml:space="preserve">позднее срока, </w:t>
            </w:r>
            <w:r w:rsidRPr="001A2424">
              <w:br/>
              <w:t xml:space="preserve">установленного </w:t>
            </w:r>
            <w:r w:rsidRPr="001A2424">
              <w:br/>
              <w:t xml:space="preserve">приказом о </w:t>
            </w:r>
            <w:r w:rsidRPr="001A2424">
              <w:br/>
              <w:t xml:space="preserve">проведении </w:t>
            </w:r>
            <w:r w:rsidRPr="001A2424">
              <w:br/>
              <w:t xml:space="preserve">инвентаризации </w:t>
            </w:r>
          </w:p>
        </w:tc>
        <w:tc>
          <w:tcPr>
            <w:tcW w:w="1805" w:type="dxa"/>
          </w:tcPr>
          <w:p w:rsidR="00E43A0F" w:rsidRPr="001A2424" w:rsidRDefault="00E43A0F" w:rsidP="004104A4">
            <w:pPr>
              <w:jc w:val="both"/>
            </w:pPr>
            <w:r w:rsidRPr="001A2424">
              <w:t xml:space="preserve">В течение </w:t>
            </w:r>
            <w:r w:rsidRPr="001A2424">
              <w:br/>
              <w:t xml:space="preserve">отчетного </w:t>
            </w:r>
            <w:r w:rsidRPr="001A2424">
              <w:br/>
              <w:t xml:space="preserve">месяца </w:t>
            </w:r>
          </w:p>
        </w:tc>
      </w:tr>
      <w:tr w:rsidR="00E43A0F" w:rsidRPr="001A2424" w:rsidTr="004104A4">
        <w:trPr>
          <w:jc w:val="center"/>
        </w:trPr>
        <w:tc>
          <w:tcPr>
            <w:tcW w:w="1975" w:type="dxa"/>
          </w:tcPr>
          <w:p w:rsidR="00E43A0F" w:rsidRPr="001A2424" w:rsidRDefault="00E43A0F" w:rsidP="004104A4">
            <w:pPr>
              <w:jc w:val="both"/>
            </w:pPr>
            <w:r w:rsidRPr="001A2424">
              <w:t xml:space="preserve">Табель учета </w:t>
            </w:r>
            <w:r w:rsidRPr="001A2424">
              <w:br/>
              <w:t xml:space="preserve">использования </w:t>
            </w:r>
            <w:r w:rsidRPr="001A2424">
              <w:br/>
              <w:t xml:space="preserve">рабочего времени </w:t>
            </w:r>
          </w:p>
        </w:tc>
        <w:tc>
          <w:tcPr>
            <w:tcW w:w="1181" w:type="dxa"/>
          </w:tcPr>
          <w:p w:rsidR="00E43A0F" w:rsidRPr="001A2424" w:rsidRDefault="00E43A0F" w:rsidP="004104A4">
            <w:pPr>
              <w:jc w:val="both"/>
            </w:pPr>
            <w:r w:rsidRPr="001A2424">
              <w:t xml:space="preserve">0504421 </w:t>
            </w:r>
          </w:p>
        </w:tc>
        <w:tc>
          <w:tcPr>
            <w:tcW w:w="1682" w:type="dxa"/>
          </w:tcPr>
          <w:p w:rsidR="00E43A0F" w:rsidRPr="001A2424" w:rsidRDefault="00E43A0F" w:rsidP="004104A4">
            <w:pPr>
              <w:jc w:val="both"/>
            </w:pPr>
            <w:r w:rsidRPr="001A2424">
              <w:t xml:space="preserve">Работник, </w:t>
            </w:r>
            <w:r w:rsidRPr="001A2424">
              <w:br/>
              <w:t xml:space="preserve">ответственный за </w:t>
            </w:r>
            <w:r w:rsidRPr="001A2424">
              <w:br/>
              <w:t xml:space="preserve">составление </w:t>
            </w:r>
            <w:r w:rsidRPr="001A2424">
              <w:br/>
            </w:r>
            <w:proofErr w:type="gramStart"/>
            <w:r w:rsidRPr="001A2424">
              <w:t xml:space="preserve">табеля учета </w:t>
            </w:r>
            <w:r w:rsidRPr="001A2424">
              <w:br/>
              <w:t xml:space="preserve">рабочего времени </w:t>
            </w:r>
            <w:r w:rsidRPr="001A2424">
              <w:br/>
              <w:t xml:space="preserve">сотрудников </w:t>
            </w:r>
            <w:r w:rsidRPr="001A2424">
              <w:br/>
              <w:t xml:space="preserve">структурного </w:t>
            </w:r>
            <w:r w:rsidRPr="001A2424">
              <w:br/>
              <w:t>подразделения</w:t>
            </w:r>
            <w:proofErr w:type="gramEnd"/>
            <w:r w:rsidRPr="001A2424">
              <w:t xml:space="preserve">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13-го и 25-го числа </w:t>
            </w:r>
            <w:r w:rsidRPr="001A2424">
              <w:br/>
              <w:t xml:space="preserve">каждого месяца </w:t>
            </w:r>
          </w:p>
        </w:tc>
        <w:tc>
          <w:tcPr>
            <w:tcW w:w="1805" w:type="dxa"/>
          </w:tcPr>
          <w:p w:rsidR="00E43A0F" w:rsidRPr="001A2424" w:rsidRDefault="00E43A0F" w:rsidP="004104A4">
            <w:pPr>
              <w:jc w:val="both"/>
            </w:pPr>
            <w:r w:rsidRPr="001A2424">
              <w:t xml:space="preserve">19-го и 4-го числа </w:t>
            </w:r>
            <w:r w:rsidRPr="001A2424">
              <w:br/>
              <w:t xml:space="preserve">каждого месяца </w:t>
            </w:r>
          </w:p>
        </w:tc>
      </w:tr>
      <w:tr w:rsidR="00E43A0F" w:rsidRPr="001A2424" w:rsidTr="00E43A0F">
        <w:trPr>
          <w:trHeight w:val="1355"/>
          <w:jc w:val="center"/>
        </w:trPr>
        <w:tc>
          <w:tcPr>
            <w:tcW w:w="1975" w:type="dxa"/>
          </w:tcPr>
          <w:p w:rsidR="00E43A0F" w:rsidRPr="001A2424" w:rsidRDefault="00E43A0F" w:rsidP="004104A4">
            <w:pPr>
              <w:jc w:val="both"/>
            </w:pPr>
            <w:r w:rsidRPr="001A2424">
              <w:t xml:space="preserve">Распоряжения о приеме </w:t>
            </w:r>
            <w:r w:rsidRPr="001A2424">
              <w:br/>
              <w:t xml:space="preserve">работника на работу </w:t>
            </w:r>
          </w:p>
        </w:tc>
        <w:tc>
          <w:tcPr>
            <w:tcW w:w="1181" w:type="dxa"/>
          </w:tcPr>
          <w:p w:rsidR="00E43A0F" w:rsidRPr="001A2424" w:rsidRDefault="00E43A0F" w:rsidP="004104A4">
            <w:pPr>
              <w:jc w:val="both"/>
            </w:pPr>
            <w:r w:rsidRPr="001A2424">
              <w:t xml:space="preserve">0301001 </w:t>
            </w:r>
          </w:p>
        </w:tc>
        <w:tc>
          <w:tcPr>
            <w:tcW w:w="1682" w:type="dxa"/>
          </w:tcPr>
          <w:p w:rsidR="00E43A0F" w:rsidRPr="001A2424" w:rsidRDefault="00E43A0F" w:rsidP="004104A4">
            <w:pPr>
              <w:jc w:val="both"/>
            </w:pPr>
            <w:r w:rsidRPr="001A2424">
              <w:t xml:space="preserve">Заместитель главы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Не позднее </w:t>
            </w:r>
            <w:r w:rsidRPr="001A2424">
              <w:br/>
              <w:t xml:space="preserve">первого рабочего </w:t>
            </w:r>
            <w:r w:rsidRPr="001A2424">
              <w:br/>
            </w:r>
            <w:proofErr w:type="gramStart"/>
            <w:r w:rsidRPr="001A2424">
              <w:t>дня</w:t>
            </w:r>
            <w:proofErr w:type="gramEnd"/>
            <w:r w:rsidRPr="001A2424">
              <w:t xml:space="preserve"> вновь </w:t>
            </w:r>
            <w:r w:rsidRPr="001A2424">
              <w:br/>
              <w:t xml:space="preserve">принимаемого на </w:t>
            </w:r>
            <w:r w:rsidRPr="001A2424">
              <w:br/>
              <w:t xml:space="preserve">работу </w:t>
            </w:r>
          </w:p>
        </w:tc>
        <w:tc>
          <w:tcPr>
            <w:tcW w:w="1805" w:type="dxa"/>
          </w:tcPr>
          <w:p w:rsidR="00E43A0F" w:rsidRPr="001A2424" w:rsidRDefault="00E43A0F" w:rsidP="004104A4">
            <w:pPr>
              <w:jc w:val="both"/>
            </w:pPr>
            <w:r w:rsidRPr="001A2424">
              <w:t xml:space="preserve">19-го и 4-го числа </w:t>
            </w:r>
            <w:r w:rsidRPr="001A2424">
              <w:br/>
              <w:t xml:space="preserve">каждого месяца </w:t>
            </w:r>
          </w:p>
        </w:tc>
      </w:tr>
      <w:tr w:rsidR="00E43A0F" w:rsidRPr="001A2424" w:rsidTr="004104A4">
        <w:trPr>
          <w:jc w:val="center"/>
        </w:trPr>
        <w:tc>
          <w:tcPr>
            <w:tcW w:w="1975" w:type="dxa"/>
          </w:tcPr>
          <w:p w:rsidR="00E43A0F" w:rsidRPr="001A2424" w:rsidRDefault="00E43A0F" w:rsidP="004104A4">
            <w:pPr>
              <w:jc w:val="both"/>
            </w:pPr>
            <w:r w:rsidRPr="001A2424">
              <w:t xml:space="preserve">Распоряжения  об установлении надбавок к </w:t>
            </w:r>
            <w:r w:rsidRPr="001A2424">
              <w:br/>
              <w:t xml:space="preserve">должностному окладу, </w:t>
            </w:r>
            <w:r w:rsidRPr="001A2424">
              <w:br/>
              <w:t xml:space="preserve">единовременных </w:t>
            </w:r>
            <w:r w:rsidRPr="001A2424">
              <w:br/>
              <w:t xml:space="preserve">выплат </w:t>
            </w:r>
          </w:p>
        </w:tc>
        <w:tc>
          <w:tcPr>
            <w:tcW w:w="1181" w:type="dxa"/>
          </w:tcPr>
          <w:p w:rsidR="00E43A0F" w:rsidRPr="001A2424" w:rsidRDefault="00E43A0F" w:rsidP="004104A4">
            <w:pPr>
              <w:jc w:val="both"/>
            </w:pPr>
          </w:p>
        </w:tc>
        <w:tc>
          <w:tcPr>
            <w:tcW w:w="1682" w:type="dxa"/>
          </w:tcPr>
          <w:p w:rsidR="00E43A0F" w:rsidRPr="001A2424" w:rsidRDefault="00E43A0F" w:rsidP="004104A4">
            <w:pPr>
              <w:jc w:val="both"/>
            </w:pPr>
            <w:r w:rsidRPr="001A2424">
              <w:t xml:space="preserve">Заместитель главы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Не позднее дня </w:t>
            </w:r>
            <w:r w:rsidRPr="001A2424">
              <w:br/>
              <w:t xml:space="preserve">установления </w:t>
            </w:r>
            <w:r w:rsidRPr="001A2424">
              <w:br/>
              <w:t xml:space="preserve">надбавок </w:t>
            </w:r>
            <w:r w:rsidRPr="001A2424">
              <w:br/>
              <w:t xml:space="preserve">(выплат) </w:t>
            </w:r>
          </w:p>
        </w:tc>
        <w:tc>
          <w:tcPr>
            <w:tcW w:w="1805" w:type="dxa"/>
          </w:tcPr>
          <w:p w:rsidR="00E43A0F" w:rsidRPr="001A2424" w:rsidRDefault="00E43A0F" w:rsidP="004104A4">
            <w:pPr>
              <w:jc w:val="both"/>
            </w:pPr>
            <w:r w:rsidRPr="001A2424">
              <w:t xml:space="preserve">3 рабочих дня </w:t>
            </w:r>
            <w:r w:rsidRPr="001A2424">
              <w:br/>
              <w:t xml:space="preserve">после </w:t>
            </w:r>
            <w:r w:rsidRPr="001A2424">
              <w:br/>
              <w:t xml:space="preserve">получения </w:t>
            </w:r>
            <w:r w:rsidRPr="001A2424">
              <w:br/>
              <w:t xml:space="preserve">приказа </w:t>
            </w:r>
          </w:p>
        </w:tc>
      </w:tr>
      <w:tr w:rsidR="00E43A0F" w:rsidRPr="001A2424" w:rsidTr="004104A4">
        <w:trPr>
          <w:jc w:val="center"/>
        </w:trPr>
        <w:tc>
          <w:tcPr>
            <w:tcW w:w="1975" w:type="dxa"/>
          </w:tcPr>
          <w:p w:rsidR="00E43A0F" w:rsidRPr="001A2424" w:rsidRDefault="00E43A0F" w:rsidP="004104A4">
            <w:pPr>
              <w:jc w:val="both"/>
            </w:pPr>
            <w:r w:rsidRPr="001A2424">
              <w:t xml:space="preserve">Распоряжения  об увольнении </w:t>
            </w:r>
            <w:r w:rsidRPr="001A2424">
              <w:br/>
              <w:t xml:space="preserve">работника </w:t>
            </w:r>
          </w:p>
        </w:tc>
        <w:tc>
          <w:tcPr>
            <w:tcW w:w="1181" w:type="dxa"/>
          </w:tcPr>
          <w:p w:rsidR="00E43A0F" w:rsidRPr="001A2424" w:rsidRDefault="00E43A0F" w:rsidP="004104A4">
            <w:pPr>
              <w:jc w:val="both"/>
            </w:pPr>
            <w:r w:rsidRPr="001A2424">
              <w:t xml:space="preserve">0301006 </w:t>
            </w:r>
          </w:p>
        </w:tc>
        <w:tc>
          <w:tcPr>
            <w:tcW w:w="1682" w:type="dxa"/>
          </w:tcPr>
          <w:p w:rsidR="00E43A0F" w:rsidRPr="001A2424" w:rsidRDefault="00E43A0F" w:rsidP="004104A4">
            <w:pPr>
              <w:jc w:val="both"/>
            </w:pPr>
            <w:r w:rsidRPr="001A2424">
              <w:t>Заместитель главы</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Не менее чем за </w:t>
            </w:r>
            <w:r w:rsidRPr="001A2424">
              <w:br/>
              <w:t xml:space="preserve">5 рабочих дней </w:t>
            </w:r>
            <w:r w:rsidRPr="001A2424">
              <w:br/>
              <w:t xml:space="preserve">до увольнения </w:t>
            </w:r>
          </w:p>
        </w:tc>
        <w:tc>
          <w:tcPr>
            <w:tcW w:w="1805" w:type="dxa"/>
          </w:tcPr>
          <w:p w:rsidR="00E43A0F" w:rsidRPr="001A2424" w:rsidRDefault="00E43A0F" w:rsidP="004104A4">
            <w:pPr>
              <w:jc w:val="both"/>
            </w:pPr>
            <w:r w:rsidRPr="001A2424">
              <w:t xml:space="preserve">3 рабочих дня </w:t>
            </w:r>
            <w:r w:rsidRPr="001A2424">
              <w:br/>
              <w:t xml:space="preserve">после </w:t>
            </w:r>
            <w:r w:rsidRPr="001A2424">
              <w:br/>
              <w:t xml:space="preserve">получения </w:t>
            </w:r>
            <w:r w:rsidRPr="001A2424">
              <w:br/>
              <w:t xml:space="preserve">приказа </w:t>
            </w:r>
          </w:p>
        </w:tc>
      </w:tr>
      <w:tr w:rsidR="00E43A0F" w:rsidRPr="001A2424" w:rsidTr="004104A4">
        <w:trPr>
          <w:jc w:val="center"/>
        </w:trPr>
        <w:tc>
          <w:tcPr>
            <w:tcW w:w="1975" w:type="dxa"/>
          </w:tcPr>
          <w:p w:rsidR="00E43A0F" w:rsidRPr="001A2424" w:rsidRDefault="00E43A0F" w:rsidP="004104A4">
            <w:pPr>
              <w:jc w:val="both"/>
            </w:pPr>
            <w:r w:rsidRPr="001A2424">
              <w:t xml:space="preserve">Распоряжения  о </w:t>
            </w:r>
            <w:r w:rsidRPr="001A2424">
              <w:br/>
              <w:t xml:space="preserve">предоставлении </w:t>
            </w:r>
            <w:r w:rsidRPr="001A2424">
              <w:br/>
              <w:t xml:space="preserve">отпуска работнику </w:t>
            </w:r>
          </w:p>
        </w:tc>
        <w:tc>
          <w:tcPr>
            <w:tcW w:w="1181" w:type="dxa"/>
          </w:tcPr>
          <w:p w:rsidR="00E43A0F" w:rsidRPr="001A2424" w:rsidRDefault="00E43A0F" w:rsidP="004104A4">
            <w:pPr>
              <w:jc w:val="both"/>
            </w:pPr>
            <w:r w:rsidRPr="001A2424">
              <w:t xml:space="preserve">0301005 </w:t>
            </w:r>
          </w:p>
        </w:tc>
        <w:tc>
          <w:tcPr>
            <w:tcW w:w="1682" w:type="dxa"/>
          </w:tcPr>
          <w:p w:rsidR="00E43A0F" w:rsidRPr="001A2424" w:rsidRDefault="00E43A0F" w:rsidP="004104A4">
            <w:pPr>
              <w:jc w:val="both"/>
            </w:pPr>
            <w:r w:rsidRPr="001A2424">
              <w:t>Заместитель главы</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Не менее чем за </w:t>
            </w:r>
            <w:r w:rsidRPr="001A2424">
              <w:br/>
              <w:t xml:space="preserve">20 рабочих дней </w:t>
            </w:r>
            <w:r w:rsidRPr="001A2424">
              <w:br/>
              <w:t xml:space="preserve">до наступления </w:t>
            </w:r>
            <w:r w:rsidRPr="001A2424">
              <w:br/>
              <w:t xml:space="preserve">отпуска </w:t>
            </w:r>
          </w:p>
        </w:tc>
        <w:tc>
          <w:tcPr>
            <w:tcW w:w="1805" w:type="dxa"/>
          </w:tcPr>
          <w:p w:rsidR="00E43A0F" w:rsidRPr="001A2424" w:rsidRDefault="00E43A0F" w:rsidP="004104A4">
            <w:pPr>
              <w:jc w:val="both"/>
            </w:pPr>
            <w:r w:rsidRPr="001A2424">
              <w:t xml:space="preserve">3 рабочих дня </w:t>
            </w:r>
            <w:r w:rsidRPr="001A2424">
              <w:br/>
              <w:t xml:space="preserve">после </w:t>
            </w:r>
            <w:r w:rsidRPr="001A2424">
              <w:br/>
              <w:t xml:space="preserve">получения </w:t>
            </w:r>
            <w:r w:rsidRPr="001A2424">
              <w:br/>
              <w:t xml:space="preserve">приказа </w:t>
            </w:r>
          </w:p>
        </w:tc>
      </w:tr>
      <w:tr w:rsidR="00E43A0F" w:rsidRPr="001A2424" w:rsidTr="004104A4">
        <w:trPr>
          <w:jc w:val="center"/>
        </w:trPr>
        <w:tc>
          <w:tcPr>
            <w:tcW w:w="1975" w:type="dxa"/>
          </w:tcPr>
          <w:p w:rsidR="00E43A0F" w:rsidRPr="001A2424" w:rsidRDefault="00E43A0F" w:rsidP="004104A4">
            <w:pPr>
              <w:jc w:val="both"/>
            </w:pPr>
            <w:r w:rsidRPr="001A2424">
              <w:t xml:space="preserve">Заявление на </w:t>
            </w:r>
            <w:r w:rsidRPr="001A2424">
              <w:lastRenderedPageBreak/>
              <w:t xml:space="preserve">единовременную выплату </w:t>
            </w:r>
            <w:r w:rsidRPr="001A2424">
              <w:br/>
              <w:t xml:space="preserve">при предоставлении </w:t>
            </w:r>
            <w:r w:rsidRPr="001A2424">
              <w:br/>
              <w:t xml:space="preserve">ежегодного оплачиваемого отпуска </w:t>
            </w:r>
          </w:p>
        </w:tc>
        <w:tc>
          <w:tcPr>
            <w:tcW w:w="1181" w:type="dxa"/>
          </w:tcPr>
          <w:p w:rsidR="00E43A0F" w:rsidRPr="001A2424" w:rsidRDefault="00E43A0F" w:rsidP="004104A4">
            <w:pPr>
              <w:jc w:val="both"/>
            </w:pPr>
          </w:p>
        </w:tc>
        <w:tc>
          <w:tcPr>
            <w:tcW w:w="1682" w:type="dxa"/>
          </w:tcPr>
          <w:p w:rsidR="00E43A0F" w:rsidRPr="001A2424" w:rsidRDefault="00E43A0F" w:rsidP="004104A4">
            <w:pPr>
              <w:jc w:val="both"/>
            </w:pPr>
            <w:r w:rsidRPr="001A2424">
              <w:t xml:space="preserve">Заместитель </w:t>
            </w:r>
            <w:r w:rsidRPr="001A2424">
              <w:lastRenderedPageBreak/>
              <w:t>главы</w:t>
            </w:r>
          </w:p>
        </w:tc>
        <w:tc>
          <w:tcPr>
            <w:tcW w:w="1690" w:type="dxa"/>
          </w:tcPr>
          <w:p w:rsidR="00E43A0F" w:rsidRPr="001A2424" w:rsidRDefault="00E43A0F" w:rsidP="004104A4">
            <w:pPr>
              <w:jc w:val="both"/>
            </w:pPr>
            <w:r w:rsidRPr="001A2424">
              <w:lastRenderedPageBreak/>
              <w:t xml:space="preserve">Финансовый </w:t>
            </w:r>
            <w:r w:rsidRPr="001A2424">
              <w:lastRenderedPageBreak/>
              <w:t xml:space="preserve">отдел </w:t>
            </w:r>
          </w:p>
        </w:tc>
        <w:tc>
          <w:tcPr>
            <w:tcW w:w="1541" w:type="dxa"/>
          </w:tcPr>
          <w:p w:rsidR="00E43A0F" w:rsidRPr="001A2424" w:rsidRDefault="00E43A0F" w:rsidP="004104A4">
            <w:pPr>
              <w:jc w:val="both"/>
            </w:pPr>
            <w:r w:rsidRPr="001A2424">
              <w:lastRenderedPageBreak/>
              <w:t xml:space="preserve">Не менее </w:t>
            </w:r>
            <w:r w:rsidRPr="001A2424">
              <w:lastRenderedPageBreak/>
              <w:t xml:space="preserve">чем за </w:t>
            </w:r>
            <w:r w:rsidRPr="001A2424">
              <w:br/>
              <w:t xml:space="preserve">20 рабочих дней </w:t>
            </w:r>
            <w:r w:rsidRPr="001A2424">
              <w:br/>
              <w:t xml:space="preserve">до наступления </w:t>
            </w:r>
            <w:r w:rsidRPr="001A2424">
              <w:br/>
              <w:t xml:space="preserve">отпуска </w:t>
            </w:r>
          </w:p>
        </w:tc>
        <w:tc>
          <w:tcPr>
            <w:tcW w:w="1805" w:type="dxa"/>
          </w:tcPr>
          <w:p w:rsidR="00E43A0F" w:rsidRPr="001A2424" w:rsidRDefault="00E43A0F" w:rsidP="004104A4">
            <w:pPr>
              <w:jc w:val="both"/>
            </w:pPr>
            <w:r w:rsidRPr="001A2424">
              <w:lastRenderedPageBreak/>
              <w:t xml:space="preserve">3 рабочих дня </w:t>
            </w:r>
            <w:r w:rsidRPr="001A2424">
              <w:br/>
            </w:r>
            <w:r w:rsidRPr="001A2424">
              <w:lastRenderedPageBreak/>
              <w:t xml:space="preserve">после </w:t>
            </w:r>
            <w:r w:rsidRPr="001A2424">
              <w:br/>
              <w:t xml:space="preserve">получения </w:t>
            </w:r>
            <w:r w:rsidRPr="001A2424">
              <w:br/>
              <w:t xml:space="preserve">заявления </w:t>
            </w:r>
          </w:p>
        </w:tc>
      </w:tr>
      <w:tr w:rsidR="00E43A0F" w:rsidRPr="001A2424" w:rsidTr="004104A4">
        <w:trPr>
          <w:jc w:val="center"/>
        </w:trPr>
        <w:tc>
          <w:tcPr>
            <w:tcW w:w="1975" w:type="dxa"/>
          </w:tcPr>
          <w:p w:rsidR="00E43A0F" w:rsidRPr="001A2424" w:rsidRDefault="00E43A0F" w:rsidP="004104A4">
            <w:pPr>
              <w:jc w:val="both"/>
            </w:pPr>
            <w:r w:rsidRPr="001A2424">
              <w:lastRenderedPageBreak/>
              <w:t xml:space="preserve">Заявление на выплату </w:t>
            </w:r>
            <w:r w:rsidRPr="001A2424">
              <w:br/>
              <w:t xml:space="preserve">материальной помощи </w:t>
            </w:r>
          </w:p>
        </w:tc>
        <w:tc>
          <w:tcPr>
            <w:tcW w:w="1181" w:type="dxa"/>
          </w:tcPr>
          <w:p w:rsidR="00E43A0F" w:rsidRPr="001A2424" w:rsidRDefault="00E43A0F" w:rsidP="004104A4">
            <w:pPr>
              <w:jc w:val="both"/>
            </w:pPr>
          </w:p>
        </w:tc>
        <w:tc>
          <w:tcPr>
            <w:tcW w:w="1682" w:type="dxa"/>
          </w:tcPr>
          <w:p w:rsidR="00E43A0F" w:rsidRPr="001A2424" w:rsidRDefault="00E43A0F" w:rsidP="004104A4">
            <w:pPr>
              <w:jc w:val="both"/>
            </w:pPr>
            <w:r w:rsidRPr="001A2424">
              <w:t>Заместитель главы</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День подачи </w:t>
            </w:r>
            <w:r w:rsidRPr="001A2424">
              <w:br/>
              <w:t xml:space="preserve">заявления </w:t>
            </w:r>
          </w:p>
        </w:tc>
        <w:tc>
          <w:tcPr>
            <w:tcW w:w="1805" w:type="dxa"/>
          </w:tcPr>
          <w:p w:rsidR="00E43A0F" w:rsidRPr="001A2424" w:rsidRDefault="00E43A0F" w:rsidP="004104A4">
            <w:pPr>
              <w:jc w:val="both"/>
            </w:pPr>
            <w:r w:rsidRPr="001A2424">
              <w:t xml:space="preserve">Не позднее 4-го </w:t>
            </w:r>
            <w:r w:rsidRPr="001A2424">
              <w:br/>
              <w:t xml:space="preserve">числа каждого </w:t>
            </w:r>
            <w:r w:rsidRPr="001A2424">
              <w:br/>
              <w:t xml:space="preserve">месяца </w:t>
            </w:r>
          </w:p>
        </w:tc>
      </w:tr>
      <w:tr w:rsidR="00E43A0F" w:rsidRPr="001A2424" w:rsidTr="004104A4">
        <w:trPr>
          <w:jc w:val="center"/>
        </w:trPr>
        <w:tc>
          <w:tcPr>
            <w:tcW w:w="1975" w:type="dxa"/>
          </w:tcPr>
          <w:p w:rsidR="00E43A0F" w:rsidRPr="001A2424" w:rsidRDefault="00E43A0F" w:rsidP="004104A4">
            <w:pPr>
              <w:jc w:val="both"/>
            </w:pPr>
            <w:r w:rsidRPr="001A2424">
              <w:t xml:space="preserve">Больничный лист </w:t>
            </w:r>
          </w:p>
        </w:tc>
        <w:tc>
          <w:tcPr>
            <w:tcW w:w="1181" w:type="dxa"/>
          </w:tcPr>
          <w:p w:rsidR="00E43A0F" w:rsidRPr="001A2424" w:rsidRDefault="00E43A0F" w:rsidP="004104A4">
            <w:pPr>
              <w:jc w:val="both"/>
            </w:pPr>
          </w:p>
        </w:tc>
        <w:tc>
          <w:tcPr>
            <w:tcW w:w="1682" w:type="dxa"/>
          </w:tcPr>
          <w:p w:rsidR="00E43A0F" w:rsidRPr="001A2424" w:rsidRDefault="00E43A0F" w:rsidP="004104A4">
            <w:pPr>
              <w:jc w:val="both"/>
            </w:pPr>
            <w:r w:rsidRPr="001A2424">
              <w:t>Заместитель главы</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Не позднее 25-го </w:t>
            </w:r>
            <w:r w:rsidRPr="001A2424">
              <w:br/>
              <w:t xml:space="preserve">числа каждого </w:t>
            </w:r>
            <w:r w:rsidRPr="001A2424">
              <w:br/>
              <w:t xml:space="preserve">месяца </w:t>
            </w:r>
          </w:p>
        </w:tc>
        <w:tc>
          <w:tcPr>
            <w:tcW w:w="1805" w:type="dxa"/>
          </w:tcPr>
          <w:p w:rsidR="00E43A0F" w:rsidRPr="001A2424" w:rsidRDefault="00E43A0F" w:rsidP="004104A4">
            <w:pPr>
              <w:jc w:val="both"/>
            </w:pPr>
            <w:r w:rsidRPr="001A2424">
              <w:t xml:space="preserve">Не позднее 4-го </w:t>
            </w:r>
            <w:r w:rsidRPr="001A2424">
              <w:br/>
              <w:t xml:space="preserve">числа каждого </w:t>
            </w:r>
            <w:r w:rsidRPr="001A2424">
              <w:br/>
              <w:t xml:space="preserve">месяца </w:t>
            </w:r>
          </w:p>
        </w:tc>
      </w:tr>
      <w:tr w:rsidR="00E43A0F" w:rsidRPr="001A2424" w:rsidTr="004104A4">
        <w:trPr>
          <w:jc w:val="center"/>
        </w:trPr>
        <w:tc>
          <w:tcPr>
            <w:tcW w:w="1975" w:type="dxa"/>
          </w:tcPr>
          <w:p w:rsidR="00E43A0F" w:rsidRPr="001A2424" w:rsidRDefault="00E43A0F" w:rsidP="004104A4">
            <w:pPr>
              <w:jc w:val="both"/>
            </w:pPr>
            <w:r w:rsidRPr="001A2424">
              <w:t xml:space="preserve">Приказ на </w:t>
            </w:r>
            <w:r w:rsidRPr="001A2424">
              <w:br/>
              <w:t xml:space="preserve">командирование </w:t>
            </w:r>
            <w:r w:rsidRPr="001A2424">
              <w:br/>
              <w:t xml:space="preserve">работников за </w:t>
            </w:r>
            <w:r w:rsidRPr="001A2424">
              <w:br/>
              <w:t xml:space="preserve">границу </w:t>
            </w:r>
          </w:p>
        </w:tc>
        <w:tc>
          <w:tcPr>
            <w:tcW w:w="1181" w:type="dxa"/>
          </w:tcPr>
          <w:p w:rsidR="00E43A0F" w:rsidRPr="001A2424" w:rsidRDefault="00E43A0F" w:rsidP="004104A4">
            <w:pPr>
              <w:jc w:val="both"/>
            </w:pPr>
            <w:r w:rsidRPr="001A2424">
              <w:t xml:space="preserve">0301022 </w:t>
            </w:r>
          </w:p>
        </w:tc>
        <w:tc>
          <w:tcPr>
            <w:tcW w:w="1682" w:type="dxa"/>
          </w:tcPr>
          <w:p w:rsidR="00E43A0F" w:rsidRPr="001A2424" w:rsidRDefault="00E43A0F" w:rsidP="004104A4">
            <w:pPr>
              <w:jc w:val="both"/>
            </w:pPr>
            <w:r w:rsidRPr="001A2424">
              <w:t>Заместитель главы</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Не менее чем за </w:t>
            </w:r>
            <w:r w:rsidRPr="001A2424">
              <w:br/>
              <w:t xml:space="preserve">5 рабочих дней </w:t>
            </w:r>
            <w:r w:rsidRPr="001A2424">
              <w:br/>
              <w:t xml:space="preserve">до отъезда в </w:t>
            </w:r>
            <w:r w:rsidRPr="001A2424">
              <w:br/>
              <w:t xml:space="preserve">командировку </w:t>
            </w:r>
          </w:p>
        </w:tc>
        <w:tc>
          <w:tcPr>
            <w:tcW w:w="1805" w:type="dxa"/>
          </w:tcPr>
          <w:p w:rsidR="00E43A0F" w:rsidRPr="001A2424" w:rsidRDefault="00E43A0F" w:rsidP="004104A4">
            <w:pPr>
              <w:jc w:val="both"/>
            </w:pPr>
            <w:r w:rsidRPr="001A2424">
              <w:t xml:space="preserve">Не менее чем </w:t>
            </w:r>
            <w:r w:rsidRPr="001A2424">
              <w:br/>
              <w:t xml:space="preserve">за 1 день до </w:t>
            </w:r>
            <w:r w:rsidRPr="001A2424">
              <w:br/>
              <w:t xml:space="preserve">отъезда в </w:t>
            </w:r>
            <w:r w:rsidRPr="001A2424">
              <w:br/>
              <w:t xml:space="preserve">командировку </w:t>
            </w:r>
          </w:p>
        </w:tc>
      </w:tr>
      <w:tr w:rsidR="00E43A0F" w:rsidRPr="001A2424" w:rsidTr="004104A4">
        <w:trPr>
          <w:jc w:val="center"/>
        </w:trPr>
        <w:tc>
          <w:tcPr>
            <w:tcW w:w="1975" w:type="dxa"/>
          </w:tcPr>
          <w:p w:rsidR="00E43A0F" w:rsidRPr="001A2424" w:rsidRDefault="00E43A0F" w:rsidP="004104A4">
            <w:pPr>
              <w:jc w:val="both"/>
            </w:pPr>
            <w:r w:rsidRPr="001A2424">
              <w:t xml:space="preserve">Командировочное </w:t>
            </w:r>
            <w:r w:rsidRPr="001A2424">
              <w:br/>
              <w:t xml:space="preserve">удостоверение </w:t>
            </w:r>
          </w:p>
        </w:tc>
        <w:tc>
          <w:tcPr>
            <w:tcW w:w="1181" w:type="dxa"/>
          </w:tcPr>
          <w:p w:rsidR="00E43A0F" w:rsidRPr="001A2424" w:rsidRDefault="00E43A0F" w:rsidP="004104A4">
            <w:pPr>
              <w:jc w:val="both"/>
            </w:pPr>
            <w:r w:rsidRPr="001A2424">
              <w:t xml:space="preserve">0301024 </w:t>
            </w:r>
          </w:p>
        </w:tc>
        <w:tc>
          <w:tcPr>
            <w:tcW w:w="1682" w:type="dxa"/>
          </w:tcPr>
          <w:p w:rsidR="00E43A0F" w:rsidRPr="001A2424" w:rsidRDefault="00E43A0F" w:rsidP="004104A4">
            <w:pPr>
              <w:jc w:val="both"/>
            </w:pPr>
            <w:r w:rsidRPr="001A2424">
              <w:t xml:space="preserve">Работник, </w:t>
            </w:r>
            <w:r w:rsidRPr="001A2424">
              <w:br/>
              <w:t xml:space="preserve">направляемый в </w:t>
            </w:r>
            <w:r w:rsidRPr="001A2424">
              <w:br/>
              <w:t xml:space="preserve">командировку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Не менее чем за </w:t>
            </w:r>
            <w:r w:rsidRPr="001A2424">
              <w:br/>
              <w:t xml:space="preserve">5 рабочих дней </w:t>
            </w:r>
            <w:r w:rsidRPr="001A2424">
              <w:br/>
              <w:t xml:space="preserve">до отъезда </w:t>
            </w:r>
            <w:r w:rsidRPr="001A2424">
              <w:br/>
              <w:t xml:space="preserve">командировку (копия) </w:t>
            </w:r>
          </w:p>
        </w:tc>
        <w:tc>
          <w:tcPr>
            <w:tcW w:w="1805" w:type="dxa"/>
          </w:tcPr>
          <w:p w:rsidR="00E43A0F" w:rsidRPr="001A2424" w:rsidRDefault="00E43A0F" w:rsidP="004104A4">
            <w:pPr>
              <w:jc w:val="both"/>
            </w:pPr>
            <w:r w:rsidRPr="001A2424">
              <w:t xml:space="preserve">Не менее чем </w:t>
            </w:r>
            <w:r w:rsidRPr="001A2424">
              <w:br/>
              <w:t xml:space="preserve">за 1 день до </w:t>
            </w:r>
            <w:r w:rsidRPr="001A2424">
              <w:br/>
              <w:t xml:space="preserve">отъезда в </w:t>
            </w:r>
            <w:r w:rsidRPr="001A2424">
              <w:br/>
              <w:t xml:space="preserve">командировку </w:t>
            </w:r>
          </w:p>
        </w:tc>
      </w:tr>
      <w:tr w:rsidR="00E43A0F" w:rsidRPr="001A2424" w:rsidTr="004104A4">
        <w:trPr>
          <w:jc w:val="center"/>
        </w:trPr>
        <w:tc>
          <w:tcPr>
            <w:tcW w:w="1975" w:type="dxa"/>
          </w:tcPr>
          <w:p w:rsidR="00E43A0F" w:rsidRPr="001A2424" w:rsidRDefault="00E43A0F" w:rsidP="004104A4">
            <w:pPr>
              <w:jc w:val="both"/>
            </w:pPr>
            <w:r w:rsidRPr="001A2424">
              <w:t xml:space="preserve">Служебное задание </w:t>
            </w:r>
            <w:r w:rsidRPr="001A2424">
              <w:br/>
              <w:t xml:space="preserve">для направления в </w:t>
            </w:r>
            <w:r w:rsidRPr="001A2424">
              <w:br/>
              <w:t xml:space="preserve">командировку и отчет о его выполнении </w:t>
            </w:r>
          </w:p>
        </w:tc>
        <w:tc>
          <w:tcPr>
            <w:tcW w:w="1181" w:type="dxa"/>
          </w:tcPr>
          <w:p w:rsidR="00E43A0F" w:rsidRPr="001A2424" w:rsidRDefault="00E43A0F" w:rsidP="004104A4">
            <w:pPr>
              <w:jc w:val="both"/>
            </w:pPr>
            <w:r w:rsidRPr="001A2424">
              <w:t xml:space="preserve">0301025 </w:t>
            </w:r>
          </w:p>
        </w:tc>
        <w:tc>
          <w:tcPr>
            <w:tcW w:w="1682" w:type="dxa"/>
          </w:tcPr>
          <w:p w:rsidR="00E43A0F" w:rsidRPr="001A2424" w:rsidRDefault="00E43A0F" w:rsidP="004104A4">
            <w:pPr>
              <w:jc w:val="both"/>
            </w:pPr>
            <w:r w:rsidRPr="001A2424">
              <w:t xml:space="preserve">Работник, направляемый в </w:t>
            </w:r>
            <w:r w:rsidRPr="001A2424">
              <w:br/>
              <w:t xml:space="preserve">командировку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Копия – не </w:t>
            </w:r>
            <w:r w:rsidRPr="001A2424">
              <w:br/>
            </w:r>
            <w:proofErr w:type="gramStart"/>
            <w:r w:rsidRPr="001A2424">
              <w:t>позднее</w:t>
            </w:r>
            <w:proofErr w:type="gramEnd"/>
            <w:r w:rsidRPr="001A2424">
              <w:t xml:space="preserve"> чем за 5 рабочих дней до </w:t>
            </w:r>
            <w:r w:rsidRPr="001A2424">
              <w:br/>
              <w:t xml:space="preserve">отъезда в </w:t>
            </w:r>
            <w:r w:rsidRPr="001A2424">
              <w:br/>
              <w:t xml:space="preserve">командировку; оригинал – в </w:t>
            </w:r>
            <w:r w:rsidRPr="001A2424">
              <w:br/>
              <w:t xml:space="preserve">течение 3 дней с момента возвращения из </w:t>
            </w:r>
            <w:r w:rsidRPr="001A2424">
              <w:br/>
              <w:t xml:space="preserve">командировки </w:t>
            </w:r>
          </w:p>
        </w:tc>
        <w:tc>
          <w:tcPr>
            <w:tcW w:w="1805" w:type="dxa"/>
          </w:tcPr>
          <w:p w:rsidR="00E43A0F" w:rsidRPr="001A2424" w:rsidRDefault="00E43A0F" w:rsidP="004104A4">
            <w:pPr>
              <w:jc w:val="both"/>
            </w:pPr>
          </w:p>
        </w:tc>
      </w:tr>
      <w:tr w:rsidR="00E43A0F" w:rsidRPr="001A2424" w:rsidTr="004104A4">
        <w:trPr>
          <w:jc w:val="center"/>
        </w:trPr>
        <w:tc>
          <w:tcPr>
            <w:tcW w:w="1975" w:type="dxa"/>
          </w:tcPr>
          <w:p w:rsidR="00E43A0F" w:rsidRPr="001A2424" w:rsidRDefault="00E43A0F" w:rsidP="004104A4">
            <w:pPr>
              <w:jc w:val="both"/>
            </w:pPr>
            <w:r w:rsidRPr="001A2424">
              <w:t xml:space="preserve">Заявление на выдачу </w:t>
            </w:r>
            <w:r w:rsidRPr="001A2424">
              <w:br/>
              <w:t xml:space="preserve">денег под отчет на </w:t>
            </w:r>
            <w:r w:rsidRPr="001A2424">
              <w:br/>
              <w:t xml:space="preserve">командировочные расходы </w:t>
            </w:r>
          </w:p>
        </w:tc>
        <w:tc>
          <w:tcPr>
            <w:tcW w:w="1181" w:type="dxa"/>
          </w:tcPr>
          <w:p w:rsidR="00E43A0F" w:rsidRPr="001A2424" w:rsidRDefault="00E43A0F" w:rsidP="004104A4">
            <w:pPr>
              <w:jc w:val="both"/>
            </w:pPr>
          </w:p>
        </w:tc>
        <w:tc>
          <w:tcPr>
            <w:tcW w:w="1682" w:type="dxa"/>
          </w:tcPr>
          <w:p w:rsidR="00E43A0F" w:rsidRPr="001A2424" w:rsidRDefault="00E43A0F" w:rsidP="004104A4">
            <w:pPr>
              <w:jc w:val="both"/>
            </w:pPr>
            <w:r w:rsidRPr="001A2424">
              <w:t xml:space="preserve">Работник, направляемый в </w:t>
            </w:r>
            <w:r w:rsidRPr="001A2424">
              <w:br/>
              <w:t xml:space="preserve">командировку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Не менее чем за </w:t>
            </w:r>
            <w:r w:rsidRPr="001A2424">
              <w:br/>
              <w:t xml:space="preserve">5 дней до </w:t>
            </w:r>
            <w:r w:rsidRPr="001A2424">
              <w:br/>
              <w:t xml:space="preserve">отъезда в </w:t>
            </w:r>
            <w:r w:rsidRPr="001A2424">
              <w:br/>
              <w:t xml:space="preserve">командировку </w:t>
            </w:r>
          </w:p>
        </w:tc>
        <w:tc>
          <w:tcPr>
            <w:tcW w:w="1805" w:type="dxa"/>
          </w:tcPr>
          <w:p w:rsidR="00E43A0F" w:rsidRPr="001A2424" w:rsidRDefault="00E43A0F" w:rsidP="004104A4">
            <w:pPr>
              <w:jc w:val="both"/>
            </w:pPr>
            <w:r w:rsidRPr="001A2424">
              <w:t xml:space="preserve">Не менее чем </w:t>
            </w:r>
            <w:r w:rsidRPr="001A2424">
              <w:br/>
              <w:t xml:space="preserve">за 1 день до </w:t>
            </w:r>
            <w:r w:rsidRPr="001A2424">
              <w:br/>
              <w:t xml:space="preserve">отъезда в </w:t>
            </w:r>
            <w:r w:rsidRPr="001A2424">
              <w:br/>
              <w:t xml:space="preserve">командировку </w:t>
            </w:r>
          </w:p>
        </w:tc>
      </w:tr>
      <w:tr w:rsidR="00E43A0F" w:rsidRPr="001A2424" w:rsidTr="004104A4">
        <w:trPr>
          <w:jc w:val="center"/>
        </w:trPr>
        <w:tc>
          <w:tcPr>
            <w:tcW w:w="1975" w:type="dxa"/>
          </w:tcPr>
          <w:p w:rsidR="00E43A0F" w:rsidRPr="001A2424" w:rsidRDefault="00E43A0F" w:rsidP="004104A4">
            <w:pPr>
              <w:jc w:val="both"/>
            </w:pPr>
            <w:r w:rsidRPr="001A2424">
              <w:t xml:space="preserve">Авансовый отчет </w:t>
            </w:r>
          </w:p>
        </w:tc>
        <w:tc>
          <w:tcPr>
            <w:tcW w:w="1181" w:type="dxa"/>
          </w:tcPr>
          <w:p w:rsidR="00E43A0F" w:rsidRPr="001A2424" w:rsidRDefault="00E43A0F" w:rsidP="004104A4">
            <w:pPr>
              <w:jc w:val="both"/>
            </w:pPr>
            <w:r w:rsidRPr="001A2424">
              <w:t xml:space="preserve">05040049 </w:t>
            </w:r>
          </w:p>
        </w:tc>
        <w:tc>
          <w:tcPr>
            <w:tcW w:w="1682" w:type="dxa"/>
          </w:tcPr>
          <w:p w:rsidR="00E43A0F" w:rsidRPr="001A2424" w:rsidRDefault="00E43A0F" w:rsidP="004104A4">
            <w:pPr>
              <w:jc w:val="both"/>
            </w:pPr>
            <w:r w:rsidRPr="001A2424">
              <w:t xml:space="preserve">Подотчетные лица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По истечении 3 </w:t>
            </w:r>
            <w:r w:rsidRPr="001A2424">
              <w:br/>
              <w:t xml:space="preserve">дней по прибытии из командировки </w:t>
            </w:r>
          </w:p>
        </w:tc>
        <w:tc>
          <w:tcPr>
            <w:tcW w:w="1805" w:type="dxa"/>
          </w:tcPr>
          <w:p w:rsidR="00E43A0F" w:rsidRPr="001A2424" w:rsidRDefault="00E43A0F" w:rsidP="004104A4">
            <w:pPr>
              <w:jc w:val="both"/>
            </w:pPr>
            <w:r w:rsidRPr="001A2424">
              <w:t xml:space="preserve">3 рабочих дня </w:t>
            </w:r>
            <w:r w:rsidRPr="001A2424">
              <w:br/>
              <w:t xml:space="preserve">после получения авансового отчета </w:t>
            </w:r>
          </w:p>
        </w:tc>
      </w:tr>
      <w:tr w:rsidR="00E43A0F" w:rsidRPr="001A2424" w:rsidTr="004104A4">
        <w:trPr>
          <w:jc w:val="center"/>
        </w:trPr>
        <w:tc>
          <w:tcPr>
            <w:tcW w:w="1975" w:type="dxa"/>
          </w:tcPr>
          <w:p w:rsidR="00E43A0F" w:rsidRPr="001A2424" w:rsidRDefault="00E43A0F" w:rsidP="004104A4">
            <w:pPr>
              <w:jc w:val="both"/>
            </w:pPr>
            <w:r w:rsidRPr="001A2424">
              <w:lastRenderedPageBreak/>
              <w:t xml:space="preserve">Реестры на возврат денежных средств с обязательным указанием реквизитов для возврата сумм </w:t>
            </w:r>
            <w:r w:rsidRPr="001A2424">
              <w:br/>
              <w:t xml:space="preserve">обеспечения заявки в случае изменения реквизитов получателя </w:t>
            </w:r>
          </w:p>
        </w:tc>
        <w:tc>
          <w:tcPr>
            <w:tcW w:w="1181" w:type="dxa"/>
          </w:tcPr>
          <w:p w:rsidR="00E43A0F" w:rsidRPr="001A2424" w:rsidRDefault="00E43A0F" w:rsidP="004104A4">
            <w:pPr>
              <w:jc w:val="both"/>
            </w:pPr>
          </w:p>
        </w:tc>
        <w:tc>
          <w:tcPr>
            <w:tcW w:w="1682" w:type="dxa"/>
          </w:tcPr>
          <w:p w:rsidR="00E43A0F" w:rsidRPr="001A2424" w:rsidRDefault="00E43A0F" w:rsidP="004104A4">
            <w:pPr>
              <w:jc w:val="both"/>
            </w:pPr>
            <w:r w:rsidRPr="001A2424">
              <w:t xml:space="preserve">Структурное подразделение, ответственное за выполнение работ, оказание услуг, поставку товаров в соответствии с функциями, возложенными на </w:t>
            </w:r>
            <w:r w:rsidRPr="001A2424">
              <w:br/>
              <w:t xml:space="preserve">структурное подразделение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В течение 2 </w:t>
            </w:r>
            <w:r w:rsidRPr="001A2424">
              <w:br/>
              <w:t xml:space="preserve">дней со дня </w:t>
            </w:r>
            <w:r w:rsidRPr="001A2424">
              <w:br/>
              <w:t xml:space="preserve">подписания протокола </w:t>
            </w:r>
          </w:p>
        </w:tc>
        <w:tc>
          <w:tcPr>
            <w:tcW w:w="1805" w:type="dxa"/>
          </w:tcPr>
          <w:p w:rsidR="00E43A0F" w:rsidRPr="001A2424" w:rsidRDefault="00E43A0F" w:rsidP="004104A4">
            <w:pPr>
              <w:jc w:val="both"/>
            </w:pPr>
            <w:r w:rsidRPr="001A2424">
              <w:t xml:space="preserve">3 дня </w:t>
            </w:r>
          </w:p>
        </w:tc>
      </w:tr>
      <w:tr w:rsidR="00E43A0F" w:rsidRPr="001A2424" w:rsidTr="004104A4">
        <w:trPr>
          <w:jc w:val="center"/>
        </w:trPr>
        <w:tc>
          <w:tcPr>
            <w:tcW w:w="1975" w:type="dxa"/>
          </w:tcPr>
          <w:p w:rsidR="00E43A0F" w:rsidRPr="001A2424" w:rsidRDefault="00E43A0F" w:rsidP="004104A4">
            <w:pPr>
              <w:jc w:val="both"/>
            </w:pPr>
            <w:r w:rsidRPr="001A2424">
              <w:t xml:space="preserve">Платежная ведомость </w:t>
            </w:r>
          </w:p>
        </w:tc>
        <w:tc>
          <w:tcPr>
            <w:tcW w:w="1181" w:type="dxa"/>
          </w:tcPr>
          <w:p w:rsidR="00E43A0F" w:rsidRPr="001A2424" w:rsidRDefault="00E43A0F" w:rsidP="004104A4">
            <w:pPr>
              <w:jc w:val="both"/>
            </w:pPr>
            <w:r w:rsidRPr="001A2424">
              <w:t xml:space="preserve">0504403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Не </w:t>
            </w:r>
            <w:proofErr w:type="gramStart"/>
            <w:r w:rsidRPr="001A2424">
              <w:t>позднее</w:t>
            </w:r>
            <w:proofErr w:type="gramEnd"/>
            <w:r w:rsidRPr="001A2424">
              <w:t xml:space="preserve"> чем </w:t>
            </w:r>
            <w:r w:rsidRPr="001A2424">
              <w:br/>
              <w:t xml:space="preserve">за 1 рабочий </w:t>
            </w:r>
            <w:r w:rsidRPr="001A2424">
              <w:br/>
              <w:t xml:space="preserve">день до выдачи </w:t>
            </w:r>
            <w:r w:rsidRPr="001A2424">
              <w:br/>
              <w:t xml:space="preserve">денежных средств </w:t>
            </w:r>
          </w:p>
        </w:tc>
        <w:tc>
          <w:tcPr>
            <w:tcW w:w="1805" w:type="dxa"/>
          </w:tcPr>
          <w:p w:rsidR="00E43A0F" w:rsidRPr="001A2424" w:rsidRDefault="00E43A0F" w:rsidP="004104A4">
            <w:pPr>
              <w:jc w:val="both"/>
            </w:pPr>
            <w:r w:rsidRPr="001A2424">
              <w:t xml:space="preserve">В течение 3 </w:t>
            </w:r>
            <w:r w:rsidRPr="001A2424">
              <w:br/>
              <w:t xml:space="preserve">рабочих дней с </w:t>
            </w:r>
            <w:r w:rsidRPr="001A2424">
              <w:br/>
              <w:t xml:space="preserve">начала выдачи </w:t>
            </w:r>
            <w:r w:rsidRPr="001A2424">
              <w:br/>
              <w:t xml:space="preserve">денежных </w:t>
            </w:r>
            <w:r w:rsidRPr="001A2424">
              <w:br/>
              <w:t xml:space="preserve">средств </w:t>
            </w:r>
          </w:p>
        </w:tc>
      </w:tr>
      <w:tr w:rsidR="00E43A0F" w:rsidRPr="001A2424" w:rsidTr="004104A4">
        <w:trPr>
          <w:jc w:val="center"/>
        </w:trPr>
        <w:tc>
          <w:tcPr>
            <w:tcW w:w="1975" w:type="dxa"/>
          </w:tcPr>
          <w:p w:rsidR="00E43A0F" w:rsidRPr="001A2424" w:rsidRDefault="00E43A0F" w:rsidP="004104A4">
            <w:pPr>
              <w:jc w:val="both"/>
            </w:pPr>
            <w:r w:rsidRPr="001A2424">
              <w:t xml:space="preserve">Приходный, расходный кассовый ордер </w:t>
            </w:r>
          </w:p>
        </w:tc>
        <w:tc>
          <w:tcPr>
            <w:tcW w:w="1181" w:type="dxa"/>
          </w:tcPr>
          <w:p w:rsidR="00E43A0F" w:rsidRPr="001A2424" w:rsidRDefault="00E43A0F" w:rsidP="004104A4">
            <w:pPr>
              <w:jc w:val="both"/>
            </w:pPr>
            <w:r w:rsidRPr="001A2424">
              <w:t xml:space="preserve">0310001 </w:t>
            </w:r>
          </w:p>
          <w:p w:rsidR="00E43A0F" w:rsidRPr="001A2424" w:rsidRDefault="00E43A0F" w:rsidP="004104A4">
            <w:pPr>
              <w:jc w:val="both"/>
            </w:pPr>
            <w:r w:rsidRPr="001A2424">
              <w:t xml:space="preserve">0310002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Финансовый отдел </w:t>
            </w:r>
          </w:p>
        </w:tc>
        <w:tc>
          <w:tcPr>
            <w:tcW w:w="1541" w:type="dxa"/>
          </w:tcPr>
          <w:p w:rsidR="00E43A0F" w:rsidRPr="001A2424" w:rsidRDefault="00E43A0F" w:rsidP="004104A4">
            <w:pPr>
              <w:jc w:val="both"/>
            </w:pPr>
            <w:r w:rsidRPr="001A2424">
              <w:t xml:space="preserve">В момент приема-выдачи денежных </w:t>
            </w:r>
            <w:r w:rsidRPr="001A2424">
              <w:br/>
              <w:t xml:space="preserve">средств </w:t>
            </w:r>
          </w:p>
        </w:tc>
        <w:tc>
          <w:tcPr>
            <w:tcW w:w="1805" w:type="dxa"/>
          </w:tcPr>
          <w:p w:rsidR="00E43A0F" w:rsidRPr="001A2424" w:rsidRDefault="00E43A0F" w:rsidP="004104A4">
            <w:pPr>
              <w:jc w:val="both"/>
            </w:pPr>
            <w:r w:rsidRPr="001A2424">
              <w:t xml:space="preserve">В день приема-выдачи денежных средств </w:t>
            </w:r>
          </w:p>
        </w:tc>
      </w:tr>
      <w:tr w:rsidR="00E43A0F" w:rsidRPr="001A2424" w:rsidTr="004104A4">
        <w:trPr>
          <w:jc w:val="center"/>
        </w:trPr>
        <w:tc>
          <w:tcPr>
            <w:tcW w:w="1975" w:type="dxa"/>
          </w:tcPr>
          <w:p w:rsidR="00E43A0F" w:rsidRPr="001A2424" w:rsidRDefault="00E43A0F" w:rsidP="004104A4">
            <w:pPr>
              <w:jc w:val="both"/>
            </w:pPr>
            <w:r w:rsidRPr="001A2424">
              <w:t xml:space="preserve">Расчетная ведомость </w:t>
            </w:r>
            <w:r w:rsidRPr="001A2424">
              <w:br/>
              <w:t xml:space="preserve">по средствам Фонда </w:t>
            </w:r>
            <w:r w:rsidRPr="001A2424">
              <w:br/>
              <w:t xml:space="preserve">социального страхования РФ </w:t>
            </w:r>
          </w:p>
        </w:tc>
        <w:tc>
          <w:tcPr>
            <w:tcW w:w="1181" w:type="dxa"/>
          </w:tcPr>
          <w:p w:rsidR="00E43A0F" w:rsidRPr="001A2424" w:rsidRDefault="00E43A0F" w:rsidP="004104A4">
            <w:pPr>
              <w:jc w:val="both"/>
            </w:pPr>
            <w:r w:rsidRPr="001A2424">
              <w:t xml:space="preserve">4 ФСС РФ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ФСС </w:t>
            </w:r>
          </w:p>
        </w:tc>
        <w:tc>
          <w:tcPr>
            <w:tcW w:w="1541" w:type="dxa"/>
          </w:tcPr>
          <w:p w:rsidR="00E43A0F" w:rsidRPr="001A2424" w:rsidRDefault="00E43A0F" w:rsidP="004104A4">
            <w:pPr>
              <w:jc w:val="both"/>
            </w:pPr>
            <w:r w:rsidRPr="001A2424">
              <w:t xml:space="preserve">14-е число месяца, следующего за отчетным кварталом </w:t>
            </w:r>
          </w:p>
        </w:tc>
        <w:tc>
          <w:tcPr>
            <w:tcW w:w="1805" w:type="dxa"/>
          </w:tcPr>
          <w:p w:rsidR="00E43A0F" w:rsidRPr="001A2424" w:rsidRDefault="00E43A0F" w:rsidP="004104A4">
            <w:pPr>
              <w:jc w:val="both"/>
            </w:pPr>
            <w:r w:rsidRPr="001A2424">
              <w:t xml:space="preserve">Срок представления отчета – 15-е число месяца, следующего за отчетным кварталом </w:t>
            </w:r>
          </w:p>
        </w:tc>
      </w:tr>
      <w:tr w:rsidR="00E43A0F" w:rsidRPr="001A2424" w:rsidTr="004104A4">
        <w:trPr>
          <w:jc w:val="center"/>
        </w:trPr>
        <w:tc>
          <w:tcPr>
            <w:tcW w:w="1975" w:type="dxa"/>
          </w:tcPr>
          <w:p w:rsidR="00E43A0F" w:rsidRPr="001A2424" w:rsidRDefault="00E43A0F" w:rsidP="004104A4">
            <w:pPr>
              <w:jc w:val="both"/>
            </w:pPr>
            <w:r w:rsidRPr="001A2424">
              <w:t xml:space="preserve">Сведения о </w:t>
            </w:r>
            <w:r w:rsidRPr="001A2424">
              <w:br/>
              <w:t xml:space="preserve">численности, заработной плате и движении работников </w:t>
            </w:r>
          </w:p>
        </w:tc>
        <w:tc>
          <w:tcPr>
            <w:tcW w:w="1181" w:type="dxa"/>
          </w:tcPr>
          <w:p w:rsidR="00E43A0F" w:rsidRPr="001A2424" w:rsidRDefault="00E43A0F" w:rsidP="004104A4">
            <w:pPr>
              <w:jc w:val="both"/>
            </w:pPr>
            <w:r w:rsidRPr="001A2424">
              <w:t xml:space="preserve">П-4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Государственный комитет РФ по статистике </w:t>
            </w:r>
          </w:p>
        </w:tc>
        <w:tc>
          <w:tcPr>
            <w:tcW w:w="1541" w:type="dxa"/>
          </w:tcPr>
          <w:p w:rsidR="00E43A0F" w:rsidRPr="001A2424" w:rsidRDefault="00E43A0F" w:rsidP="004104A4">
            <w:pPr>
              <w:jc w:val="both"/>
            </w:pPr>
            <w:r w:rsidRPr="001A2424">
              <w:t xml:space="preserve">14-е число месяца, следующего за отчетным кварталом </w:t>
            </w:r>
          </w:p>
        </w:tc>
        <w:tc>
          <w:tcPr>
            <w:tcW w:w="1805" w:type="dxa"/>
          </w:tcPr>
          <w:p w:rsidR="00E43A0F" w:rsidRPr="001A2424" w:rsidRDefault="00E43A0F" w:rsidP="004104A4">
            <w:pPr>
              <w:jc w:val="both"/>
            </w:pPr>
            <w:r w:rsidRPr="001A2424">
              <w:t xml:space="preserve">Срок представления отчета – 15-е число месяца, следующего за отчетным кварталом </w:t>
            </w:r>
          </w:p>
        </w:tc>
      </w:tr>
      <w:tr w:rsidR="00E43A0F" w:rsidRPr="001A2424" w:rsidTr="004104A4">
        <w:trPr>
          <w:jc w:val="center"/>
        </w:trPr>
        <w:tc>
          <w:tcPr>
            <w:tcW w:w="1975" w:type="dxa"/>
          </w:tcPr>
          <w:p w:rsidR="00E43A0F" w:rsidRPr="001A2424" w:rsidRDefault="00E43A0F" w:rsidP="004104A4">
            <w:pPr>
              <w:jc w:val="both"/>
            </w:pPr>
            <w:r w:rsidRPr="001A2424">
              <w:t xml:space="preserve">Налоговая декларация по налогу на </w:t>
            </w:r>
            <w:r w:rsidRPr="001A2424">
              <w:br/>
              <w:t xml:space="preserve">добавленную стоимость </w:t>
            </w:r>
          </w:p>
        </w:tc>
        <w:tc>
          <w:tcPr>
            <w:tcW w:w="1181" w:type="dxa"/>
          </w:tcPr>
          <w:p w:rsidR="00E43A0F" w:rsidRPr="001A2424" w:rsidRDefault="00E43A0F" w:rsidP="004104A4">
            <w:pPr>
              <w:jc w:val="both"/>
            </w:pPr>
            <w:r w:rsidRPr="001A2424">
              <w:t xml:space="preserve">КНД 1151001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ИФНС </w:t>
            </w:r>
          </w:p>
        </w:tc>
        <w:tc>
          <w:tcPr>
            <w:tcW w:w="1541" w:type="dxa"/>
          </w:tcPr>
          <w:p w:rsidR="00E43A0F" w:rsidRPr="001A2424" w:rsidRDefault="00E43A0F" w:rsidP="004104A4">
            <w:pPr>
              <w:jc w:val="both"/>
            </w:pPr>
            <w:r w:rsidRPr="001A2424">
              <w:t xml:space="preserve">14-е число месяца, следующего за </w:t>
            </w:r>
            <w:r w:rsidRPr="001A2424">
              <w:br/>
              <w:t xml:space="preserve">отчетным кварталом </w:t>
            </w:r>
          </w:p>
        </w:tc>
        <w:tc>
          <w:tcPr>
            <w:tcW w:w="1805" w:type="dxa"/>
          </w:tcPr>
          <w:p w:rsidR="00E43A0F" w:rsidRPr="001A2424" w:rsidRDefault="00E43A0F" w:rsidP="004104A4">
            <w:pPr>
              <w:jc w:val="both"/>
            </w:pPr>
            <w:r w:rsidRPr="001A2424">
              <w:t xml:space="preserve">Срок представления отчета – 20-е число месяца, следующего за отчетным кварталом </w:t>
            </w:r>
          </w:p>
        </w:tc>
      </w:tr>
      <w:tr w:rsidR="00E43A0F" w:rsidRPr="001A2424" w:rsidTr="004104A4">
        <w:trPr>
          <w:jc w:val="center"/>
        </w:trPr>
        <w:tc>
          <w:tcPr>
            <w:tcW w:w="1975" w:type="dxa"/>
          </w:tcPr>
          <w:p w:rsidR="00E43A0F" w:rsidRPr="001A2424" w:rsidRDefault="00E43A0F" w:rsidP="004104A4">
            <w:pPr>
              <w:jc w:val="both"/>
            </w:pPr>
            <w:r w:rsidRPr="001A2424">
              <w:t xml:space="preserve">Расчет взносов на </w:t>
            </w:r>
            <w:r w:rsidRPr="001A2424">
              <w:br/>
              <w:t xml:space="preserve">обязательное медицинское страхование </w:t>
            </w:r>
          </w:p>
        </w:tc>
        <w:tc>
          <w:tcPr>
            <w:tcW w:w="1181" w:type="dxa"/>
          </w:tcPr>
          <w:p w:rsidR="00E43A0F" w:rsidRPr="001A2424" w:rsidRDefault="00E43A0F" w:rsidP="004104A4">
            <w:pPr>
              <w:jc w:val="both"/>
            </w:pP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ПФР </w:t>
            </w:r>
          </w:p>
        </w:tc>
        <w:tc>
          <w:tcPr>
            <w:tcW w:w="1541" w:type="dxa"/>
          </w:tcPr>
          <w:p w:rsidR="00E43A0F" w:rsidRPr="001A2424" w:rsidRDefault="00E43A0F" w:rsidP="004104A4">
            <w:pPr>
              <w:jc w:val="both"/>
            </w:pPr>
            <w:r w:rsidRPr="001A2424">
              <w:t xml:space="preserve">14-е число месяца, следующего за </w:t>
            </w:r>
            <w:r w:rsidRPr="001A2424">
              <w:br/>
              <w:t xml:space="preserve">отчетным кварталом </w:t>
            </w:r>
          </w:p>
        </w:tc>
        <w:tc>
          <w:tcPr>
            <w:tcW w:w="1805" w:type="dxa"/>
          </w:tcPr>
          <w:p w:rsidR="00E43A0F" w:rsidRPr="001A2424" w:rsidRDefault="00E43A0F" w:rsidP="004104A4">
            <w:pPr>
              <w:jc w:val="both"/>
            </w:pPr>
            <w:r w:rsidRPr="001A2424">
              <w:t xml:space="preserve">20-е число </w:t>
            </w:r>
            <w:r w:rsidRPr="001A2424">
              <w:br/>
              <w:t xml:space="preserve">месяца, следующего за </w:t>
            </w:r>
            <w:r w:rsidRPr="001A2424">
              <w:br/>
              <w:t xml:space="preserve">отчетным кварталом </w:t>
            </w:r>
          </w:p>
        </w:tc>
      </w:tr>
      <w:tr w:rsidR="00E43A0F" w:rsidRPr="001A2424" w:rsidTr="004104A4">
        <w:trPr>
          <w:jc w:val="center"/>
        </w:trPr>
        <w:tc>
          <w:tcPr>
            <w:tcW w:w="1975" w:type="dxa"/>
          </w:tcPr>
          <w:p w:rsidR="00E43A0F" w:rsidRPr="001A2424" w:rsidRDefault="00E43A0F" w:rsidP="004104A4">
            <w:pPr>
              <w:jc w:val="both"/>
            </w:pPr>
            <w:r w:rsidRPr="001A2424">
              <w:lastRenderedPageBreak/>
              <w:t xml:space="preserve">Расчет авансовых </w:t>
            </w:r>
            <w:r w:rsidRPr="001A2424">
              <w:br/>
              <w:t xml:space="preserve">платежей по </w:t>
            </w:r>
            <w:r w:rsidRPr="001A2424">
              <w:br/>
              <w:t xml:space="preserve">страховым взносам на обязательное пенсионное страхование </w:t>
            </w:r>
          </w:p>
        </w:tc>
        <w:tc>
          <w:tcPr>
            <w:tcW w:w="1181" w:type="dxa"/>
          </w:tcPr>
          <w:p w:rsidR="00E43A0F" w:rsidRPr="001A2424" w:rsidRDefault="00E43A0F" w:rsidP="004104A4">
            <w:pPr>
              <w:jc w:val="both"/>
            </w:pPr>
            <w:r w:rsidRPr="001A2424">
              <w:t xml:space="preserve">КНД 1151058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ПФР </w:t>
            </w:r>
          </w:p>
        </w:tc>
        <w:tc>
          <w:tcPr>
            <w:tcW w:w="1541" w:type="dxa"/>
          </w:tcPr>
          <w:p w:rsidR="00E43A0F" w:rsidRPr="001A2424" w:rsidRDefault="00E43A0F" w:rsidP="004104A4">
            <w:pPr>
              <w:jc w:val="both"/>
            </w:pPr>
            <w:r w:rsidRPr="001A2424">
              <w:t xml:space="preserve">14-е число месяца, </w:t>
            </w:r>
            <w:r w:rsidRPr="001A2424">
              <w:br/>
              <w:t xml:space="preserve">следующего за </w:t>
            </w:r>
            <w:r w:rsidRPr="001A2424">
              <w:br/>
              <w:t xml:space="preserve">отчетным кварталом </w:t>
            </w:r>
          </w:p>
        </w:tc>
        <w:tc>
          <w:tcPr>
            <w:tcW w:w="1805" w:type="dxa"/>
          </w:tcPr>
          <w:p w:rsidR="00E43A0F" w:rsidRPr="001A2424" w:rsidRDefault="00E43A0F" w:rsidP="004104A4">
            <w:pPr>
              <w:jc w:val="both"/>
            </w:pPr>
            <w:r w:rsidRPr="001A2424">
              <w:t xml:space="preserve">Срок представления отчета – 20-е число месяца, следующего за отчетным кварталом </w:t>
            </w:r>
          </w:p>
        </w:tc>
      </w:tr>
      <w:tr w:rsidR="00E43A0F" w:rsidRPr="001A2424" w:rsidTr="004104A4">
        <w:trPr>
          <w:jc w:val="center"/>
        </w:trPr>
        <w:tc>
          <w:tcPr>
            <w:tcW w:w="1975" w:type="dxa"/>
          </w:tcPr>
          <w:p w:rsidR="00E43A0F" w:rsidRPr="001A2424" w:rsidRDefault="00E43A0F" w:rsidP="004104A4">
            <w:pPr>
              <w:jc w:val="both"/>
            </w:pPr>
            <w:r w:rsidRPr="001A2424">
              <w:t xml:space="preserve">Налоговая декларация по налогу на </w:t>
            </w:r>
            <w:r w:rsidRPr="001A2424">
              <w:br/>
              <w:t xml:space="preserve">имущество </w:t>
            </w:r>
          </w:p>
        </w:tc>
        <w:tc>
          <w:tcPr>
            <w:tcW w:w="1181" w:type="dxa"/>
          </w:tcPr>
          <w:p w:rsidR="00E43A0F" w:rsidRPr="001A2424" w:rsidRDefault="00E43A0F" w:rsidP="004104A4">
            <w:pPr>
              <w:jc w:val="both"/>
            </w:pPr>
            <w:r w:rsidRPr="001A2424">
              <w:t xml:space="preserve">КНД 1152001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ИФНС </w:t>
            </w:r>
          </w:p>
        </w:tc>
        <w:tc>
          <w:tcPr>
            <w:tcW w:w="1541" w:type="dxa"/>
          </w:tcPr>
          <w:p w:rsidR="00E43A0F" w:rsidRPr="001A2424" w:rsidRDefault="00E43A0F" w:rsidP="004104A4">
            <w:pPr>
              <w:jc w:val="both"/>
            </w:pPr>
            <w:r w:rsidRPr="001A2424">
              <w:t xml:space="preserve">29-е число месяца, следующего за </w:t>
            </w:r>
            <w:r w:rsidRPr="001A2424">
              <w:br/>
              <w:t xml:space="preserve">отчетным кварталом </w:t>
            </w:r>
          </w:p>
        </w:tc>
        <w:tc>
          <w:tcPr>
            <w:tcW w:w="1805" w:type="dxa"/>
          </w:tcPr>
          <w:p w:rsidR="00E43A0F" w:rsidRPr="001A2424" w:rsidRDefault="00E43A0F" w:rsidP="004104A4">
            <w:pPr>
              <w:jc w:val="both"/>
            </w:pPr>
            <w:r w:rsidRPr="001A2424">
              <w:t xml:space="preserve">Срок представления отчета – 30-е число месяца, следующего за отчетным кварталом </w:t>
            </w:r>
          </w:p>
        </w:tc>
      </w:tr>
      <w:tr w:rsidR="00E43A0F" w:rsidRPr="001A2424" w:rsidTr="004104A4">
        <w:trPr>
          <w:jc w:val="center"/>
        </w:trPr>
        <w:tc>
          <w:tcPr>
            <w:tcW w:w="1975" w:type="dxa"/>
          </w:tcPr>
          <w:p w:rsidR="00E43A0F" w:rsidRPr="001A2424" w:rsidRDefault="00E43A0F" w:rsidP="004104A4">
            <w:pPr>
              <w:jc w:val="both"/>
            </w:pPr>
            <w:r w:rsidRPr="001A2424">
              <w:t xml:space="preserve">Налоговая декларация </w:t>
            </w:r>
            <w:r w:rsidRPr="001A2424">
              <w:br/>
              <w:t xml:space="preserve">по налогу на прибыль </w:t>
            </w:r>
          </w:p>
        </w:tc>
        <w:tc>
          <w:tcPr>
            <w:tcW w:w="1181" w:type="dxa"/>
          </w:tcPr>
          <w:p w:rsidR="00E43A0F" w:rsidRPr="001A2424" w:rsidRDefault="00E43A0F" w:rsidP="004104A4">
            <w:pPr>
              <w:jc w:val="both"/>
            </w:pPr>
            <w:r w:rsidRPr="001A2424">
              <w:t xml:space="preserve">КНД 1151006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ИФНС </w:t>
            </w:r>
          </w:p>
        </w:tc>
        <w:tc>
          <w:tcPr>
            <w:tcW w:w="1541" w:type="dxa"/>
          </w:tcPr>
          <w:p w:rsidR="00E43A0F" w:rsidRPr="001A2424" w:rsidRDefault="00E43A0F" w:rsidP="004104A4">
            <w:pPr>
              <w:jc w:val="both"/>
            </w:pPr>
            <w:r w:rsidRPr="001A2424">
              <w:t xml:space="preserve">27-е число месяца, следующего за отчетным кварталом </w:t>
            </w:r>
          </w:p>
        </w:tc>
        <w:tc>
          <w:tcPr>
            <w:tcW w:w="1805" w:type="dxa"/>
          </w:tcPr>
          <w:p w:rsidR="00E43A0F" w:rsidRPr="001A2424" w:rsidRDefault="00E43A0F" w:rsidP="004104A4">
            <w:pPr>
              <w:jc w:val="both"/>
            </w:pPr>
            <w:r w:rsidRPr="001A2424">
              <w:t xml:space="preserve">27-е число месяца, следующего за отчетным кварталом </w:t>
            </w:r>
          </w:p>
        </w:tc>
      </w:tr>
      <w:tr w:rsidR="00E43A0F" w:rsidRPr="001A2424" w:rsidTr="004104A4">
        <w:trPr>
          <w:jc w:val="center"/>
        </w:trPr>
        <w:tc>
          <w:tcPr>
            <w:tcW w:w="1975" w:type="dxa"/>
          </w:tcPr>
          <w:p w:rsidR="00E43A0F" w:rsidRPr="001A2424" w:rsidRDefault="00E43A0F" w:rsidP="004104A4">
            <w:pPr>
              <w:jc w:val="both"/>
            </w:pPr>
            <w:r w:rsidRPr="001A2424">
              <w:t xml:space="preserve">Налоговая декларация по земельному налогу </w:t>
            </w:r>
          </w:p>
        </w:tc>
        <w:tc>
          <w:tcPr>
            <w:tcW w:w="1181" w:type="dxa"/>
          </w:tcPr>
          <w:p w:rsidR="00E43A0F" w:rsidRPr="001A2424" w:rsidRDefault="00E43A0F" w:rsidP="004104A4">
            <w:pPr>
              <w:jc w:val="both"/>
            </w:pPr>
            <w:r w:rsidRPr="001A2424">
              <w:t xml:space="preserve">КНД 1153003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ИФНС </w:t>
            </w:r>
          </w:p>
        </w:tc>
        <w:tc>
          <w:tcPr>
            <w:tcW w:w="1541" w:type="dxa"/>
          </w:tcPr>
          <w:p w:rsidR="00E43A0F" w:rsidRPr="001A2424" w:rsidRDefault="00E43A0F" w:rsidP="004104A4">
            <w:pPr>
              <w:jc w:val="both"/>
            </w:pPr>
            <w:r w:rsidRPr="001A2424">
              <w:t xml:space="preserve">29-е число месяца, следующего за </w:t>
            </w:r>
            <w:r w:rsidRPr="001A2424">
              <w:br/>
              <w:t xml:space="preserve">отчетным кварталом </w:t>
            </w:r>
          </w:p>
        </w:tc>
        <w:tc>
          <w:tcPr>
            <w:tcW w:w="1805" w:type="dxa"/>
          </w:tcPr>
          <w:p w:rsidR="00E43A0F" w:rsidRPr="001A2424" w:rsidRDefault="00E43A0F" w:rsidP="004104A4">
            <w:pPr>
              <w:jc w:val="both"/>
            </w:pPr>
            <w:r w:rsidRPr="001A2424">
              <w:t xml:space="preserve">30-е число месяца, следующего за отчетным кварталом </w:t>
            </w:r>
          </w:p>
        </w:tc>
      </w:tr>
      <w:tr w:rsidR="00E43A0F" w:rsidRPr="001A2424" w:rsidTr="004104A4">
        <w:trPr>
          <w:jc w:val="center"/>
        </w:trPr>
        <w:tc>
          <w:tcPr>
            <w:tcW w:w="1975" w:type="dxa"/>
          </w:tcPr>
          <w:p w:rsidR="00E43A0F" w:rsidRPr="001A2424" w:rsidRDefault="00E43A0F" w:rsidP="004104A4">
            <w:pPr>
              <w:jc w:val="both"/>
            </w:pPr>
            <w:r w:rsidRPr="001A2424">
              <w:t xml:space="preserve">Отчет об исполнении бюджета главного распорядителя (распорядителя), получателя средств </w:t>
            </w:r>
            <w:r w:rsidRPr="001A2424">
              <w:br/>
              <w:t xml:space="preserve">бюджета </w:t>
            </w:r>
          </w:p>
        </w:tc>
        <w:tc>
          <w:tcPr>
            <w:tcW w:w="1181" w:type="dxa"/>
          </w:tcPr>
          <w:p w:rsidR="00E43A0F" w:rsidRPr="001A2424" w:rsidRDefault="00E43A0F" w:rsidP="004104A4">
            <w:pPr>
              <w:jc w:val="both"/>
            </w:pPr>
            <w:r w:rsidRPr="001A2424">
              <w:t xml:space="preserve">0503127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Федеральное казначейство </w:t>
            </w:r>
          </w:p>
        </w:tc>
        <w:tc>
          <w:tcPr>
            <w:tcW w:w="1541" w:type="dxa"/>
          </w:tcPr>
          <w:p w:rsidR="00E43A0F" w:rsidRPr="001A2424" w:rsidRDefault="00E43A0F" w:rsidP="004104A4">
            <w:pPr>
              <w:jc w:val="both"/>
            </w:pPr>
            <w:r w:rsidRPr="001A2424">
              <w:t xml:space="preserve">До 9-го числа </w:t>
            </w:r>
            <w:r w:rsidRPr="001A2424">
              <w:br/>
              <w:t xml:space="preserve">месяца, следующего за </w:t>
            </w:r>
            <w:proofErr w:type="gramStart"/>
            <w:r w:rsidRPr="001A2424">
              <w:t>отчетным</w:t>
            </w:r>
            <w:proofErr w:type="gramEnd"/>
            <w:r w:rsidRPr="001A2424">
              <w:t xml:space="preserve"> </w:t>
            </w:r>
          </w:p>
        </w:tc>
        <w:tc>
          <w:tcPr>
            <w:tcW w:w="1805" w:type="dxa"/>
          </w:tcPr>
          <w:p w:rsidR="00E43A0F" w:rsidRPr="001A2424" w:rsidRDefault="00E43A0F" w:rsidP="004104A4">
            <w:pPr>
              <w:jc w:val="both"/>
            </w:pPr>
            <w:r w:rsidRPr="001A2424">
              <w:t xml:space="preserve">Срок представления отчета – 10-е число месяца, следующего за отчетным месяцем </w:t>
            </w:r>
          </w:p>
        </w:tc>
      </w:tr>
      <w:tr w:rsidR="00E43A0F" w:rsidRPr="001A2424" w:rsidTr="004104A4">
        <w:trPr>
          <w:jc w:val="center"/>
        </w:trPr>
        <w:tc>
          <w:tcPr>
            <w:tcW w:w="1975" w:type="dxa"/>
          </w:tcPr>
          <w:p w:rsidR="00E43A0F" w:rsidRPr="001A2424" w:rsidRDefault="00E43A0F" w:rsidP="004104A4">
            <w:pPr>
              <w:jc w:val="both"/>
            </w:pPr>
            <w:r w:rsidRPr="001A2424">
              <w:t xml:space="preserve">Справка об остатке </w:t>
            </w:r>
            <w:r w:rsidRPr="001A2424">
              <w:br/>
              <w:t xml:space="preserve">денежных средств на </w:t>
            </w:r>
            <w:r w:rsidRPr="001A2424">
              <w:br/>
              <w:t xml:space="preserve">банковских счетах </w:t>
            </w:r>
            <w:r w:rsidRPr="001A2424">
              <w:br/>
              <w:t xml:space="preserve">получателя средств </w:t>
            </w:r>
            <w:r w:rsidRPr="001A2424">
              <w:br/>
              <w:t xml:space="preserve">бюджета </w:t>
            </w:r>
          </w:p>
        </w:tc>
        <w:tc>
          <w:tcPr>
            <w:tcW w:w="1181" w:type="dxa"/>
          </w:tcPr>
          <w:p w:rsidR="00E43A0F" w:rsidRPr="001A2424" w:rsidRDefault="00E43A0F" w:rsidP="004104A4">
            <w:pPr>
              <w:jc w:val="both"/>
            </w:pPr>
            <w:r w:rsidRPr="001A2424">
              <w:t xml:space="preserve">0503126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Федеральное казначейство </w:t>
            </w:r>
          </w:p>
        </w:tc>
        <w:tc>
          <w:tcPr>
            <w:tcW w:w="1541" w:type="dxa"/>
          </w:tcPr>
          <w:p w:rsidR="00E43A0F" w:rsidRPr="001A2424" w:rsidRDefault="00E43A0F" w:rsidP="004104A4">
            <w:pPr>
              <w:jc w:val="both"/>
            </w:pPr>
            <w:r w:rsidRPr="001A2424">
              <w:t xml:space="preserve">До 9-го числа </w:t>
            </w:r>
            <w:r w:rsidRPr="001A2424">
              <w:br/>
              <w:t xml:space="preserve">месяца, следующего за </w:t>
            </w:r>
            <w:r w:rsidRPr="001A2424">
              <w:br/>
            </w:r>
            <w:proofErr w:type="gramStart"/>
            <w:r w:rsidRPr="001A2424">
              <w:t>отчетным</w:t>
            </w:r>
            <w:proofErr w:type="gramEnd"/>
            <w:r w:rsidRPr="001A2424">
              <w:t xml:space="preserve"> </w:t>
            </w:r>
          </w:p>
        </w:tc>
        <w:tc>
          <w:tcPr>
            <w:tcW w:w="1805" w:type="dxa"/>
          </w:tcPr>
          <w:p w:rsidR="00E43A0F" w:rsidRPr="001A2424" w:rsidRDefault="00E43A0F" w:rsidP="004104A4">
            <w:pPr>
              <w:jc w:val="both"/>
            </w:pPr>
            <w:r w:rsidRPr="001A2424">
              <w:t xml:space="preserve">Срок представления отчета – 10-е число месяца, следующего за </w:t>
            </w:r>
            <w:proofErr w:type="gramStart"/>
            <w:r w:rsidRPr="001A2424">
              <w:t>отчетным</w:t>
            </w:r>
            <w:proofErr w:type="gramEnd"/>
            <w:r w:rsidRPr="001A2424">
              <w:t xml:space="preserve"> </w:t>
            </w:r>
          </w:p>
        </w:tc>
      </w:tr>
      <w:tr w:rsidR="00E43A0F" w:rsidRPr="001A2424" w:rsidTr="004104A4">
        <w:trPr>
          <w:jc w:val="center"/>
        </w:trPr>
        <w:tc>
          <w:tcPr>
            <w:tcW w:w="1975" w:type="dxa"/>
          </w:tcPr>
          <w:p w:rsidR="00E43A0F" w:rsidRPr="001A2424" w:rsidRDefault="00E43A0F" w:rsidP="004104A4">
            <w:pPr>
              <w:jc w:val="both"/>
            </w:pPr>
            <w:r w:rsidRPr="001A2424">
              <w:t xml:space="preserve">Справка по </w:t>
            </w:r>
            <w:r w:rsidRPr="001A2424">
              <w:br/>
              <w:t xml:space="preserve">внутренним расчетам </w:t>
            </w:r>
          </w:p>
        </w:tc>
        <w:tc>
          <w:tcPr>
            <w:tcW w:w="1181" w:type="dxa"/>
          </w:tcPr>
          <w:p w:rsidR="00E43A0F" w:rsidRPr="001A2424" w:rsidRDefault="00E43A0F" w:rsidP="004104A4">
            <w:pPr>
              <w:jc w:val="both"/>
            </w:pPr>
            <w:r w:rsidRPr="001A2424">
              <w:t xml:space="preserve">0503125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Федеральное казначейство </w:t>
            </w:r>
          </w:p>
        </w:tc>
        <w:tc>
          <w:tcPr>
            <w:tcW w:w="1541" w:type="dxa"/>
          </w:tcPr>
          <w:p w:rsidR="00E43A0F" w:rsidRPr="001A2424" w:rsidRDefault="00E43A0F" w:rsidP="004104A4">
            <w:pPr>
              <w:jc w:val="both"/>
            </w:pPr>
            <w:r w:rsidRPr="001A2424">
              <w:t xml:space="preserve">До 9-го числа </w:t>
            </w:r>
            <w:r w:rsidRPr="001A2424">
              <w:br/>
              <w:t xml:space="preserve">месяца, следующего за </w:t>
            </w:r>
            <w:r w:rsidRPr="001A2424">
              <w:br/>
            </w:r>
            <w:proofErr w:type="gramStart"/>
            <w:r w:rsidRPr="001A2424">
              <w:t>отчетным</w:t>
            </w:r>
            <w:proofErr w:type="gramEnd"/>
            <w:r w:rsidRPr="001A2424">
              <w:t xml:space="preserve"> </w:t>
            </w:r>
          </w:p>
        </w:tc>
        <w:tc>
          <w:tcPr>
            <w:tcW w:w="1805" w:type="dxa"/>
          </w:tcPr>
          <w:p w:rsidR="00E43A0F" w:rsidRPr="001A2424" w:rsidRDefault="00E43A0F" w:rsidP="004104A4">
            <w:pPr>
              <w:jc w:val="both"/>
            </w:pPr>
            <w:r w:rsidRPr="001A2424">
              <w:t xml:space="preserve">Срок представления отчета – </w:t>
            </w:r>
            <w:r w:rsidRPr="001A2424">
              <w:br/>
              <w:t xml:space="preserve">10-е число месяца, следующего за </w:t>
            </w:r>
            <w:proofErr w:type="gramStart"/>
            <w:r w:rsidRPr="001A2424">
              <w:t>отчетным</w:t>
            </w:r>
            <w:proofErr w:type="gramEnd"/>
            <w:r w:rsidRPr="001A2424">
              <w:t xml:space="preserve"> </w:t>
            </w:r>
          </w:p>
        </w:tc>
      </w:tr>
      <w:tr w:rsidR="00E43A0F" w:rsidRPr="001A2424" w:rsidTr="004104A4">
        <w:trPr>
          <w:jc w:val="center"/>
        </w:trPr>
        <w:tc>
          <w:tcPr>
            <w:tcW w:w="1975" w:type="dxa"/>
          </w:tcPr>
          <w:p w:rsidR="00E43A0F" w:rsidRPr="001A2424" w:rsidRDefault="00E43A0F" w:rsidP="004104A4">
            <w:pPr>
              <w:jc w:val="both"/>
            </w:pPr>
            <w:r w:rsidRPr="001A2424">
              <w:t xml:space="preserve">Уведомление по расчетам между бюджетами по межбюджетным трансфертам </w:t>
            </w:r>
          </w:p>
        </w:tc>
        <w:tc>
          <w:tcPr>
            <w:tcW w:w="1181" w:type="dxa"/>
          </w:tcPr>
          <w:p w:rsidR="00E43A0F" w:rsidRPr="001A2424" w:rsidRDefault="00E43A0F" w:rsidP="004104A4">
            <w:pPr>
              <w:jc w:val="both"/>
            </w:pPr>
            <w:r w:rsidRPr="001A2424">
              <w:t xml:space="preserve">0504817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Финансовое управление </w:t>
            </w:r>
          </w:p>
        </w:tc>
        <w:tc>
          <w:tcPr>
            <w:tcW w:w="1541" w:type="dxa"/>
          </w:tcPr>
          <w:p w:rsidR="00E43A0F" w:rsidRPr="001A2424" w:rsidRDefault="00E43A0F" w:rsidP="004104A4">
            <w:pPr>
              <w:jc w:val="both"/>
            </w:pPr>
            <w:r w:rsidRPr="001A2424">
              <w:t xml:space="preserve">В соответствии с графиком сдачи </w:t>
            </w:r>
            <w:r w:rsidRPr="001A2424">
              <w:br/>
              <w:t xml:space="preserve">бюджетной </w:t>
            </w:r>
            <w:r w:rsidRPr="001A2424">
              <w:lastRenderedPageBreak/>
              <w:t xml:space="preserve">отчетности </w:t>
            </w:r>
          </w:p>
        </w:tc>
        <w:tc>
          <w:tcPr>
            <w:tcW w:w="1805" w:type="dxa"/>
          </w:tcPr>
          <w:p w:rsidR="00E43A0F" w:rsidRPr="001A2424" w:rsidRDefault="00E43A0F" w:rsidP="004104A4">
            <w:pPr>
              <w:jc w:val="both"/>
            </w:pPr>
            <w:r w:rsidRPr="001A2424">
              <w:lastRenderedPageBreak/>
              <w:t xml:space="preserve">В соответствии с графиком сдачи бюджетной отчетности </w:t>
            </w:r>
          </w:p>
        </w:tc>
      </w:tr>
      <w:tr w:rsidR="00E43A0F" w:rsidRPr="001A2424" w:rsidTr="004104A4">
        <w:trPr>
          <w:jc w:val="center"/>
        </w:trPr>
        <w:tc>
          <w:tcPr>
            <w:tcW w:w="1975" w:type="dxa"/>
          </w:tcPr>
          <w:p w:rsidR="00E43A0F" w:rsidRPr="001A2424" w:rsidRDefault="00E43A0F" w:rsidP="004104A4">
            <w:pPr>
              <w:jc w:val="both"/>
            </w:pPr>
            <w:r w:rsidRPr="001A2424">
              <w:lastRenderedPageBreak/>
              <w:t xml:space="preserve">Сводный бюджетный отчет в </w:t>
            </w:r>
            <w:r w:rsidRPr="001A2424">
              <w:br/>
              <w:t xml:space="preserve">установленном объеме </w:t>
            </w:r>
          </w:p>
        </w:tc>
        <w:tc>
          <w:tcPr>
            <w:tcW w:w="1181" w:type="dxa"/>
          </w:tcPr>
          <w:p w:rsidR="00E43A0F" w:rsidRPr="001A2424" w:rsidRDefault="00E43A0F" w:rsidP="004104A4">
            <w:pPr>
              <w:jc w:val="both"/>
            </w:pP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Федеральное казначейство </w:t>
            </w:r>
          </w:p>
        </w:tc>
        <w:tc>
          <w:tcPr>
            <w:tcW w:w="1541" w:type="dxa"/>
          </w:tcPr>
          <w:p w:rsidR="00E43A0F" w:rsidRPr="001A2424" w:rsidRDefault="00E43A0F" w:rsidP="004104A4">
            <w:pPr>
              <w:jc w:val="both"/>
            </w:pPr>
            <w:r w:rsidRPr="001A2424">
              <w:t xml:space="preserve">По графику Минфина </w:t>
            </w:r>
          </w:p>
        </w:tc>
        <w:tc>
          <w:tcPr>
            <w:tcW w:w="1805" w:type="dxa"/>
          </w:tcPr>
          <w:p w:rsidR="00E43A0F" w:rsidRPr="001A2424" w:rsidRDefault="00E43A0F" w:rsidP="004104A4">
            <w:pPr>
              <w:jc w:val="both"/>
            </w:pPr>
            <w:r w:rsidRPr="001A2424">
              <w:t xml:space="preserve">По графику Минфина </w:t>
            </w:r>
          </w:p>
        </w:tc>
      </w:tr>
      <w:tr w:rsidR="00E43A0F" w:rsidRPr="001A2424" w:rsidTr="004104A4">
        <w:trPr>
          <w:jc w:val="center"/>
        </w:trPr>
        <w:tc>
          <w:tcPr>
            <w:tcW w:w="1975" w:type="dxa"/>
          </w:tcPr>
          <w:p w:rsidR="00E43A0F" w:rsidRPr="001A2424" w:rsidRDefault="00E43A0F" w:rsidP="004104A4">
            <w:pPr>
              <w:jc w:val="both"/>
            </w:pPr>
            <w:r w:rsidRPr="001A2424">
              <w:t xml:space="preserve">Сведения о доходах физического лица за год </w:t>
            </w:r>
          </w:p>
        </w:tc>
        <w:tc>
          <w:tcPr>
            <w:tcW w:w="1181" w:type="dxa"/>
          </w:tcPr>
          <w:p w:rsidR="00E43A0F" w:rsidRPr="001A2424" w:rsidRDefault="00E43A0F" w:rsidP="004104A4">
            <w:pPr>
              <w:jc w:val="both"/>
            </w:pPr>
            <w:r w:rsidRPr="001A2424">
              <w:t xml:space="preserve">2-НДФЛ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ИФНС </w:t>
            </w:r>
          </w:p>
        </w:tc>
        <w:tc>
          <w:tcPr>
            <w:tcW w:w="1541" w:type="dxa"/>
          </w:tcPr>
          <w:p w:rsidR="00E43A0F" w:rsidRPr="001A2424" w:rsidRDefault="00E43A0F" w:rsidP="004104A4">
            <w:pPr>
              <w:jc w:val="both"/>
            </w:pPr>
            <w:r w:rsidRPr="001A2424">
              <w:t xml:space="preserve">Ежегодно до 30 </w:t>
            </w:r>
            <w:r w:rsidRPr="001A2424">
              <w:br/>
              <w:t xml:space="preserve">марта </w:t>
            </w:r>
          </w:p>
        </w:tc>
        <w:tc>
          <w:tcPr>
            <w:tcW w:w="1805" w:type="dxa"/>
          </w:tcPr>
          <w:p w:rsidR="00E43A0F" w:rsidRPr="001A2424" w:rsidRDefault="00E43A0F" w:rsidP="004104A4">
            <w:pPr>
              <w:jc w:val="both"/>
            </w:pPr>
            <w:r w:rsidRPr="001A2424">
              <w:t xml:space="preserve">Срок представления отчета – ежегодно до 31 марта </w:t>
            </w:r>
          </w:p>
        </w:tc>
      </w:tr>
      <w:tr w:rsidR="00E43A0F" w:rsidRPr="001A2424" w:rsidTr="004104A4">
        <w:trPr>
          <w:jc w:val="center"/>
        </w:trPr>
        <w:tc>
          <w:tcPr>
            <w:tcW w:w="1975" w:type="dxa"/>
          </w:tcPr>
          <w:p w:rsidR="00E43A0F" w:rsidRPr="001A2424" w:rsidRDefault="00E43A0F" w:rsidP="004104A4">
            <w:pPr>
              <w:jc w:val="both"/>
            </w:pPr>
            <w:r w:rsidRPr="001A2424">
              <w:t xml:space="preserve">Индивидуальные сведения о страховой накопительной части </w:t>
            </w:r>
            <w:r w:rsidRPr="001A2424">
              <w:br/>
              <w:t xml:space="preserve">трудовой пенсии за </w:t>
            </w:r>
            <w:r w:rsidRPr="001A2424">
              <w:br/>
              <w:t xml:space="preserve">год </w:t>
            </w:r>
          </w:p>
        </w:tc>
        <w:tc>
          <w:tcPr>
            <w:tcW w:w="1181" w:type="dxa"/>
          </w:tcPr>
          <w:p w:rsidR="00E43A0F" w:rsidRPr="001A2424" w:rsidRDefault="00E43A0F" w:rsidP="004104A4">
            <w:pPr>
              <w:jc w:val="both"/>
            </w:pPr>
            <w:r w:rsidRPr="001A2424">
              <w:t xml:space="preserve">СЗВ-4-2 </w:t>
            </w: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ПФР </w:t>
            </w:r>
          </w:p>
        </w:tc>
        <w:tc>
          <w:tcPr>
            <w:tcW w:w="1541" w:type="dxa"/>
          </w:tcPr>
          <w:p w:rsidR="00E43A0F" w:rsidRPr="001A2424" w:rsidRDefault="00E43A0F" w:rsidP="004104A4">
            <w:pPr>
              <w:jc w:val="both"/>
            </w:pPr>
            <w:r w:rsidRPr="001A2424">
              <w:t xml:space="preserve">Ежегодно до 27 </w:t>
            </w:r>
            <w:r w:rsidRPr="001A2424">
              <w:br/>
              <w:t xml:space="preserve">февраля </w:t>
            </w:r>
          </w:p>
        </w:tc>
        <w:tc>
          <w:tcPr>
            <w:tcW w:w="1805" w:type="dxa"/>
          </w:tcPr>
          <w:p w:rsidR="00E43A0F" w:rsidRPr="001A2424" w:rsidRDefault="00E43A0F" w:rsidP="004104A4">
            <w:pPr>
              <w:jc w:val="both"/>
            </w:pPr>
            <w:r w:rsidRPr="001A2424">
              <w:t xml:space="preserve">Срок представления отчета – ежегодно до 28 февраля </w:t>
            </w:r>
          </w:p>
        </w:tc>
      </w:tr>
      <w:tr w:rsidR="00E43A0F" w:rsidRPr="001A2424" w:rsidTr="004104A4">
        <w:trPr>
          <w:jc w:val="center"/>
        </w:trPr>
        <w:tc>
          <w:tcPr>
            <w:tcW w:w="1975" w:type="dxa"/>
          </w:tcPr>
          <w:p w:rsidR="00E43A0F" w:rsidRPr="001A2424" w:rsidRDefault="00E43A0F" w:rsidP="004104A4">
            <w:pPr>
              <w:jc w:val="both"/>
            </w:pPr>
            <w:r w:rsidRPr="001A2424">
              <w:t xml:space="preserve">Бухгалтерская, статистическая отчетность </w:t>
            </w:r>
          </w:p>
        </w:tc>
        <w:tc>
          <w:tcPr>
            <w:tcW w:w="1181" w:type="dxa"/>
          </w:tcPr>
          <w:p w:rsidR="00E43A0F" w:rsidRPr="001A2424" w:rsidRDefault="00E43A0F" w:rsidP="004104A4">
            <w:pPr>
              <w:jc w:val="both"/>
            </w:pPr>
          </w:p>
        </w:tc>
        <w:tc>
          <w:tcPr>
            <w:tcW w:w="1682" w:type="dxa"/>
          </w:tcPr>
          <w:p w:rsidR="00E43A0F" w:rsidRPr="001A2424" w:rsidRDefault="00E43A0F" w:rsidP="004104A4">
            <w:pPr>
              <w:jc w:val="both"/>
            </w:pPr>
            <w:r w:rsidRPr="001A2424">
              <w:t xml:space="preserve">Финансовый отдел </w:t>
            </w:r>
          </w:p>
        </w:tc>
        <w:tc>
          <w:tcPr>
            <w:tcW w:w="1690" w:type="dxa"/>
          </w:tcPr>
          <w:p w:rsidR="00E43A0F" w:rsidRPr="001A2424" w:rsidRDefault="00E43A0F" w:rsidP="004104A4">
            <w:pPr>
              <w:jc w:val="both"/>
            </w:pPr>
            <w:r w:rsidRPr="001A2424">
              <w:t xml:space="preserve">Государственный комитет </w:t>
            </w:r>
            <w:r w:rsidRPr="001A2424">
              <w:br/>
              <w:t xml:space="preserve">по статистике </w:t>
            </w:r>
          </w:p>
        </w:tc>
        <w:tc>
          <w:tcPr>
            <w:tcW w:w="1541" w:type="dxa"/>
          </w:tcPr>
          <w:p w:rsidR="00E43A0F" w:rsidRPr="001A2424" w:rsidRDefault="00E43A0F" w:rsidP="004104A4">
            <w:pPr>
              <w:jc w:val="both"/>
            </w:pPr>
            <w:r w:rsidRPr="001A2424">
              <w:t xml:space="preserve">В установленные </w:t>
            </w:r>
            <w:r w:rsidRPr="001A2424">
              <w:br/>
              <w:t xml:space="preserve">законодательством сроки </w:t>
            </w:r>
          </w:p>
        </w:tc>
        <w:tc>
          <w:tcPr>
            <w:tcW w:w="1805" w:type="dxa"/>
          </w:tcPr>
          <w:p w:rsidR="00E43A0F" w:rsidRPr="001A2424" w:rsidRDefault="00E43A0F" w:rsidP="004104A4">
            <w:pPr>
              <w:jc w:val="both"/>
            </w:pPr>
            <w:r w:rsidRPr="001A2424">
              <w:t xml:space="preserve">В установленные законодательством сроки </w:t>
            </w:r>
          </w:p>
        </w:tc>
      </w:tr>
    </w:tbl>
    <w:p w:rsidR="00E43A0F" w:rsidRPr="001A2424" w:rsidRDefault="00E43A0F" w:rsidP="00E43A0F">
      <w:pPr>
        <w:spacing w:line="360" w:lineRule="auto"/>
        <w:ind w:firstLine="709"/>
        <w:jc w:val="both"/>
        <w:rPr>
          <w:sz w:val="28"/>
          <w:szCs w:val="28"/>
          <w:lang w:eastAsia="en-US"/>
        </w:rPr>
      </w:pPr>
    </w:p>
    <w:p w:rsidR="00E43A0F" w:rsidRPr="001A2424" w:rsidRDefault="00E43A0F" w:rsidP="00E43A0F">
      <w:pPr>
        <w:spacing w:line="360" w:lineRule="auto"/>
        <w:ind w:firstLine="709"/>
        <w:jc w:val="both"/>
        <w:rPr>
          <w:sz w:val="28"/>
          <w:szCs w:val="28"/>
          <w:lang w:eastAsia="en-US"/>
        </w:rPr>
      </w:pPr>
    </w:p>
    <w:p w:rsidR="00E43A0F" w:rsidRPr="001A2424" w:rsidRDefault="00E43A0F" w:rsidP="00E43A0F">
      <w:pPr>
        <w:spacing w:line="360" w:lineRule="auto"/>
        <w:ind w:firstLine="709"/>
        <w:jc w:val="both"/>
        <w:rPr>
          <w:sz w:val="28"/>
          <w:szCs w:val="28"/>
          <w:lang w:eastAsia="en-US"/>
        </w:rPr>
      </w:pPr>
    </w:p>
    <w:p w:rsidR="00E43A0F" w:rsidRPr="001A2424" w:rsidRDefault="00E43A0F" w:rsidP="00E43A0F">
      <w:pPr>
        <w:spacing w:line="360" w:lineRule="auto"/>
        <w:ind w:firstLine="709"/>
        <w:jc w:val="both"/>
        <w:rPr>
          <w:sz w:val="28"/>
          <w:szCs w:val="28"/>
          <w:lang w:eastAsia="en-US"/>
        </w:rPr>
      </w:pPr>
    </w:p>
    <w:p w:rsidR="00E43A0F" w:rsidRPr="001A2424" w:rsidRDefault="00E43A0F" w:rsidP="00E43A0F">
      <w:pPr>
        <w:spacing w:line="360" w:lineRule="auto"/>
        <w:ind w:firstLine="709"/>
        <w:jc w:val="both"/>
        <w:rPr>
          <w:sz w:val="28"/>
          <w:szCs w:val="28"/>
          <w:lang w:eastAsia="en-US"/>
        </w:rPr>
      </w:pPr>
    </w:p>
    <w:p w:rsidR="00E43A0F" w:rsidRPr="001A2424" w:rsidRDefault="00E43A0F" w:rsidP="001A1A56">
      <w:pPr>
        <w:jc w:val="right"/>
        <w:rPr>
          <w:bCs/>
          <w:kern w:val="36"/>
        </w:rPr>
      </w:pPr>
    </w:p>
    <w:p w:rsidR="00E43A0F" w:rsidRPr="001A2424" w:rsidRDefault="00E43A0F" w:rsidP="001A1A56">
      <w:pPr>
        <w:jc w:val="right"/>
        <w:rPr>
          <w:bCs/>
          <w:kern w:val="36"/>
        </w:rPr>
      </w:pPr>
    </w:p>
    <w:p w:rsidR="00E43A0F" w:rsidRPr="001A2424" w:rsidRDefault="00E43A0F" w:rsidP="001A1A56">
      <w:pPr>
        <w:jc w:val="right"/>
        <w:rPr>
          <w:bCs/>
          <w:kern w:val="36"/>
        </w:rPr>
      </w:pPr>
    </w:p>
    <w:p w:rsidR="00E43A0F" w:rsidRPr="001A2424" w:rsidRDefault="00E43A0F" w:rsidP="001A1A56">
      <w:pPr>
        <w:jc w:val="right"/>
        <w:rPr>
          <w:bCs/>
          <w:kern w:val="36"/>
        </w:rPr>
      </w:pPr>
    </w:p>
    <w:p w:rsidR="00E43A0F" w:rsidRPr="001A2424" w:rsidRDefault="00E43A0F" w:rsidP="001A1A56">
      <w:pPr>
        <w:jc w:val="right"/>
        <w:rPr>
          <w:bCs/>
          <w:kern w:val="36"/>
        </w:rPr>
      </w:pPr>
    </w:p>
    <w:p w:rsidR="00E43A0F" w:rsidRPr="001A2424" w:rsidRDefault="00E43A0F"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9D12F5" w:rsidRPr="001A2424" w:rsidRDefault="009D12F5" w:rsidP="001A1A56">
      <w:pPr>
        <w:jc w:val="right"/>
        <w:rPr>
          <w:bCs/>
          <w:kern w:val="36"/>
          <w:sz w:val="28"/>
          <w:szCs w:val="28"/>
        </w:rPr>
      </w:pPr>
    </w:p>
    <w:p w:rsidR="00E43A0F" w:rsidRPr="00BB6871"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BB6871">
        <w:lastRenderedPageBreak/>
        <w:t xml:space="preserve">Приложение </w:t>
      </w:r>
      <w:r w:rsidR="005655D4" w:rsidRPr="00BB6871">
        <w:t>5</w:t>
      </w:r>
    </w:p>
    <w:p w:rsidR="00E43A0F" w:rsidRPr="00BB6871"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BB6871">
        <w:t>к учетной политике</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1A2424">
        <w:rPr>
          <w:b/>
          <w:bCs/>
          <w:sz w:val="28"/>
          <w:szCs w:val="28"/>
        </w:rPr>
        <w:t>Положение о внутреннем финансовом контроле</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1A2424">
        <w:rPr>
          <w:b/>
          <w:bCs/>
          <w:sz w:val="28"/>
          <w:szCs w:val="28"/>
        </w:rPr>
        <w:t>1. Общие положения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 xml:space="preserve">1.2. Внутренний финансовый контроль направлен </w:t>
      </w:r>
      <w:proofErr w:type="gramStart"/>
      <w:r w:rsidRPr="001A2424">
        <w:rPr>
          <w:sz w:val="28"/>
          <w:szCs w:val="28"/>
        </w:rPr>
        <w:t>на</w:t>
      </w:r>
      <w:proofErr w:type="gramEnd"/>
      <w:r w:rsidRPr="001A2424">
        <w:rPr>
          <w:sz w:val="28"/>
          <w:szCs w:val="28"/>
        </w:rPr>
        <w:t>:</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 xml:space="preserve">создание системы соблюдения законодательства России в сфере финансовой деятельности;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повышение качества составления и достоверности бюджетной отчетности и ведения бюджетного учета;</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повышение результативности использования бюджетных средств.</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1.3. Внутренний контроль в учреждении могут осуществлять:</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созданная приказом руководителя комиссия;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 xml:space="preserve">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1.5. Основные задачи внутреннего контроля: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 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 соблюдение установленных технологических процессов и операций при осуществлении деятельности;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 анализ системы внутреннего контроля учреждения, позволяющий выявить существенные аспекты, влияющие на ее эффективность.</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1.6. Принципы внутреннего финансового контроля учреждения: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 xml:space="preserve">Принцип законности.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 неуклонное и точное соблюдение всеми субъектами внутреннего контроля норм и правил, установленных законодательством России;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 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t xml:space="preserve">- принцип системности. Проведение контрольных </w:t>
      </w:r>
      <w:proofErr w:type="gramStart"/>
      <w:r w:rsidRPr="001A2424">
        <w:rPr>
          <w:sz w:val="28"/>
          <w:szCs w:val="28"/>
        </w:rPr>
        <w:t>мероприятий всех сторон деятельности объекта внутреннего контроля</w:t>
      </w:r>
      <w:proofErr w:type="gramEnd"/>
      <w:r w:rsidRPr="001A2424">
        <w:rPr>
          <w:sz w:val="28"/>
          <w:szCs w:val="28"/>
        </w:rPr>
        <w:t xml:space="preserve"> и его взаимосвязей в структуре управления;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1A2424">
        <w:rPr>
          <w:sz w:val="28"/>
          <w:szCs w:val="28"/>
        </w:rPr>
        <w:lastRenderedPageBreak/>
        <w:t>- 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p>
    <w:p w:rsidR="00E43A0F" w:rsidRPr="004F1DC0" w:rsidRDefault="00E43A0F" w:rsidP="004F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1A2424">
        <w:rPr>
          <w:b/>
          <w:bCs/>
          <w:sz w:val="28"/>
          <w:szCs w:val="28"/>
        </w:rPr>
        <w:t>2. Система внутреннего контроля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2.1. Система внутреннего контроля обеспечивает:</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точность и полноту документации бюджетного учета;</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соблюдение требований законодательства;</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своевременность подготовки достоверной бюджетной отчетности;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предотвращение ошибок и искажений;</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исполнение приказов и распоряжений руководителя учреждения;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сохранность имущества учреждения.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E43A0F" w:rsidRPr="004F1DC0" w:rsidRDefault="00E43A0F" w:rsidP="004F1D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1A2424">
        <w:rPr>
          <w:b/>
          <w:bCs/>
          <w:sz w:val="28"/>
          <w:szCs w:val="28"/>
        </w:rPr>
        <w:t>Организация внутреннего финансового контроля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3.1. Внутренний финансовый контроль в учреждении подразделяется </w:t>
      </w:r>
      <w:proofErr w:type="gramStart"/>
      <w:r w:rsidRPr="001A2424">
        <w:rPr>
          <w:sz w:val="28"/>
          <w:szCs w:val="28"/>
        </w:rPr>
        <w:t>на</w:t>
      </w:r>
      <w:proofErr w:type="gramEnd"/>
      <w:r w:rsidRPr="001A2424">
        <w:rPr>
          <w:sz w:val="28"/>
          <w:szCs w:val="28"/>
        </w:rPr>
        <w:t xml:space="preserve"> предварительный, текущий и последующий.</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Предварительный контроль осуществляют руководитель учреждения, его заместители, главный бухгалтер и сотрудники юридического отдела.</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Основными формами предварительного внутреннего финансового контроля являются: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проверка финансово-плановых документов главным бухгалтером, их визирование, согласование и урегулирование разногласий;</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проверка и визирование проектов договоров главным бухгалтером (бухгалтером);</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предварительная экспертиза документов (решений), связанных с расходованием денежных и материальных средств, осуществляемая главным бухгалтером (бухгалтером), экспертами и другими уполномоченными должностными лицами.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3.1.2. Текущий контроль производится путем:</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проведения повседневного анализа соблюдения процедур исполнения бюджетной сметы;</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ведения бюджетного учета;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осуществления мониторингов расходования целевых средств по назначению, оценки эффективности и результативности их расходования.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Формами текущего внутреннего финансового контроля являются: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проверка расходных денежных документов до их оплаты. Фактом контроля является разрешение документов к оплате;</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проверка наличия денежных сре</w:t>
      </w:r>
      <w:proofErr w:type="gramStart"/>
      <w:r w:rsidRPr="001A2424">
        <w:rPr>
          <w:sz w:val="28"/>
          <w:szCs w:val="28"/>
        </w:rPr>
        <w:t>дств в к</w:t>
      </w:r>
      <w:proofErr w:type="gramEnd"/>
      <w:r w:rsidRPr="001A2424">
        <w:rPr>
          <w:sz w:val="28"/>
          <w:szCs w:val="28"/>
        </w:rPr>
        <w:t>ассе;</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lastRenderedPageBreak/>
        <w:t xml:space="preserve">- проверка полноты </w:t>
      </w:r>
      <w:proofErr w:type="spellStart"/>
      <w:r w:rsidRPr="001A2424">
        <w:rPr>
          <w:sz w:val="28"/>
          <w:szCs w:val="28"/>
        </w:rPr>
        <w:t>оприходования</w:t>
      </w:r>
      <w:proofErr w:type="spellEnd"/>
      <w:r w:rsidRPr="001A2424">
        <w:rPr>
          <w:sz w:val="28"/>
          <w:szCs w:val="28"/>
        </w:rPr>
        <w:t xml:space="preserve"> полученных в банке наличных денежных средств;</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проверка у подотчетных лиц </w:t>
      </w:r>
      <w:proofErr w:type="gramStart"/>
      <w:r w:rsidRPr="001A2424">
        <w:rPr>
          <w:sz w:val="28"/>
          <w:szCs w:val="28"/>
        </w:rPr>
        <w:t>наличия</w:t>
      </w:r>
      <w:proofErr w:type="gramEnd"/>
      <w:r w:rsidRPr="001A2424">
        <w:rPr>
          <w:sz w:val="28"/>
          <w:szCs w:val="28"/>
        </w:rPr>
        <w:t xml:space="preserve"> полученных под отчет наличных денежных средств и (или) оправдательных документов;</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w:t>
      </w:r>
      <w:proofErr w:type="gramStart"/>
      <w:r w:rsidRPr="001A2424">
        <w:rPr>
          <w:sz w:val="28"/>
          <w:szCs w:val="28"/>
        </w:rPr>
        <w:t>контроль за</w:t>
      </w:r>
      <w:proofErr w:type="gramEnd"/>
      <w:r w:rsidRPr="001A2424">
        <w:rPr>
          <w:sz w:val="28"/>
          <w:szCs w:val="28"/>
        </w:rPr>
        <w:t xml:space="preserve"> взысканием дебиторской и погашением кредиторской задолженности;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сверка аналитического учета с </w:t>
      </w:r>
      <w:proofErr w:type="gramStart"/>
      <w:r w:rsidRPr="001A2424">
        <w:rPr>
          <w:sz w:val="28"/>
          <w:szCs w:val="28"/>
        </w:rPr>
        <w:t>синтетическим</w:t>
      </w:r>
      <w:proofErr w:type="gramEnd"/>
      <w:r w:rsidRPr="001A2424">
        <w:rPr>
          <w:sz w:val="28"/>
          <w:szCs w:val="28"/>
        </w:rPr>
        <w:t xml:space="preserve"> (оборотная ведомость);</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проверка фактического наличия материальных средств.</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Ведение текущего контроля осуществляется на постоянной основе специалистами.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Формами последующего внутреннего финансового контроля являются: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инвентаризация;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внезапная проверка кассы;</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проверка поступления, наличия и использования денежных средств в учреждении;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документальные проверки финансово-хозяйственной деятельности учреждения.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объект проверки;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период, за который проводится проверка;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срок проведения проверки;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ответственных исполнителей.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Объектами плановой проверки являются: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соблюдение законодательства России, регулирующего порядок ведения бюджетного учета и норм учетной политики;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правильность и своевременность отражения всех хозяйственных операций в бюджетном учете;</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полнота и правильность документального оформления операций;</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своевременность и полнота проведения инвентаризаций;</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достоверность отчетности.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программа проверки (утверждается руководителем учреждения);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lastRenderedPageBreak/>
        <w:t>- характер и состояние систем бухгалтерского учета и отчетности,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виды, методы и приемы, применяемые в процессе проведения контрольных мероприятий;</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анализ соблюдения законодательства России, регламентирующего порядок осуществления финансово-хозяйственной деятельности;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выводы о результатах проведения контроля;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3.4. 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43A0F" w:rsidRPr="00615AD6" w:rsidRDefault="00E43A0F" w:rsidP="00615AD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1A2424">
        <w:rPr>
          <w:b/>
          <w:bCs/>
          <w:sz w:val="28"/>
          <w:szCs w:val="28"/>
        </w:rPr>
        <w:t>Субъекты внутреннего контроля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4.1. В систему субъектов внутреннего контроля входят:</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руководитель учреждения и его заместители;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комиссия по внутреннему контролю;</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руководители и работники учреждения на всех уровнях;</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Уставом.</w:t>
      </w:r>
    </w:p>
    <w:p w:rsidR="00E43A0F" w:rsidRPr="001A2424" w:rsidRDefault="00E43A0F" w:rsidP="0061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43A0F" w:rsidRPr="001A2424" w:rsidRDefault="00E43A0F" w:rsidP="00E43A0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A2424">
        <w:rPr>
          <w:b/>
          <w:bCs/>
          <w:sz w:val="28"/>
          <w:szCs w:val="28"/>
        </w:rPr>
        <w:t>Права комиссии по проведению внутренних проверок</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5.1. Для обеспечения эффективности внутреннего контроля комиссия по проведению внутренних проверок имеет право: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проверять соответствие финансово-хозяйственных операций действующему законодательству;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проверять правильность составления бухгалтерских документов и своевременного их отражения в учете;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входить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E43A0F" w:rsidRPr="001A2424" w:rsidRDefault="00615AD6"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проверять бланки</w:t>
      </w:r>
      <w:r w:rsidR="00E43A0F" w:rsidRPr="001A2424">
        <w:rPr>
          <w:sz w:val="28"/>
          <w:szCs w:val="28"/>
        </w:rPr>
        <w:t xml:space="preserve"> строгой отчетности учреждения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проверять все учетные бухгалтерские регистры;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проверять планово-сметные документы;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lastRenderedPageBreak/>
        <w:t xml:space="preserve">- 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обследовать производственные и служебные помещения;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проверять состояние и сохранность товарно-материальных ценностей у материально ответственных и подотчетных лиц;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-проверять состояние, наличие и эффективность использования объектов основных средств;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 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требовать от руководителей структурных подразделений справки, расчеты и объяснения по проверяемым фактам хозяйственной деятельности;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на иные действия, обусловленные спецификой деятельности комиссии и иными факторами.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43A0F" w:rsidRPr="00665608" w:rsidRDefault="00E43A0F" w:rsidP="0066560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1A2424">
        <w:rPr>
          <w:b/>
          <w:bCs/>
          <w:sz w:val="28"/>
          <w:szCs w:val="28"/>
        </w:rPr>
        <w:t>Ответственность</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6.2. Ответственность за организацию и функционирование системы внутреннего кон</w:t>
      </w:r>
      <w:r w:rsidR="00665608">
        <w:rPr>
          <w:sz w:val="28"/>
          <w:szCs w:val="28"/>
        </w:rPr>
        <w:t xml:space="preserve">троля возлагается на комиссию </w:t>
      </w:r>
      <w:r w:rsidR="009F6BDB">
        <w:rPr>
          <w:sz w:val="28"/>
          <w:szCs w:val="28"/>
        </w:rPr>
        <w:t>по  внутреннему  контролю</w:t>
      </w:r>
      <w:r w:rsidRPr="001A2424">
        <w:rPr>
          <w:sz w:val="28"/>
          <w:szCs w:val="28"/>
        </w:rPr>
        <w:t>.</w:t>
      </w:r>
    </w:p>
    <w:p w:rsidR="00E43A0F" w:rsidRDefault="00E43A0F" w:rsidP="00665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665608" w:rsidRPr="001A2424" w:rsidRDefault="00665608" w:rsidP="00665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43A0F" w:rsidRPr="00665608" w:rsidRDefault="00E43A0F" w:rsidP="0066560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1A2424">
        <w:rPr>
          <w:b/>
          <w:bCs/>
          <w:sz w:val="28"/>
          <w:szCs w:val="28"/>
        </w:rPr>
        <w:t>Оценка состояния системы финансового контроля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7.2. Непосредственная оценка адекватности, достаточности и эффективности системы внутреннего контроля, а также </w:t>
      </w:r>
      <w:proofErr w:type="gramStart"/>
      <w:r w:rsidRPr="001A2424">
        <w:rPr>
          <w:sz w:val="28"/>
          <w:szCs w:val="28"/>
        </w:rPr>
        <w:t>контроль за</w:t>
      </w:r>
      <w:proofErr w:type="gramEnd"/>
      <w:r w:rsidRPr="001A2424">
        <w:rPr>
          <w:sz w:val="28"/>
          <w:szCs w:val="28"/>
        </w:rPr>
        <w:t xml:space="preserve"> соблюдением процедур внутреннего контроля осуществляется комиссией по внутреннему контролю.</w:t>
      </w:r>
    </w:p>
    <w:p w:rsidR="00E43A0F" w:rsidRPr="001A2424" w:rsidRDefault="00E43A0F" w:rsidP="008A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1A2424">
        <w:rPr>
          <w:sz w:val="28"/>
          <w:szCs w:val="28"/>
        </w:rPr>
        <w:t>необходимости</w:t>
      </w:r>
      <w:proofErr w:type="gramEnd"/>
      <w:r w:rsidRPr="001A2424">
        <w:rPr>
          <w:sz w:val="28"/>
          <w:szCs w:val="28"/>
        </w:rPr>
        <w:t xml:space="preserve"> разработанные совместно с главным бухгалтером предложения по их совершенствованию.</w:t>
      </w:r>
    </w:p>
    <w:p w:rsidR="00E43A0F" w:rsidRPr="008A18AD" w:rsidRDefault="00E43A0F" w:rsidP="008A18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1A2424">
        <w:rPr>
          <w:b/>
          <w:bCs/>
          <w:sz w:val="28"/>
          <w:szCs w:val="28"/>
        </w:rPr>
        <w:t>Заключительные положения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8.1. Все изменения и дополнения к настоящему положению утверждаются руководителем учреждения.</w:t>
      </w:r>
    </w:p>
    <w:p w:rsidR="00E43A0F" w:rsidRPr="001A2424" w:rsidRDefault="00E43A0F" w:rsidP="00E4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2424">
        <w:rPr>
          <w:sz w:val="28"/>
          <w:szCs w:val="28"/>
        </w:rPr>
        <w:t xml:space="preserve">            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5E783E" w:rsidRPr="008A18AD" w:rsidRDefault="00E43A0F" w:rsidP="008A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A2424">
        <w:rPr>
          <w:sz w:val="28"/>
          <w:szCs w:val="28"/>
        </w:rPr>
        <w:t> </w:t>
      </w:r>
    </w:p>
    <w:p w:rsidR="005E783E" w:rsidRDefault="005E783E" w:rsidP="00607426">
      <w:pPr>
        <w:jc w:val="right"/>
        <w:rPr>
          <w:bCs/>
          <w:kern w:val="36"/>
          <w:sz w:val="28"/>
          <w:szCs w:val="28"/>
        </w:rPr>
      </w:pPr>
    </w:p>
    <w:p w:rsidR="00607426" w:rsidRPr="008A18AD" w:rsidRDefault="00607426" w:rsidP="00607426">
      <w:pPr>
        <w:jc w:val="right"/>
        <w:rPr>
          <w:bCs/>
          <w:kern w:val="36"/>
        </w:rPr>
      </w:pPr>
      <w:r w:rsidRPr="008A18AD">
        <w:rPr>
          <w:bCs/>
          <w:kern w:val="36"/>
        </w:rPr>
        <w:t xml:space="preserve">Приложение </w:t>
      </w:r>
      <w:r w:rsidR="005655D4" w:rsidRPr="008A18AD">
        <w:rPr>
          <w:bCs/>
          <w:kern w:val="36"/>
        </w:rPr>
        <w:t>6</w:t>
      </w:r>
    </w:p>
    <w:p w:rsidR="00607426" w:rsidRPr="008A18AD" w:rsidRDefault="00607426" w:rsidP="00607426">
      <w:pPr>
        <w:jc w:val="right"/>
        <w:rPr>
          <w:bCs/>
          <w:kern w:val="36"/>
        </w:rPr>
      </w:pPr>
      <w:r w:rsidRPr="008A18AD">
        <w:rPr>
          <w:bCs/>
          <w:kern w:val="36"/>
        </w:rPr>
        <w:t>к учетной политике</w:t>
      </w:r>
    </w:p>
    <w:p w:rsidR="00607426" w:rsidRPr="001A2424" w:rsidRDefault="00607426" w:rsidP="00607426">
      <w:pPr>
        <w:jc w:val="right"/>
        <w:rPr>
          <w:bCs/>
          <w:kern w:val="36"/>
          <w:sz w:val="28"/>
          <w:szCs w:val="28"/>
        </w:rPr>
      </w:pPr>
    </w:p>
    <w:p w:rsidR="00607426" w:rsidRPr="001A2424" w:rsidRDefault="00607426" w:rsidP="00607426">
      <w:pPr>
        <w:keepNext/>
        <w:numPr>
          <w:ilvl w:val="1"/>
          <w:numId w:val="11"/>
        </w:numPr>
        <w:suppressAutoHyphens/>
        <w:ind w:left="0" w:firstLine="0"/>
        <w:jc w:val="center"/>
        <w:outlineLvl w:val="1"/>
        <w:rPr>
          <w:rFonts w:cs="Aharoni"/>
          <w:b/>
          <w:bCs/>
          <w:iCs/>
          <w:sz w:val="28"/>
          <w:szCs w:val="28"/>
          <w:lang w:eastAsia="ar-SA"/>
        </w:rPr>
      </w:pPr>
      <w:r w:rsidRPr="001A2424">
        <w:rPr>
          <w:rFonts w:cs="Aharoni"/>
          <w:b/>
          <w:bCs/>
          <w:iCs/>
          <w:sz w:val="28"/>
          <w:szCs w:val="28"/>
          <w:lang w:eastAsia="ar-SA"/>
        </w:rPr>
        <w:t xml:space="preserve">Состав и обязанности постоянно действующей комиссии </w:t>
      </w:r>
      <w:r w:rsidRPr="001A2424">
        <w:rPr>
          <w:b/>
          <w:sz w:val="28"/>
          <w:szCs w:val="28"/>
        </w:rPr>
        <w:t>по приему-передаче и списанию основных с</w:t>
      </w:r>
      <w:r w:rsidR="008A18AD">
        <w:rPr>
          <w:b/>
          <w:sz w:val="28"/>
          <w:szCs w:val="28"/>
        </w:rPr>
        <w:t>редств и материальных  запасов А</w:t>
      </w:r>
      <w:r w:rsidRPr="001A2424">
        <w:rPr>
          <w:b/>
          <w:sz w:val="28"/>
          <w:szCs w:val="28"/>
        </w:rPr>
        <w:t xml:space="preserve">дминистрации  </w:t>
      </w:r>
      <w:proofErr w:type="spellStart"/>
      <w:r w:rsidRPr="001A2424">
        <w:rPr>
          <w:b/>
          <w:sz w:val="28"/>
          <w:szCs w:val="28"/>
        </w:rPr>
        <w:t>Зиминского</w:t>
      </w:r>
      <w:proofErr w:type="spellEnd"/>
      <w:r w:rsidRPr="001A2424">
        <w:rPr>
          <w:b/>
          <w:sz w:val="28"/>
          <w:szCs w:val="28"/>
        </w:rPr>
        <w:t xml:space="preserve"> сельского поселения Раздольненского района Республики Крым</w:t>
      </w:r>
    </w:p>
    <w:p w:rsidR="00607426" w:rsidRPr="001A2424" w:rsidRDefault="00607426" w:rsidP="00607426">
      <w:pPr>
        <w:keepNext/>
        <w:numPr>
          <w:ilvl w:val="1"/>
          <w:numId w:val="11"/>
        </w:numPr>
        <w:suppressAutoHyphens/>
        <w:ind w:left="0" w:firstLine="0"/>
        <w:jc w:val="center"/>
        <w:outlineLvl w:val="1"/>
        <w:rPr>
          <w:rFonts w:cs="Aharoni"/>
          <w:b/>
          <w:bCs/>
          <w:iCs/>
          <w:sz w:val="28"/>
          <w:szCs w:val="28"/>
          <w:lang w:eastAsia="ar-SA"/>
        </w:rPr>
      </w:pPr>
    </w:p>
    <w:p w:rsidR="00607426" w:rsidRPr="001A2424" w:rsidRDefault="00607426" w:rsidP="00607426">
      <w:pPr>
        <w:numPr>
          <w:ilvl w:val="0"/>
          <w:numId w:val="12"/>
        </w:numPr>
        <w:shd w:val="clear" w:color="auto" w:fill="FFFFFF"/>
        <w:tabs>
          <w:tab w:val="left" w:pos="540"/>
        </w:tabs>
        <w:suppressAutoHyphens/>
        <w:jc w:val="both"/>
        <w:rPr>
          <w:rFonts w:cs="Aharoni"/>
          <w:spacing w:val="-5"/>
          <w:sz w:val="28"/>
          <w:szCs w:val="28"/>
          <w:lang w:eastAsia="ar-SA"/>
        </w:rPr>
      </w:pPr>
      <w:r w:rsidRPr="001A2424">
        <w:rPr>
          <w:rFonts w:cs="Aharoni"/>
          <w:spacing w:val="-4"/>
          <w:sz w:val="28"/>
          <w:szCs w:val="28"/>
          <w:lang w:eastAsia="ar-SA"/>
        </w:rPr>
        <w:t xml:space="preserve"> Создать постоянно действующую комиссию для принятия на учет вновь</w:t>
      </w:r>
      <w:r w:rsidRPr="001A2424">
        <w:rPr>
          <w:rFonts w:cs="Aharoni"/>
          <w:sz w:val="28"/>
          <w:szCs w:val="28"/>
          <w:lang w:eastAsia="ar-SA"/>
        </w:rPr>
        <w:t xml:space="preserve"> </w:t>
      </w:r>
      <w:r w:rsidRPr="001A2424">
        <w:rPr>
          <w:rFonts w:cs="Aharoni"/>
          <w:spacing w:val="-4"/>
          <w:sz w:val="28"/>
          <w:szCs w:val="28"/>
          <w:lang w:eastAsia="ar-SA"/>
        </w:rPr>
        <w:t>поступивших объектов основных средств, нематериальных активов, ТМЦ,</w:t>
      </w:r>
      <w:r w:rsidRPr="001A2424">
        <w:rPr>
          <w:rFonts w:cs="Aharoni"/>
          <w:sz w:val="28"/>
          <w:szCs w:val="28"/>
          <w:lang w:eastAsia="ar-SA"/>
        </w:rPr>
        <w:t xml:space="preserve"> присвоения ОС уникального инвентарного порядкового номера, определения срока полезного использования ОС и НМА и списания активов с баланса</w:t>
      </w:r>
      <w:r w:rsidRPr="001A2424">
        <w:rPr>
          <w:rFonts w:cs="Aharoni"/>
          <w:spacing w:val="-4"/>
          <w:sz w:val="28"/>
          <w:szCs w:val="28"/>
          <w:lang w:eastAsia="ar-SA"/>
        </w:rPr>
        <w:t xml:space="preserve"> </w:t>
      </w:r>
      <w:r w:rsidRPr="001A2424">
        <w:rPr>
          <w:rFonts w:cs="Aharoni"/>
          <w:spacing w:val="-6"/>
          <w:sz w:val="28"/>
          <w:szCs w:val="28"/>
          <w:lang w:eastAsia="ar-SA"/>
        </w:rPr>
        <w:t xml:space="preserve">в </w:t>
      </w:r>
      <w:r w:rsidRPr="001A2424">
        <w:rPr>
          <w:rFonts w:cs="Aharoni"/>
          <w:spacing w:val="-5"/>
          <w:sz w:val="28"/>
          <w:szCs w:val="28"/>
          <w:lang w:eastAsia="ar-SA"/>
        </w:rPr>
        <w:t>следующем составе:</w:t>
      </w:r>
    </w:p>
    <w:tbl>
      <w:tblPr>
        <w:tblW w:w="0" w:type="auto"/>
        <w:tblInd w:w="108" w:type="dxa"/>
        <w:tblLayout w:type="fixed"/>
        <w:tblLook w:val="0000"/>
      </w:tblPr>
      <w:tblGrid>
        <w:gridCol w:w="1485"/>
        <w:gridCol w:w="3710"/>
        <w:gridCol w:w="4743"/>
      </w:tblGrid>
      <w:tr w:rsidR="00607426" w:rsidRPr="001A2424" w:rsidTr="004104A4">
        <w:trPr>
          <w:trHeight w:val="433"/>
        </w:trPr>
        <w:tc>
          <w:tcPr>
            <w:tcW w:w="1485" w:type="dxa"/>
            <w:vMerge w:val="restart"/>
            <w:tcBorders>
              <w:top w:val="single" w:sz="4" w:space="0" w:color="000000"/>
              <w:left w:val="single" w:sz="4" w:space="0" w:color="000000"/>
              <w:bottom w:val="single" w:sz="4" w:space="0" w:color="000000"/>
            </w:tcBorders>
          </w:tcPr>
          <w:p w:rsidR="00607426" w:rsidRPr="001A2424" w:rsidRDefault="00607426" w:rsidP="004104A4">
            <w:pPr>
              <w:snapToGrid w:val="0"/>
              <w:jc w:val="center"/>
              <w:rPr>
                <w:rFonts w:cs="Aharoni"/>
                <w:b/>
                <w:sz w:val="28"/>
                <w:szCs w:val="28"/>
                <w:lang w:eastAsia="ar-SA"/>
              </w:rPr>
            </w:pPr>
            <w:r w:rsidRPr="001A2424">
              <w:rPr>
                <w:rFonts w:cs="Aharoni"/>
                <w:b/>
                <w:sz w:val="28"/>
                <w:szCs w:val="28"/>
                <w:lang w:eastAsia="ar-SA"/>
              </w:rPr>
              <w:t xml:space="preserve">№№ </w:t>
            </w:r>
            <w:proofErr w:type="spellStart"/>
            <w:proofErr w:type="gramStart"/>
            <w:r w:rsidRPr="001A2424">
              <w:rPr>
                <w:rFonts w:cs="Aharoni"/>
                <w:b/>
                <w:sz w:val="28"/>
                <w:szCs w:val="28"/>
                <w:lang w:eastAsia="ar-SA"/>
              </w:rPr>
              <w:t>п</w:t>
            </w:r>
            <w:proofErr w:type="spellEnd"/>
            <w:proofErr w:type="gramEnd"/>
            <w:r w:rsidRPr="001A2424">
              <w:rPr>
                <w:rFonts w:cs="Aharoni"/>
                <w:b/>
                <w:sz w:val="28"/>
                <w:szCs w:val="28"/>
                <w:lang w:eastAsia="ar-SA"/>
              </w:rPr>
              <w:t>/</w:t>
            </w:r>
            <w:proofErr w:type="spellStart"/>
            <w:r w:rsidRPr="001A2424">
              <w:rPr>
                <w:rFonts w:cs="Aharoni"/>
                <w:b/>
                <w:sz w:val="28"/>
                <w:szCs w:val="28"/>
                <w:lang w:eastAsia="ar-SA"/>
              </w:rPr>
              <w:t>п</w:t>
            </w:r>
            <w:proofErr w:type="spellEnd"/>
          </w:p>
        </w:tc>
        <w:tc>
          <w:tcPr>
            <w:tcW w:w="3710" w:type="dxa"/>
            <w:vMerge w:val="restart"/>
            <w:tcBorders>
              <w:top w:val="single" w:sz="4" w:space="0" w:color="000000"/>
              <w:left w:val="single" w:sz="4" w:space="0" w:color="000000"/>
              <w:bottom w:val="single" w:sz="4" w:space="0" w:color="000000"/>
            </w:tcBorders>
          </w:tcPr>
          <w:p w:rsidR="00607426" w:rsidRPr="001A2424" w:rsidRDefault="00607426" w:rsidP="004104A4">
            <w:pPr>
              <w:snapToGrid w:val="0"/>
              <w:rPr>
                <w:rFonts w:cs="Aharoni"/>
                <w:b/>
                <w:sz w:val="28"/>
                <w:szCs w:val="28"/>
                <w:lang w:eastAsia="ar-SA"/>
              </w:rPr>
            </w:pPr>
            <w:r w:rsidRPr="001A2424">
              <w:rPr>
                <w:rFonts w:cs="Aharoni"/>
                <w:b/>
                <w:sz w:val="28"/>
                <w:szCs w:val="28"/>
                <w:lang w:eastAsia="ar-SA"/>
              </w:rPr>
              <w:t>Должность</w:t>
            </w:r>
          </w:p>
        </w:tc>
        <w:tc>
          <w:tcPr>
            <w:tcW w:w="4743" w:type="dxa"/>
            <w:vMerge w:val="restart"/>
            <w:tcBorders>
              <w:top w:val="single" w:sz="4" w:space="0" w:color="000000"/>
              <w:left w:val="single" w:sz="4" w:space="0" w:color="000000"/>
              <w:bottom w:val="single" w:sz="4" w:space="0" w:color="000000"/>
              <w:right w:val="single" w:sz="4" w:space="0" w:color="000000"/>
            </w:tcBorders>
          </w:tcPr>
          <w:p w:rsidR="00607426" w:rsidRPr="001A2424" w:rsidRDefault="00607426" w:rsidP="004104A4">
            <w:pPr>
              <w:snapToGrid w:val="0"/>
              <w:jc w:val="center"/>
              <w:rPr>
                <w:rFonts w:cs="Aharoni"/>
                <w:b/>
                <w:sz w:val="28"/>
                <w:szCs w:val="28"/>
                <w:lang w:eastAsia="ar-SA"/>
              </w:rPr>
            </w:pPr>
            <w:r w:rsidRPr="001A2424">
              <w:rPr>
                <w:rFonts w:cs="Aharoni"/>
                <w:b/>
                <w:sz w:val="28"/>
                <w:szCs w:val="28"/>
                <w:lang w:eastAsia="ar-SA"/>
              </w:rPr>
              <w:t>Ф.И.О.</w:t>
            </w:r>
          </w:p>
        </w:tc>
      </w:tr>
      <w:tr w:rsidR="00607426" w:rsidRPr="001A2424" w:rsidTr="004104A4">
        <w:trPr>
          <w:trHeight w:val="433"/>
        </w:trPr>
        <w:tc>
          <w:tcPr>
            <w:tcW w:w="1485" w:type="dxa"/>
            <w:vMerge w:val="restart"/>
            <w:tcBorders>
              <w:top w:val="single" w:sz="4" w:space="0" w:color="000000"/>
              <w:left w:val="single" w:sz="4" w:space="0" w:color="000000"/>
              <w:bottom w:val="single" w:sz="4" w:space="0" w:color="000000"/>
            </w:tcBorders>
          </w:tcPr>
          <w:p w:rsidR="00607426" w:rsidRPr="001A2424" w:rsidRDefault="00607426" w:rsidP="004104A4">
            <w:pPr>
              <w:snapToGrid w:val="0"/>
              <w:jc w:val="center"/>
              <w:rPr>
                <w:rFonts w:cs="Aharoni"/>
                <w:sz w:val="28"/>
                <w:szCs w:val="28"/>
                <w:lang w:eastAsia="ar-SA"/>
              </w:rPr>
            </w:pPr>
            <w:r w:rsidRPr="001A2424">
              <w:rPr>
                <w:rFonts w:cs="Aharoni"/>
                <w:sz w:val="28"/>
                <w:szCs w:val="28"/>
                <w:lang w:eastAsia="ar-SA"/>
              </w:rPr>
              <w:t>1.</w:t>
            </w:r>
          </w:p>
        </w:tc>
        <w:tc>
          <w:tcPr>
            <w:tcW w:w="3710" w:type="dxa"/>
            <w:vMerge w:val="restart"/>
            <w:tcBorders>
              <w:top w:val="single" w:sz="4" w:space="0" w:color="000000"/>
              <w:left w:val="single" w:sz="4" w:space="0" w:color="000000"/>
              <w:bottom w:val="single" w:sz="4" w:space="0" w:color="000000"/>
            </w:tcBorders>
          </w:tcPr>
          <w:p w:rsidR="00607426" w:rsidRPr="001A2424" w:rsidRDefault="00607426" w:rsidP="004104A4">
            <w:pPr>
              <w:snapToGrid w:val="0"/>
              <w:rPr>
                <w:rFonts w:cs="Aharoni"/>
                <w:sz w:val="28"/>
                <w:szCs w:val="28"/>
                <w:lang w:eastAsia="ar-SA"/>
              </w:rPr>
            </w:pPr>
            <w:r w:rsidRPr="001A2424">
              <w:rPr>
                <w:rFonts w:cs="Aharoni"/>
                <w:sz w:val="28"/>
                <w:szCs w:val="28"/>
                <w:lang w:eastAsia="ar-SA"/>
              </w:rPr>
              <w:t>Председатель</w:t>
            </w:r>
          </w:p>
        </w:tc>
        <w:tc>
          <w:tcPr>
            <w:tcW w:w="4743" w:type="dxa"/>
            <w:vMerge w:val="restart"/>
            <w:tcBorders>
              <w:top w:val="single" w:sz="4" w:space="0" w:color="000000"/>
              <w:left w:val="single" w:sz="4" w:space="0" w:color="000000"/>
              <w:bottom w:val="single" w:sz="4" w:space="0" w:color="000000"/>
              <w:right w:val="single" w:sz="4" w:space="0" w:color="000000"/>
            </w:tcBorders>
          </w:tcPr>
          <w:p w:rsidR="00D21F7A" w:rsidRDefault="00D21F7A" w:rsidP="00D21F7A">
            <w:pPr>
              <w:pStyle w:val="af1"/>
              <w:rPr>
                <w:rFonts w:ascii="Times New Roman" w:hAnsi="Times New Roman" w:cs="Times New Roman"/>
                <w:sz w:val="28"/>
                <w:szCs w:val="28"/>
              </w:rPr>
            </w:pPr>
            <w:proofErr w:type="spellStart"/>
            <w:r w:rsidRPr="00B9273D">
              <w:rPr>
                <w:rFonts w:ascii="Times New Roman" w:hAnsi="Times New Roman" w:cs="Times New Roman"/>
                <w:sz w:val="28"/>
                <w:szCs w:val="28"/>
              </w:rPr>
              <w:t>Канцелярук</w:t>
            </w:r>
            <w:proofErr w:type="spellEnd"/>
            <w:r w:rsidRPr="00B9273D">
              <w:rPr>
                <w:rFonts w:ascii="Times New Roman" w:hAnsi="Times New Roman" w:cs="Times New Roman"/>
                <w:sz w:val="28"/>
                <w:szCs w:val="28"/>
              </w:rPr>
              <w:t xml:space="preserve"> Сергей Викторович </w:t>
            </w:r>
          </w:p>
          <w:p w:rsidR="00607426" w:rsidRPr="001A2424" w:rsidRDefault="00607426" w:rsidP="004104A4">
            <w:pPr>
              <w:snapToGrid w:val="0"/>
              <w:rPr>
                <w:sz w:val="28"/>
                <w:szCs w:val="28"/>
                <w:lang w:eastAsia="ar-SA"/>
              </w:rPr>
            </w:pPr>
          </w:p>
        </w:tc>
      </w:tr>
      <w:tr w:rsidR="00607426" w:rsidRPr="001A2424" w:rsidTr="004104A4">
        <w:trPr>
          <w:trHeight w:val="433"/>
        </w:trPr>
        <w:tc>
          <w:tcPr>
            <w:tcW w:w="1485" w:type="dxa"/>
            <w:vMerge w:val="restart"/>
            <w:tcBorders>
              <w:top w:val="single" w:sz="4" w:space="0" w:color="000000"/>
              <w:left w:val="single" w:sz="4" w:space="0" w:color="000000"/>
              <w:bottom w:val="single" w:sz="4" w:space="0" w:color="000000"/>
            </w:tcBorders>
          </w:tcPr>
          <w:p w:rsidR="00607426" w:rsidRPr="001A2424" w:rsidRDefault="00607426" w:rsidP="004104A4">
            <w:pPr>
              <w:snapToGrid w:val="0"/>
              <w:jc w:val="center"/>
              <w:rPr>
                <w:rFonts w:cs="Aharoni"/>
                <w:sz w:val="28"/>
                <w:szCs w:val="28"/>
                <w:lang w:eastAsia="ar-SA"/>
              </w:rPr>
            </w:pPr>
            <w:r w:rsidRPr="001A2424">
              <w:rPr>
                <w:rFonts w:cs="Aharoni"/>
                <w:sz w:val="28"/>
                <w:szCs w:val="28"/>
                <w:lang w:eastAsia="ar-SA"/>
              </w:rPr>
              <w:t>2.</w:t>
            </w:r>
          </w:p>
        </w:tc>
        <w:tc>
          <w:tcPr>
            <w:tcW w:w="3710" w:type="dxa"/>
            <w:vMerge w:val="restart"/>
            <w:tcBorders>
              <w:top w:val="single" w:sz="4" w:space="0" w:color="000000"/>
              <w:left w:val="single" w:sz="4" w:space="0" w:color="000000"/>
              <w:bottom w:val="single" w:sz="4" w:space="0" w:color="000000"/>
            </w:tcBorders>
          </w:tcPr>
          <w:p w:rsidR="00607426" w:rsidRPr="001A2424" w:rsidRDefault="00D21F7A" w:rsidP="004104A4">
            <w:pPr>
              <w:snapToGrid w:val="0"/>
              <w:rPr>
                <w:rFonts w:cs="Aharoni"/>
                <w:sz w:val="28"/>
                <w:szCs w:val="28"/>
                <w:lang w:eastAsia="ar-SA"/>
              </w:rPr>
            </w:pPr>
            <w:r w:rsidRPr="00B9273D">
              <w:rPr>
                <w:sz w:val="28"/>
                <w:szCs w:val="28"/>
              </w:rPr>
              <w:t xml:space="preserve">Секретарь комиссии: </w:t>
            </w:r>
            <w:r>
              <w:rPr>
                <w:sz w:val="28"/>
                <w:szCs w:val="28"/>
              </w:rPr>
              <w:t xml:space="preserve">       </w:t>
            </w:r>
          </w:p>
        </w:tc>
        <w:tc>
          <w:tcPr>
            <w:tcW w:w="4743" w:type="dxa"/>
            <w:vMerge w:val="restart"/>
            <w:tcBorders>
              <w:top w:val="single" w:sz="4" w:space="0" w:color="000000"/>
              <w:left w:val="single" w:sz="4" w:space="0" w:color="000000"/>
              <w:bottom w:val="single" w:sz="4" w:space="0" w:color="000000"/>
              <w:right w:val="single" w:sz="4" w:space="0" w:color="000000"/>
            </w:tcBorders>
          </w:tcPr>
          <w:p w:rsidR="00D21F7A" w:rsidRPr="00B9273D" w:rsidRDefault="00D21F7A" w:rsidP="00D21F7A">
            <w:pPr>
              <w:pStyle w:val="af1"/>
              <w:rPr>
                <w:rFonts w:ascii="Times New Roman" w:hAnsi="Times New Roman" w:cs="Times New Roman"/>
                <w:sz w:val="28"/>
                <w:szCs w:val="28"/>
              </w:rPr>
            </w:pPr>
            <w:proofErr w:type="spellStart"/>
            <w:r w:rsidRPr="00B9273D">
              <w:rPr>
                <w:rFonts w:ascii="Times New Roman" w:hAnsi="Times New Roman" w:cs="Times New Roman"/>
                <w:sz w:val="28"/>
                <w:szCs w:val="28"/>
              </w:rPr>
              <w:t>Юрчик</w:t>
            </w:r>
            <w:proofErr w:type="spellEnd"/>
            <w:r w:rsidRPr="00B9273D">
              <w:rPr>
                <w:rFonts w:ascii="Times New Roman" w:hAnsi="Times New Roman" w:cs="Times New Roman"/>
                <w:sz w:val="28"/>
                <w:szCs w:val="28"/>
              </w:rPr>
              <w:t xml:space="preserve"> Ольга Николаевна</w:t>
            </w:r>
          </w:p>
          <w:p w:rsidR="00607426" w:rsidRPr="001A2424" w:rsidRDefault="00607426" w:rsidP="004104A4">
            <w:pPr>
              <w:snapToGrid w:val="0"/>
              <w:rPr>
                <w:sz w:val="28"/>
                <w:szCs w:val="28"/>
                <w:lang w:eastAsia="ar-SA"/>
              </w:rPr>
            </w:pPr>
          </w:p>
        </w:tc>
      </w:tr>
      <w:tr w:rsidR="00607426" w:rsidRPr="001A2424" w:rsidTr="004104A4">
        <w:trPr>
          <w:trHeight w:val="230"/>
        </w:trPr>
        <w:tc>
          <w:tcPr>
            <w:tcW w:w="1485" w:type="dxa"/>
            <w:tcBorders>
              <w:top w:val="single" w:sz="4" w:space="0" w:color="000000"/>
              <w:left w:val="single" w:sz="4" w:space="0" w:color="000000"/>
              <w:bottom w:val="single" w:sz="4" w:space="0" w:color="000000"/>
            </w:tcBorders>
          </w:tcPr>
          <w:p w:rsidR="00607426" w:rsidRPr="001A2424" w:rsidRDefault="00607426" w:rsidP="004104A4">
            <w:pPr>
              <w:snapToGrid w:val="0"/>
              <w:jc w:val="center"/>
              <w:rPr>
                <w:rFonts w:cs="Aharoni"/>
                <w:sz w:val="28"/>
                <w:szCs w:val="28"/>
                <w:lang w:eastAsia="ar-SA"/>
              </w:rPr>
            </w:pPr>
            <w:r w:rsidRPr="001A2424">
              <w:rPr>
                <w:rFonts w:cs="Aharoni"/>
                <w:sz w:val="28"/>
                <w:szCs w:val="28"/>
                <w:lang w:eastAsia="ar-SA"/>
              </w:rPr>
              <w:t>3.</w:t>
            </w:r>
          </w:p>
        </w:tc>
        <w:tc>
          <w:tcPr>
            <w:tcW w:w="3710" w:type="dxa"/>
            <w:tcBorders>
              <w:top w:val="single" w:sz="4" w:space="0" w:color="000000"/>
              <w:left w:val="single" w:sz="4" w:space="0" w:color="000000"/>
              <w:bottom w:val="single" w:sz="4" w:space="0" w:color="000000"/>
            </w:tcBorders>
          </w:tcPr>
          <w:p w:rsidR="00607426" w:rsidRPr="001A2424" w:rsidRDefault="00D21F7A" w:rsidP="004104A4">
            <w:pPr>
              <w:snapToGrid w:val="0"/>
              <w:rPr>
                <w:rFonts w:cs="Aharoni"/>
                <w:sz w:val="28"/>
                <w:szCs w:val="28"/>
                <w:lang w:eastAsia="ar-SA"/>
              </w:rPr>
            </w:pPr>
            <w:r w:rsidRPr="001A2424">
              <w:rPr>
                <w:rFonts w:cs="Aharoni"/>
                <w:sz w:val="28"/>
                <w:szCs w:val="28"/>
                <w:lang w:eastAsia="ar-SA"/>
              </w:rPr>
              <w:t>Члены комиссии</w:t>
            </w:r>
            <w:r>
              <w:rPr>
                <w:rFonts w:cs="Aharoni"/>
                <w:sz w:val="28"/>
                <w:szCs w:val="28"/>
                <w:lang w:eastAsia="ar-SA"/>
              </w:rPr>
              <w:t>:</w:t>
            </w:r>
          </w:p>
        </w:tc>
        <w:tc>
          <w:tcPr>
            <w:tcW w:w="4743" w:type="dxa"/>
            <w:tcBorders>
              <w:top w:val="single" w:sz="4" w:space="0" w:color="000000"/>
              <w:left w:val="single" w:sz="4" w:space="0" w:color="000000"/>
              <w:bottom w:val="single" w:sz="4" w:space="0" w:color="000000"/>
              <w:right w:val="single" w:sz="4" w:space="0" w:color="000000"/>
            </w:tcBorders>
          </w:tcPr>
          <w:p w:rsidR="00D21F7A" w:rsidRPr="00B9273D" w:rsidRDefault="00D21F7A" w:rsidP="00D21F7A">
            <w:pPr>
              <w:pStyle w:val="af1"/>
              <w:rPr>
                <w:rFonts w:ascii="Times New Roman" w:hAnsi="Times New Roman" w:cs="Times New Roman"/>
                <w:sz w:val="28"/>
                <w:szCs w:val="28"/>
              </w:rPr>
            </w:pPr>
            <w:proofErr w:type="spellStart"/>
            <w:r w:rsidRPr="00B9273D">
              <w:rPr>
                <w:rFonts w:ascii="Times New Roman" w:hAnsi="Times New Roman" w:cs="Times New Roman"/>
                <w:sz w:val="28"/>
                <w:szCs w:val="28"/>
              </w:rPr>
              <w:t>Горай</w:t>
            </w:r>
            <w:proofErr w:type="spellEnd"/>
            <w:r w:rsidRPr="00B9273D">
              <w:rPr>
                <w:rFonts w:ascii="Times New Roman" w:hAnsi="Times New Roman" w:cs="Times New Roman"/>
                <w:sz w:val="28"/>
                <w:szCs w:val="28"/>
              </w:rPr>
              <w:t xml:space="preserve"> Светлана Ильинична</w:t>
            </w:r>
          </w:p>
          <w:p w:rsidR="00D21F7A" w:rsidRPr="00B9273D" w:rsidRDefault="00D21F7A" w:rsidP="00D21F7A">
            <w:pPr>
              <w:pStyle w:val="af1"/>
              <w:rPr>
                <w:rFonts w:ascii="Times New Roman" w:hAnsi="Times New Roman" w:cs="Times New Roman"/>
                <w:sz w:val="28"/>
                <w:szCs w:val="28"/>
              </w:rPr>
            </w:pPr>
            <w:r w:rsidRPr="00B9273D">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B9273D">
              <w:rPr>
                <w:rFonts w:ascii="Times New Roman" w:hAnsi="Times New Roman" w:cs="Times New Roman"/>
                <w:sz w:val="28"/>
                <w:szCs w:val="28"/>
              </w:rPr>
              <w:t>рига</w:t>
            </w:r>
            <w:proofErr w:type="spellEnd"/>
            <w:r w:rsidRPr="00B9273D">
              <w:rPr>
                <w:rFonts w:ascii="Times New Roman" w:hAnsi="Times New Roman" w:cs="Times New Roman"/>
                <w:sz w:val="28"/>
                <w:szCs w:val="28"/>
              </w:rPr>
              <w:t xml:space="preserve"> Александр Иванович</w:t>
            </w:r>
          </w:p>
          <w:p w:rsidR="00D21F7A" w:rsidRDefault="00D21F7A" w:rsidP="00D21F7A">
            <w:pPr>
              <w:pStyle w:val="af1"/>
              <w:rPr>
                <w:rFonts w:ascii="Times New Roman" w:hAnsi="Times New Roman" w:cs="Times New Roman"/>
                <w:sz w:val="28"/>
                <w:szCs w:val="28"/>
              </w:rPr>
            </w:pPr>
            <w:r w:rsidRPr="00B9273D">
              <w:rPr>
                <w:rFonts w:ascii="Times New Roman" w:hAnsi="Times New Roman" w:cs="Times New Roman"/>
                <w:sz w:val="28"/>
                <w:szCs w:val="28"/>
              </w:rPr>
              <w:t xml:space="preserve"> </w:t>
            </w:r>
            <w:proofErr w:type="spellStart"/>
            <w:r w:rsidRPr="00B9273D">
              <w:rPr>
                <w:rFonts w:ascii="Times New Roman" w:hAnsi="Times New Roman" w:cs="Times New Roman"/>
                <w:sz w:val="28"/>
                <w:szCs w:val="28"/>
              </w:rPr>
              <w:t>Школьнюк</w:t>
            </w:r>
            <w:proofErr w:type="spellEnd"/>
            <w:r w:rsidRPr="00B9273D">
              <w:rPr>
                <w:rFonts w:ascii="Times New Roman" w:hAnsi="Times New Roman" w:cs="Times New Roman"/>
                <w:sz w:val="28"/>
                <w:szCs w:val="28"/>
              </w:rPr>
              <w:t xml:space="preserve"> Татьяна Андреевна-  депутат Зиминского сельского совета </w:t>
            </w:r>
            <w:r>
              <w:rPr>
                <w:rFonts w:ascii="Times New Roman" w:hAnsi="Times New Roman" w:cs="Times New Roman"/>
                <w:sz w:val="28"/>
                <w:szCs w:val="28"/>
              </w:rPr>
              <w:t>2 созыва</w:t>
            </w:r>
          </w:p>
          <w:p w:rsidR="00607426" w:rsidRPr="001A2424" w:rsidRDefault="00607426" w:rsidP="004104A4">
            <w:pPr>
              <w:snapToGrid w:val="0"/>
              <w:rPr>
                <w:sz w:val="28"/>
                <w:szCs w:val="28"/>
                <w:lang w:eastAsia="ar-SA"/>
              </w:rPr>
            </w:pPr>
          </w:p>
        </w:tc>
      </w:tr>
    </w:tbl>
    <w:p w:rsidR="00607426" w:rsidRPr="001A2424" w:rsidRDefault="00607426" w:rsidP="00607426">
      <w:pPr>
        <w:numPr>
          <w:ilvl w:val="0"/>
          <w:numId w:val="12"/>
        </w:numPr>
        <w:shd w:val="clear" w:color="auto" w:fill="FFFFFF"/>
        <w:suppressAutoHyphens/>
        <w:snapToGrid w:val="0"/>
        <w:jc w:val="both"/>
        <w:rPr>
          <w:rFonts w:cs="Aharoni"/>
          <w:spacing w:val="-5"/>
          <w:sz w:val="28"/>
          <w:szCs w:val="28"/>
          <w:lang w:eastAsia="ar-SA"/>
        </w:rPr>
      </w:pPr>
      <w:r w:rsidRPr="001A2424">
        <w:rPr>
          <w:rFonts w:cs="Aharoni"/>
          <w:spacing w:val="-5"/>
          <w:sz w:val="28"/>
          <w:szCs w:val="28"/>
          <w:lang w:eastAsia="ar-SA"/>
        </w:rPr>
        <w:t>Возложить на комиссию следующие обязанности:</w:t>
      </w:r>
    </w:p>
    <w:p w:rsidR="00607426" w:rsidRPr="001A2424" w:rsidRDefault="00607426" w:rsidP="00607426">
      <w:pPr>
        <w:numPr>
          <w:ilvl w:val="0"/>
          <w:numId w:val="13"/>
        </w:numPr>
        <w:shd w:val="clear" w:color="auto" w:fill="FFFFFF"/>
        <w:tabs>
          <w:tab w:val="left" w:pos="360"/>
        </w:tabs>
        <w:suppressAutoHyphens/>
        <w:jc w:val="both"/>
        <w:rPr>
          <w:rFonts w:cs="Aharoni"/>
          <w:spacing w:val="-6"/>
          <w:sz w:val="28"/>
          <w:szCs w:val="28"/>
          <w:lang w:eastAsia="ar-SA"/>
        </w:rPr>
      </w:pPr>
      <w:r w:rsidRPr="001A2424">
        <w:rPr>
          <w:rFonts w:cs="Aharoni"/>
          <w:spacing w:val="2"/>
          <w:sz w:val="28"/>
          <w:szCs w:val="28"/>
          <w:lang w:eastAsia="ar-SA"/>
        </w:rPr>
        <w:t xml:space="preserve">оформление акта приемки – передачи каждого инвентарного объекта </w:t>
      </w:r>
      <w:r w:rsidRPr="001A2424">
        <w:rPr>
          <w:rFonts w:cs="Aharoni"/>
          <w:spacing w:val="-6"/>
          <w:sz w:val="28"/>
          <w:szCs w:val="28"/>
          <w:lang w:eastAsia="ar-SA"/>
        </w:rPr>
        <w:t>основных средств, нематериальных активов; имущества казны</w:t>
      </w:r>
    </w:p>
    <w:p w:rsidR="00607426" w:rsidRPr="001A2424" w:rsidRDefault="00607426" w:rsidP="00607426">
      <w:pPr>
        <w:numPr>
          <w:ilvl w:val="0"/>
          <w:numId w:val="13"/>
        </w:numPr>
        <w:shd w:val="clear" w:color="auto" w:fill="FFFFFF"/>
        <w:tabs>
          <w:tab w:val="left" w:pos="360"/>
        </w:tabs>
        <w:suppressAutoHyphens/>
        <w:jc w:val="both"/>
        <w:rPr>
          <w:rFonts w:cs="Aharoni"/>
          <w:sz w:val="28"/>
          <w:szCs w:val="28"/>
          <w:lang w:eastAsia="ar-SA"/>
        </w:rPr>
      </w:pPr>
      <w:r w:rsidRPr="001A2424">
        <w:rPr>
          <w:rFonts w:cs="Aharoni"/>
          <w:sz w:val="28"/>
          <w:szCs w:val="28"/>
          <w:lang w:eastAsia="ar-SA"/>
        </w:rPr>
        <w:t>оформление актов по списанию пришедшего в негодность оборудования, хозяйственного инвентаря и другого имущества;</w:t>
      </w:r>
    </w:p>
    <w:p w:rsidR="00607426" w:rsidRPr="001A2424" w:rsidRDefault="00607426" w:rsidP="00607426">
      <w:pPr>
        <w:numPr>
          <w:ilvl w:val="0"/>
          <w:numId w:val="13"/>
        </w:numPr>
        <w:shd w:val="clear" w:color="auto" w:fill="FFFFFF"/>
        <w:tabs>
          <w:tab w:val="left" w:pos="240"/>
        </w:tabs>
        <w:suppressAutoHyphens/>
        <w:jc w:val="both"/>
        <w:rPr>
          <w:rFonts w:cs="Aharoni"/>
          <w:spacing w:val="2"/>
          <w:sz w:val="28"/>
          <w:szCs w:val="28"/>
          <w:lang w:eastAsia="ar-SA"/>
        </w:rPr>
      </w:pPr>
      <w:r w:rsidRPr="001A2424">
        <w:rPr>
          <w:rFonts w:cs="Aharoni"/>
          <w:spacing w:val="2"/>
          <w:sz w:val="28"/>
          <w:szCs w:val="28"/>
          <w:lang w:eastAsia="ar-SA"/>
        </w:rPr>
        <w:t>установление причин списания и лиц, по вине которых произошло преждевременное выбытие;</w:t>
      </w:r>
    </w:p>
    <w:p w:rsidR="00607426" w:rsidRPr="001A2424" w:rsidRDefault="00607426" w:rsidP="00607426">
      <w:pPr>
        <w:numPr>
          <w:ilvl w:val="0"/>
          <w:numId w:val="13"/>
        </w:numPr>
        <w:shd w:val="clear" w:color="auto" w:fill="FFFFFF"/>
        <w:tabs>
          <w:tab w:val="left" w:pos="240"/>
        </w:tabs>
        <w:suppressAutoHyphens/>
        <w:jc w:val="both"/>
        <w:rPr>
          <w:rFonts w:cs="Aharoni"/>
          <w:spacing w:val="2"/>
          <w:sz w:val="28"/>
          <w:szCs w:val="28"/>
          <w:lang w:eastAsia="ar-SA"/>
        </w:rPr>
      </w:pPr>
      <w:r w:rsidRPr="001A2424">
        <w:rPr>
          <w:rFonts w:cs="Aharoni"/>
          <w:spacing w:val="2"/>
          <w:sz w:val="28"/>
          <w:szCs w:val="28"/>
          <w:lang w:eastAsia="ar-SA"/>
        </w:rPr>
        <w:t>оценка объектов, полученных безвозмездно;</w:t>
      </w:r>
    </w:p>
    <w:p w:rsidR="00607426" w:rsidRPr="001A2424" w:rsidRDefault="00607426" w:rsidP="00607426">
      <w:pPr>
        <w:numPr>
          <w:ilvl w:val="0"/>
          <w:numId w:val="13"/>
        </w:numPr>
        <w:shd w:val="clear" w:color="auto" w:fill="FFFFFF"/>
        <w:tabs>
          <w:tab w:val="left" w:pos="240"/>
        </w:tabs>
        <w:suppressAutoHyphens/>
        <w:jc w:val="both"/>
        <w:rPr>
          <w:rFonts w:cs="Aharoni"/>
          <w:spacing w:val="-4"/>
          <w:sz w:val="28"/>
          <w:szCs w:val="28"/>
          <w:lang w:eastAsia="ar-SA"/>
        </w:rPr>
      </w:pPr>
      <w:r w:rsidRPr="001A2424">
        <w:rPr>
          <w:rFonts w:cs="Aharoni"/>
          <w:spacing w:val="-4"/>
          <w:sz w:val="28"/>
          <w:szCs w:val="28"/>
          <w:lang w:eastAsia="ar-SA"/>
        </w:rPr>
        <w:t>определение возможности использования отдельных деталей списываемого объекта и их оценка;</w:t>
      </w:r>
    </w:p>
    <w:p w:rsidR="00607426" w:rsidRPr="001A2424" w:rsidRDefault="00607426" w:rsidP="00607426">
      <w:pPr>
        <w:numPr>
          <w:ilvl w:val="0"/>
          <w:numId w:val="13"/>
        </w:numPr>
        <w:shd w:val="clear" w:color="auto" w:fill="FFFFFF"/>
        <w:tabs>
          <w:tab w:val="left" w:pos="240"/>
        </w:tabs>
        <w:suppressAutoHyphens/>
        <w:jc w:val="both"/>
        <w:rPr>
          <w:rFonts w:cs="Aharoni"/>
          <w:spacing w:val="-3"/>
          <w:sz w:val="28"/>
          <w:szCs w:val="28"/>
          <w:lang w:eastAsia="ar-SA"/>
        </w:rPr>
      </w:pPr>
      <w:r w:rsidRPr="001A2424">
        <w:rPr>
          <w:rFonts w:cs="Aharoni"/>
          <w:spacing w:val="-3"/>
          <w:sz w:val="28"/>
          <w:szCs w:val="28"/>
          <w:lang w:eastAsia="ar-SA"/>
        </w:rPr>
        <w:t>определение срока полезного использования по объектам основных средств и нематериальных активов;</w:t>
      </w:r>
    </w:p>
    <w:p w:rsidR="00607426" w:rsidRPr="001A2424" w:rsidRDefault="00607426" w:rsidP="00607426">
      <w:pPr>
        <w:numPr>
          <w:ilvl w:val="0"/>
          <w:numId w:val="13"/>
        </w:numPr>
        <w:shd w:val="clear" w:color="auto" w:fill="FFFFFF"/>
        <w:tabs>
          <w:tab w:val="left" w:pos="240"/>
        </w:tabs>
        <w:suppressAutoHyphens/>
        <w:jc w:val="both"/>
        <w:rPr>
          <w:rFonts w:cs="Aharoni"/>
          <w:spacing w:val="-5"/>
          <w:sz w:val="28"/>
          <w:szCs w:val="28"/>
          <w:lang w:eastAsia="ar-SA"/>
        </w:rPr>
      </w:pPr>
      <w:r w:rsidRPr="001A2424">
        <w:rPr>
          <w:rFonts w:cs="Aharoni"/>
          <w:spacing w:val="-5"/>
          <w:sz w:val="28"/>
          <w:szCs w:val="28"/>
          <w:lang w:eastAsia="ar-SA"/>
        </w:rPr>
        <w:t>оформление актов списания по каждому инвентарному объекту;</w:t>
      </w:r>
    </w:p>
    <w:p w:rsidR="00607426" w:rsidRPr="001A2424" w:rsidRDefault="00607426" w:rsidP="00607426">
      <w:pPr>
        <w:numPr>
          <w:ilvl w:val="0"/>
          <w:numId w:val="13"/>
        </w:numPr>
        <w:shd w:val="clear" w:color="auto" w:fill="FFFFFF"/>
        <w:tabs>
          <w:tab w:val="left" w:pos="240"/>
        </w:tabs>
        <w:suppressAutoHyphens/>
        <w:jc w:val="both"/>
        <w:rPr>
          <w:rFonts w:cs="Aharoni"/>
          <w:spacing w:val="-3"/>
          <w:sz w:val="28"/>
          <w:szCs w:val="28"/>
          <w:lang w:eastAsia="ar-SA"/>
        </w:rPr>
      </w:pPr>
      <w:r w:rsidRPr="001A2424">
        <w:rPr>
          <w:rFonts w:cs="Aharoni"/>
          <w:spacing w:val="-3"/>
          <w:sz w:val="28"/>
          <w:szCs w:val="28"/>
          <w:lang w:eastAsia="ar-SA"/>
        </w:rPr>
        <w:t>оформление актов списания товарно-материальных ценностей;</w:t>
      </w:r>
    </w:p>
    <w:p w:rsidR="00607426" w:rsidRPr="001A2424" w:rsidRDefault="00607426" w:rsidP="00607426">
      <w:pPr>
        <w:numPr>
          <w:ilvl w:val="0"/>
          <w:numId w:val="12"/>
        </w:numPr>
        <w:shd w:val="clear" w:color="auto" w:fill="FFFFFF"/>
        <w:suppressAutoHyphens/>
        <w:jc w:val="both"/>
        <w:rPr>
          <w:rFonts w:cs="Aharoni"/>
          <w:spacing w:val="-5"/>
          <w:sz w:val="28"/>
          <w:szCs w:val="28"/>
          <w:lang w:eastAsia="ar-SA"/>
        </w:rPr>
      </w:pPr>
      <w:r w:rsidRPr="001A2424">
        <w:rPr>
          <w:rFonts w:cs="Aharoni"/>
          <w:spacing w:val="-5"/>
          <w:sz w:val="28"/>
          <w:szCs w:val="28"/>
          <w:lang w:eastAsia="ar-SA"/>
        </w:rPr>
        <w:t>Персональную ответственность за деятельность комиссии несет председатель комиссии.</w:t>
      </w:r>
    </w:p>
    <w:p w:rsidR="00607426" w:rsidRPr="001A2424" w:rsidRDefault="00607426" w:rsidP="00607426">
      <w:pPr>
        <w:jc w:val="right"/>
        <w:rPr>
          <w:sz w:val="28"/>
          <w:szCs w:val="28"/>
        </w:rPr>
      </w:pPr>
    </w:p>
    <w:p w:rsidR="00607426" w:rsidRPr="001A2424" w:rsidRDefault="00607426" w:rsidP="00607426">
      <w:pPr>
        <w:jc w:val="right"/>
        <w:rPr>
          <w:sz w:val="28"/>
          <w:szCs w:val="28"/>
        </w:rPr>
      </w:pPr>
    </w:p>
    <w:p w:rsidR="00607426" w:rsidRPr="001A2424" w:rsidRDefault="00607426" w:rsidP="001A1A56">
      <w:pPr>
        <w:jc w:val="right"/>
        <w:rPr>
          <w:bCs/>
          <w:kern w:val="36"/>
          <w:sz w:val="28"/>
          <w:szCs w:val="28"/>
        </w:rPr>
      </w:pPr>
    </w:p>
    <w:p w:rsidR="00607426" w:rsidRPr="001A2424" w:rsidRDefault="00607426" w:rsidP="001A1A56">
      <w:pPr>
        <w:jc w:val="right"/>
        <w:rPr>
          <w:bCs/>
          <w:kern w:val="36"/>
          <w:sz w:val="28"/>
          <w:szCs w:val="28"/>
        </w:rPr>
      </w:pPr>
    </w:p>
    <w:p w:rsidR="00607426" w:rsidRPr="001A2424" w:rsidRDefault="00607426" w:rsidP="001A1A56">
      <w:pPr>
        <w:jc w:val="right"/>
        <w:rPr>
          <w:bCs/>
          <w:kern w:val="36"/>
          <w:sz w:val="28"/>
          <w:szCs w:val="28"/>
        </w:rPr>
      </w:pPr>
    </w:p>
    <w:p w:rsidR="00607426" w:rsidRPr="001A2424" w:rsidRDefault="00607426" w:rsidP="001A1A56">
      <w:pPr>
        <w:jc w:val="right"/>
        <w:rPr>
          <w:bCs/>
          <w:kern w:val="36"/>
          <w:sz w:val="28"/>
          <w:szCs w:val="28"/>
        </w:rPr>
      </w:pPr>
    </w:p>
    <w:p w:rsidR="00607426" w:rsidRPr="001A2424" w:rsidRDefault="00607426" w:rsidP="001A1A56">
      <w:pPr>
        <w:jc w:val="right"/>
        <w:rPr>
          <w:bCs/>
          <w:kern w:val="36"/>
          <w:sz w:val="28"/>
          <w:szCs w:val="28"/>
        </w:rPr>
      </w:pPr>
    </w:p>
    <w:p w:rsidR="00607426" w:rsidRPr="001A2424" w:rsidRDefault="00607426" w:rsidP="001A1A56">
      <w:pPr>
        <w:jc w:val="right"/>
        <w:rPr>
          <w:bCs/>
          <w:kern w:val="36"/>
          <w:sz w:val="28"/>
          <w:szCs w:val="28"/>
        </w:rPr>
      </w:pPr>
    </w:p>
    <w:p w:rsidR="00607426" w:rsidRPr="001A2424" w:rsidRDefault="00607426" w:rsidP="001A1A56">
      <w:pPr>
        <w:jc w:val="right"/>
        <w:rPr>
          <w:bCs/>
          <w:kern w:val="36"/>
          <w:sz w:val="28"/>
          <w:szCs w:val="28"/>
        </w:rPr>
      </w:pPr>
    </w:p>
    <w:p w:rsidR="00607426" w:rsidRPr="008A18AD" w:rsidRDefault="00607426" w:rsidP="00607426">
      <w:pPr>
        <w:jc w:val="right"/>
        <w:rPr>
          <w:bCs/>
          <w:kern w:val="36"/>
        </w:rPr>
      </w:pPr>
      <w:r w:rsidRPr="008A18AD">
        <w:rPr>
          <w:bCs/>
          <w:kern w:val="36"/>
        </w:rPr>
        <w:t xml:space="preserve">Приложение </w:t>
      </w:r>
      <w:r w:rsidR="005655D4" w:rsidRPr="008A18AD">
        <w:rPr>
          <w:bCs/>
          <w:kern w:val="36"/>
        </w:rPr>
        <w:t>7</w:t>
      </w:r>
    </w:p>
    <w:p w:rsidR="00607426" w:rsidRPr="008A18AD" w:rsidRDefault="00607426" w:rsidP="00607426">
      <w:pPr>
        <w:jc w:val="right"/>
        <w:rPr>
          <w:bCs/>
          <w:kern w:val="36"/>
        </w:rPr>
      </w:pPr>
      <w:r w:rsidRPr="008A18AD">
        <w:rPr>
          <w:bCs/>
          <w:kern w:val="36"/>
        </w:rPr>
        <w:t>к учетной политике</w:t>
      </w:r>
    </w:p>
    <w:p w:rsidR="00607426" w:rsidRPr="001A2424" w:rsidRDefault="00607426" w:rsidP="00607426">
      <w:pPr>
        <w:jc w:val="right"/>
        <w:rPr>
          <w:sz w:val="28"/>
          <w:szCs w:val="28"/>
          <w:lang w:eastAsia="ar-SA"/>
        </w:rPr>
      </w:pPr>
    </w:p>
    <w:p w:rsidR="00607426" w:rsidRPr="001A2424" w:rsidRDefault="00607426" w:rsidP="00607426">
      <w:pPr>
        <w:keepNext/>
        <w:jc w:val="center"/>
        <w:outlineLvl w:val="1"/>
        <w:rPr>
          <w:b/>
          <w:bCs/>
          <w:i/>
          <w:iCs/>
          <w:sz w:val="28"/>
          <w:szCs w:val="28"/>
          <w:lang w:eastAsia="ar-SA"/>
        </w:rPr>
      </w:pPr>
      <w:r w:rsidRPr="001A2424">
        <w:rPr>
          <w:b/>
          <w:bCs/>
          <w:i/>
          <w:iCs/>
          <w:sz w:val="28"/>
          <w:szCs w:val="28"/>
          <w:lang w:eastAsia="ar-SA"/>
        </w:rPr>
        <w:t>Положение об инвентаризации</w:t>
      </w:r>
    </w:p>
    <w:p w:rsidR="00594750" w:rsidRPr="001A2424" w:rsidRDefault="00594750" w:rsidP="00594750">
      <w:pPr>
        <w:ind w:firstLine="709"/>
        <w:jc w:val="both"/>
        <w:rPr>
          <w:sz w:val="28"/>
          <w:szCs w:val="28"/>
        </w:rPr>
      </w:pPr>
    </w:p>
    <w:p w:rsidR="00594750" w:rsidRPr="001A2424" w:rsidRDefault="00594750" w:rsidP="00594750">
      <w:pPr>
        <w:ind w:firstLine="709"/>
        <w:jc w:val="both"/>
        <w:rPr>
          <w:sz w:val="28"/>
          <w:szCs w:val="28"/>
        </w:rPr>
      </w:pPr>
      <w:r w:rsidRPr="001A2424">
        <w:rPr>
          <w:sz w:val="28"/>
          <w:szCs w:val="28"/>
        </w:rPr>
        <w:t xml:space="preserve">Настоящее Положение разработано в соответствии со следующими документами: </w:t>
      </w:r>
    </w:p>
    <w:p w:rsidR="00594750" w:rsidRPr="001A2424" w:rsidRDefault="00594750" w:rsidP="00594750">
      <w:pPr>
        <w:ind w:firstLine="709"/>
        <w:jc w:val="both"/>
        <w:rPr>
          <w:sz w:val="28"/>
          <w:szCs w:val="28"/>
        </w:rPr>
      </w:pPr>
      <w:r w:rsidRPr="001A2424">
        <w:rPr>
          <w:sz w:val="28"/>
          <w:szCs w:val="28"/>
        </w:rPr>
        <w:t xml:space="preserve">– Законом от 6 декабря </w:t>
      </w:r>
      <w:smartTag w:uri="urn:schemas-microsoft-com:office:smarttags" w:element="metricconverter">
        <w:smartTagPr>
          <w:attr w:name="ProductID" w:val="1995 г"/>
        </w:smartTagPr>
        <w:r w:rsidRPr="001A2424">
          <w:rPr>
            <w:sz w:val="28"/>
            <w:szCs w:val="28"/>
          </w:rPr>
          <w:t>2011 г</w:t>
        </w:r>
      </w:smartTag>
      <w:r w:rsidRPr="001A2424">
        <w:rPr>
          <w:sz w:val="28"/>
          <w:szCs w:val="28"/>
        </w:rPr>
        <w:t>. № 402-ФЗ «О бухгалтерском учете»;</w:t>
      </w:r>
    </w:p>
    <w:p w:rsidR="00594750" w:rsidRPr="001A2424" w:rsidRDefault="00594750" w:rsidP="00594750">
      <w:pPr>
        <w:ind w:firstLine="709"/>
        <w:jc w:val="both"/>
        <w:rPr>
          <w:sz w:val="28"/>
          <w:szCs w:val="28"/>
        </w:rPr>
      </w:pPr>
      <w:r w:rsidRPr="001A2424">
        <w:rPr>
          <w:sz w:val="28"/>
          <w:szCs w:val="28"/>
        </w:rPr>
        <w:t xml:space="preserve">– Методическими указаниями по инвентаризации имущества и финансовых обязательств, утвержденными приказом Минфина России от 13 июня </w:t>
      </w:r>
      <w:smartTag w:uri="urn:schemas-microsoft-com:office:smarttags" w:element="metricconverter">
        <w:smartTagPr>
          <w:attr w:name="ProductID" w:val="1995 г"/>
        </w:smartTagPr>
        <w:r w:rsidRPr="001A2424">
          <w:rPr>
            <w:sz w:val="28"/>
            <w:szCs w:val="28"/>
          </w:rPr>
          <w:t>1995 г</w:t>
        </w:r>
      </w:smartTag>
      <w:r w:rsidRPr="001A2424">
        <w:rPr>
          <w:sz w:val="28"/>
          <w:szCs w:val="28"/>
        </w:rPr>
        <w:t>. № 49;</w:t>
      </w:r>
    </w:p>
    <w:p w:rsidR="00594750" w:rsidRPr="001A2424" w:rsidRDefault="00594750" w:rsidP="00594750">
      <w:pPr>
        <w:ind w:firstLine="709"/>
        <w:jc w:val="both"/>
        <w:rPr>
          <w:sz w:val="28"/>
          <w:szCs w:val="28"/>
        </w:rPr>
      </w:pPr>
      <w:r w:rsidRPr="001A2424">
        <w:rPr>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w:t>
      </w:r>
      <w:smartTag w:uri="urn:schemas-microsoft-com:office:smarttags" w:element="metricconverter">
        <w:smartTagPr>
          <w:attr w:name="ProductID" w:val="1995 г"/>
        </w:smartTagPr>
        <w:r w:rsidRPr="001A2424">
          <w:rPr>
            <w:sz w:val="28"/>
            <w:szCs w:val="28"/>
          </w:rPr>
          <w:t>2010 г</w:t>
        </w:r>
      </w:smartTag>
      <w:r w:rsidRPr="001A2424">
        <w:rPr>
          <w:sz w:val="28"/>
          <w:szCs w:val="28"/>
        </w:rPr>
        <w:t>. № 157н;</w:t>
      </w:r>
    </w:p>
    <w:p w:rsidR="00594750" w:rsidRPr="001A2424" w:rsidRDefault="00594750" w:rsidP="00594750">
      <w:pPr>
        <w:ind w:firstLine="709"/>
        <w:jc w:val="both"/>
        <w:rPr>
          <w:sz w:val="28"/>
          <w:szCs w:val="28"/>
        </w:rPr>
      </w:pPr>
      <w:proofErr w:type="gramStart"/>
      <w:r w:rsidRPr="001A2424">
        <w:rPr>
          <w:sz w:val="28"/>
          <w:szCs w:val="28"/>
        </w:rPr>
        <w:t>- Приказ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r w:rsidRPr="001A2424">
        <w:t xml:space="preserve"> </w:t>
      </w:r>
      <w:r w:rsidRPr="001A2424">
        <w:rPr>
          <w:sz w:val="28"/>
          <w:szCs w:val="28"/>
        </w:rPr>
        <w:t xml:space="preserve">а также иных нормативных законодательных актов, локальных актов Учреждения и устава.  </w:t>
      </w:r>
      <w:proofErr w:type="gramEnd"/>
    </w:p>
    <w:p w:rsidR="00594750" w:rsidRPr="001A2424" w:rsidRDefault="00594750" w:rsidP="00594750">
      <w:pPr>
        <w:numPr>
          <w:ilvl w:val="0"/>
          <w:numId w:val="2"/>
        </w:numPr>
        <w:jc w:val="center"/>
        <w:rPr>
          <w:b/>
          <w:bCs/>
          <w:sz w:val="28"/>
          <w:szCs w:val="28"/>
        </w:rPr>
      </w:pPr>
      <w:r w:rsidRPr="001A2424">
        <w:rPr>
          <w:b/>
          <w:bCs/>
          <w:sz w:val="28"/>
          <w:szCs w:val="28"/>
        </w:rPr>
        <w:t>Общие положения</w:t>
      </w:r>
    </w:p>
    <w:p w:rsidR="00594750" w:rsidRPr="001A2424" w:rsidRDefault="00594750" w:rsidP="00594750">
      <w:pPr>
        <w:ind w:left="720"/>
        <w:rPr>
          <w:sz w:val="28"/>
          <w:szCs w:val="28"/>
        </w:rPr>
      </w:pPr>
    </w:p>
    <w:p w:rsidR="00594750" w:rsidRPr="001A2424" w:rsidRDefault="00594750" w:rsidP="00594750">
      <w:pPr>
        <w:ind w:firstLine="709"/>
        <w:jc w:val="both"/>
        <w:rPr>
          <w:sz w:val="28"/>
          <w:szCs w:val="28"/>
        </w:rPr>
      </w:pPr>
      <w:r w:rsidRPr="001A2424">
        <w:rPr>
          <w:sz w:val="28"/>
          <w:szCs w:val="28"/>
        </w:rPr>
        <w:t>1.1. Настоящее Положение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594750" w:rsidRPr="001A2424" w:rsidRDefault="00594750" w:rsidP="00594750">
      <w:pPr>
        <w:ind w:firstLine="709"/>
        <w:jc w:val="both"/>
        <w:rPr>
          <w:sz w:val="28"/>
          <w:szCs w:val="28"/>
        </w:rPr>
      </w:pPr>
      <w:r w:rsidRPr="001A2424">
        <w:rPr>
          <w:sz w:val="28"/>
          <w:szCs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p>
    <w:p w:rsidR="00594750" w:rsidRPr="001A2424" w:rsidRDefault="00594750" w:rsidP="00594750">
      <w:pPr>
        <w:ind w:firstLine="709"/>
        <w:jc w:val="both"/>
        <w:rPr>
          <w:sz w:val="28"/>
          <w:szCs w:val="28"/>
        </w:rPr>
      </w:pPr>
      <w:r w:rsidRPr="001A2424">
        <w:rPr>
          <w:sz w:val="28"/>
          <w:szCs w:val="28"/>
        </w:rPr>
        <w:t>Инвентаризация имущества производится по его местонахождению и в разрезе материально-ответственных лиц.</w:t>
      </w:r>
    </w:p>
    <w:p w:rsidR="00594750" w:rsidRPr="001A2424" w:rsidRDefault="00594750" w:rsidP="00594750">
      <w:pPr>
        <w:ind w:firstLine="709"/>
        <w:jc w:val="both"/>
        <w:rPr>
          <w:sz w:val="28"/>
          <w:szCs w:val="28"/>
        </w:rPr>
      </w:pPr>
      <w:r w:rsidRPr="001A2424">
        <w:rPr>
          <w:sz w:val="28"/>
          <w:szCs w:val="28"/>
        </w:rPr>
        <w:t>1.3. Основными целями инвентаризации являются:</w:t>
      </w:r>
    </w:p>
    <w:p w:rsidR="00594750" w:rsidRPr="001A2424" w:rsidRDefault="00594750" w:rsidP="00594750">
      <w:pPr>
        <w:ind w:firstLine="709"/>
        <w:jc w:val="both"/>
        <w:rPr>
          <w:sz w:val="28"/>
          <w:szCs w:val="28"/>
        </w:rPr>
      </w:pPr>
      <w:r w:rsidRPr="001A2424">
        <w:rPr>
          <w:sz w:val="28"/>
          <w:szCs w:val="28"/>
        </w:rPr>
        <w:t>– выявление фактического наличия имущества;</w:t>
      </w:r>
    </w:p>
    <w:p w:rsidR="00594750" w:rsidRPr="001A2424" w:rsidRDefault="00594750" w:rsidP="00594750">
      <w:pPr>
        <w:ind w:firstLine="709"/>
        <w:jc w:val="both"/>
        <w:rPr>
          <w:sz w:val="28"/>
          <w:szCs w:val="28"/>
        </w:rPr>
      </w:pPr>
      <w:r w:rsidRPr="001A2424">
        <w:rPr>
          <w:sz w:val="28"/>
          <w:szCs w:val="28"/>
        </w:rPr>
        <w:t>– сопоставление фактического наличия с данными бухгалтерского учета;</w:t>
      </w:r>
    </w:p>
    <w:p w:rsidR="00594750" w:rsidRPr="001A2424" w:rsidRDefault="00594750" w:rsidP="00594750">
      <w:pPr>
        <w:ind w:firstLine="709"/>
        <w:jc w:val="both"/>
        <w:rPr>
          <w:sz w:val="28"/>
          <w:szCs w:val="28"/>
        </w:rPr>
      </w:pPr>
      <w:r w:rsidRPr="001A2424">
        <w:rPr>
          <w:sz w:val="28"/>
          <w:szCs w:val="28"/>
        </w:rPr>
        <w:t>– проверка полноты отражения в учете финансовых активов и обязательств (выявление излишков, недостач);</w:t>
      </w:r>
    </w:p>
    <w:p w:rsidR="00594750" w:rsidRPr="001A2424" w:rsidRDefault="00594750" w:rsidP="00594750">
      <w:pPr>
        <w:ind w:firstLine="709"/>
        <w:jc w:val="both"/>
        <w:rPr>
          <w:sz w:val="28"/>
          <w:szCs w:val="28"/>
        </w:rPr>
      </w:pPr>
      <w:r w:rsidRPr="001A2424">
        <w:rPr>
          <w:sz w:val="28"/>
          <w:szCs w:val="28"/>
        </w:rPr>
        <w:t>– документальное подтверждение наличия имущества и обязательств;</w:t>
      </w:r>
    </w:p>
    <w:p w:rsidR="00594750" w:rsidRPr="001A2424" w:rsidRDefault="00594750" w:rsidP="00594750">
      <w:pPr>
        <w:ind w:firstLine="709"/>
        <w:jc w:val="both"/>
        <w:rPr>
          <w:sz w:val="28"/>
          <w:szCs w:val="28"/>
        </w:rPr>
      </w:pPr>
      <w:r w:rsidRPr="001A2424">
        <w:rPr>
          <w:sz w:val="28"/>
          <w:szCs w:val="28"/>
        </w:rPr>
        <w:t>– определение фактического состояния имущества и его оценка.</w:t>
      </w:r>
    </w:p>
    <w:p w:rsidR="00594750" w:rsidRPr="001A2424" w:rsidRDefault="00594750" w:rsidP="00594750">
      <w:pPr>
        <w:ind w:firstLine="709"/>
        <w:jc w:val="both"/>
        <w:rPr>
          <w:sz w:val="28"/>
          <w:szCs w:val="28"/>
        </w:rPr>
      </w:pPr>
      <w:r w:rsidRPr="001A2424">
        <w:rPr>
          <w:sz w:val="28"/>
          <w:szCs w:val="28"/>
        </w:rPr>
        <w:t>1.4. Проведение инвентаризации обязательно:</w:t>
      </w:r>
    </w:p>
    <w:p w:rsidR="00594750" w:rsidRPr="001A2424" w:rsidRDefault="00594750" w:rsidP="00594750">
      <w:pPr>
        <w:ind w:firstLine="709"/>
        <w:jc w:val="both"/>
        <w:rPr>
          <w:sz w:val="28"/>
          <w:szCs w:val="28"/>
        </w:rPr>
      </w:pPr>
      <w:r w:rsidRPr="001A2424">
        <w:rPr>
          <w:sz w:val="28"/>
          <w:szCs w:val="28"/>
        </w:rPr>
        <w:t>– при передаче имущества в аренду, выкупе, продаже;</w:t>
      </w:r>
    </w:p>
    <w:p w:rsidR="00594750" w:rsidRPr="001A2424" w:rsidRDefault="00594750" w:rsidP="00594750">
      <w:pPr>
        <w:ind w:firstLine="709"/>
        <w:jc w:val="both"/>
        <w:rPr>
          <w:sz w:val="28"/>
          <w:szCs w:val="28"/>
        </w:rPr>
      </w:pPr>
      <w:r w:rsidRPr="001A2424">
        <w:rPr>
          <w:sz w:val="28"/>
          <w:szCs w:val="28"/>
        </w:rPr>
        <w:t>– перед составлением годовой отчетности (кроме имущества, инвентаризация которого проводилась не ранее 1 октября отчетного года);</w:t>
      </w:r>
    </w:p>
    <w:p w:rsidR="00594750" w:rsidRPr="001A2424" w:rsidRDefault="00594750" w:rsidP="00594750">
      <w:pPr>
        <w:ind w:firstLine="709"/>
        <w:jc w:val="both"/>
        <w:rPr>
          <w:sz w:val="28"/>
          <w:szCs w:val="28"/>
        </w:rPr>
      </w:pPr>
      <w:r w:rsidRPr="001A2424">
        <w:rPr>
          <w:sz w:val="28"/>
          <w:szCs w:val="28"/>
        </w:rPr>
        <w:t>– при смене материально-ответственных лиц;</w:t>
      </w:r>
    </w:p>
    <w:p w:rsidR="00594750" w:rsidRPr="001A2424" w:rsidRDefault="00594750" w:rsidP="00594750">
      <w:pPr>
        <w:ind w:firstLine="709"/>
        <w:jc w:val="both"/>
        <w:rPr>
          <w:sz w:val="28"/>
          <w:szCs w:val="28"/>
        </w:rPr>
      </w:pPr>
      <w:r w:rsidRPr="001A2424">
        <w:rPr>
          <w:sz w:val="28"/>
          <w:szCs w:val="28"/>
        </w:rPr>
        <w:lastRenderedPageBreak/>
        <w:t>– при выявлении фактов хищения, злоупотребления ил</w:t>
      </w:r>
      <w:r w:rsidR="008A18AD">
        <w:rPr>
          <w:sz w:val="28"/>
          <w:szCs w:val="28"/>
        </w:rPr>
        <w:t xml:space="preserve">и порчи имущества (немедленно при </w:t>
      </w:r>
      <w:r w:rsidRPr="001A2424">
        <w:rPr>
          <w:sz w:val="28"/>
          <w:szCs w:val="28"/>
        </w:rPr>
        <w:t xml:space="preserve"> установлении таких фактов);</w:t>
      </w:r>
    </w:p>
    <w:p w:rsidR="00594750" w:rsidRPr="001A2424" w:rsidRDefault="00594750" w:rsidP="00594750">
      <w:pPr>
        <w:ind w:firstLine="709"/>
        <w:jc w:val="both"/>
        <w:rPr>
          <w:sz w:val="28"/>
          <w:szCs w:val="28"/>
        </w:rPr>
      </w:pPr>
      <w:r w:rsidRPr="001A2424">
        <w:rPr>
          <w:sz w:val="28"/>
          <w:szCs w:val="28"/>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594750" w:rsidRPr="001A2424" w:rsidRDefault="00594750" w:rsidP="00594750">
      <w:pPr>
        <w:ind w:firstLine="709"/>
        <w:jc w:val="both"/>
        <w:rPr>
          <w:sz w:val="28"/>
          <w:szCs w:val="28"/>
        </w:rPr>
      </w:pPr>
      <w:r w:rsidRPr="001A2424">
        <w:rPr>
          <w:sz w:val="28"/>
          <w:szCs w:val="28"/>
        </w:rPr>
        <w:t>– при реорганизации, изменении типа учреждения или ликвидации учреждения;</w:t>
      </w:r>
    </w:p>
    <w:p w:rsidR="00594750" w:rsidRPr="001A2424" w:rsidRDefault="00594750" w:rsidP="00594750">
      <w:pPr>
        <w:ind w:firstLine="709"/>
        <w:jc w:val="both"/>
        <w:rPr>
          <w:sz w:val="28"/>
          <w:szCs w:val="28"/>
        </w:rPr>
      </w:pPr>
      <w:r w:rsidRPr="001A2424">
        <w:rPr>
          <w:sz w:val="28"/>
          <w:szCs w:val="28"/>
        </w:rPr>
        <w:t>– в других случаях, предусмотренных действующим законодательством.</w:t>
      </w:r>
    </w:p>
    <w:p w:rsidR="00594750" w:rsidRPr="001A2424" w:rsidRDefault="00594750" w:rsidP="00594750">
      <w:pPr>
        <w:ind w:firstLine="709"/>
        <w:jc w:val="both"/>
        <w:rPr>
          <w:sz w:val="28"/>
          <w:szCs w:val="28"/>
        </w:rPr>
      </w:pPr>
    </w:p>
    <w:p w:rsidR="00594750" w:rsidRPr="0040797B" w:rsidRDefault="00594750" w:rsidP="0040797B">
      <w:pPr>
        <w:numPr>
          <w:ilvl w:val="0"/>
          <w:numId w:val="2"/>
        </w:numPr>
        <w:jc w:val="center"/>
        <w:rPr>
          <w:b/>
          <w:bCs/>
          <w:sz w:val="28"/>
          <w:szCs w:val="28"/>
        </w:rPr>
      </w:pPr>
      <w:r w:rsidRPr="001A2424">
        <w:rPr>
          <w:b/>
          <w:bCs/>
          <w:sz w:val="28"/>
          <w:szCs w:val="28"/>
        </w:rPr>
        <w:t>Порядок и сроки проведения инвентаризации</w:t>
      </w:r>
    </w:p>
    <w:p w:rsidR="00594750" w:rsidRPr="001A2424" w:rsidRDefault="00594750" w:rsidP="00594750">
      <w:pPr>
        <w:ind w:firstLine="709"/>
        <w:jc w:val="both"/>
        <w:rPr>
          <w:sz w:val="28"/>
          <w:szCs w:val="28"/>
        </w:rPr>
      </w:pPr>
      <w:r w:rsidRPr="001A2424">
        <w:rPr>
          <w:sz w:val="28"/>
          <w:szCs w:val="28"/>
        </w:rPr>
        <w:t>2.1. Для проведения инвентаризации в учреждении создается постоянно действующая инвентаризационная комиссия.</w:t>
      </w:r>
    </w:p>
    <w:p w:rsidR="00594750" w:rsidRPr="001A2424" w:rsidRDefault="00594750" w:rsidP="00594750">
      <w:pPr>
        <w:ind w:firstLine="709"/>
        <w:jc w:val="both"/>
        <w:rPr>
          <w:sz w:val="28"/>
          <w:szCs w:val="28"/>
        </w:rPr>
      </w:pPr>
      <w:r w:rsidRPr="001A2424">
        <w:rPr>
          <w:sz w:val="28"/>
          <w:szCs w:val="28"/>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594750" w:rsidRPr="001A2424" w:rsidRDefault="00594750" w:rsidP="00594750">
      <w:pPr>
        <w:ind w:firstLine="709"/>
        <w:jc w:val="both"/>
        <w:rPr>
          <w:sz w:val="28"/>
          <w:szCs w:val="28"/>
        </w:rPr>
      </w:pPr>
      <w:r w:rsidRPr="001A2424">
        <w:rPr>
          <w:sz w:val="28"/>
          <w:szCs w:val="28"/>
        </w:rPr>
        <w:t>В состав инвентаризационной ко</w:t>
      </w:r>
      <w:r w:rsidR="0040797B">
        <w:rPr>
          <w:sz w:val="28"/>
          <w:szCs w:val="28"/>
        </w:rPr>
        <w:t>миссии включают представителей А</w:t>
      </w:r>
      <w:r w:rsidRPr="001A2424">
        <w:rPr>
          <w:sz w:val="28"/>
          <w:szCs w:val="28"/>
        </w:rPr>
        <w:t>дминистрации учреждения, сотрудников бухгалтерии, других специалистов.</w:t>
      </w:r>
    </w:p>
    <w:p w:rsidR="00594750" w:rsidRPr="001A2424" w:rsidRDefault="00594750" w:rsidP="00594750">
      <w:pPr>
        <w:ind w:firstLine="709"/>
        <w:jc w:val="both"/>
        <w:rPr>
          <w:sz w:val="28"/>
          <w:szCs w:val="28"/>
        </w:rPr>
      </w:pPr>
      <w:r w:rsidRPr="001A2424">
        <w:rPr>
          <w:sz w:val="28"/>
          <w:szCs w:val="28"/>
        </w:rPr>
        <w:t xml:space="preserve">2.2. Сроки проведения плановых инвентаризаций установлены в Графике проведения инвентаризации. </w:t>
      </w:r>
    </w:p>
    <w:p w:rsidR="00594750" w:rsidRPr="001A2424" w:rsidRDefault="00594750" w:rsidP="00594750">
      <w:pPr>
        <w:ind w:firstLine="709"/>
        <w:jc w:val="both"/>
        <w:rPr>
          <w:sz w:val="28"/>
          <w:szCs w:val="28"/>
        </w:rPr>
      </w:pPr>
      <w:r w:rsidRPr="001A2424">
        <w:rPr>
          <w:sz w:val="28"/>
          <w:szCs w:val="28"/>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594750" w:rsidRPr="001A2424" w:rsidRDefault="00594750" w:rsidP="00594750">
      <w:pPr>
        <w:ind w:firstLine="709"/>
        <w:jc w:val="both"/>
        <w:rPr>
          <w:sz w:val="28"/>
          <w:szCs w:val="28"/>
        </w:rPr>
      </w:pPr>
      <w:r w:rsidRPr="001A2424">
        <w:rPr>
          <w:sz w:val="28"/>
          <w:szCs w:val="28"/>
        </w:rP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594750" w:rsidRPr="001A2424" w:rsidRDefault="00594750" w:rsidP="00594750">
      <w:pPr>
        <w:ind w:firstLine="709"/>
        <w:jc w:val="both"/>
        <w:rPr>
          <w:sz w:val="28"/>
          <w:szCs w:val="28"/>
        </w:rPr>
      </w:pPr>
      <w:r w:rsidRPr="001A2424">
        <w:rPr>
          <w:sz w:val="28"/>
          <w:szCs w:val="28"/>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1A2424">
        <w:rPr>
          <w:sz w:val="28"/>
          <w:szCs w:val="28"/>
        </w:rPr>
        <w:t>на</w:t>
      </w:r>
      <w:proofErr w:type="gramEnd"/>
      <w:r w:rsidRPr="001A2424">
        <w:rPr>
          <w:sz w:val="28"/>
          <w:szCs w:val="28"/>
        </w:rPr>
        <w:t xml:space="preserve"> «"___"» (дата). Это служит основанием для определения остатков имущества к началу инвентаризации по учетным данным.</w:t>
      </w:r>
    </w:p>
    <w:p w:rsidR="00594750" w:rsidRPr="001A2424" w:rsidRDefault="00594750" w:rsidP="00594750">
      <w:pPr>
        <w:ind w:firstLine="709"/>
        <w:jc w:val="both"/>
        <w:rPr>
          <w:sz w:val="28"/>
          <w:szCs w:val="28"/>
        </w:rPr>
      </w:pPr>
      <w:r w:rsidRPr="001A2424">
        <w:rPr>
          <w:sz w:val="28"/>
          <w:szCs w:val="28"/>
        </w:rPr>
        <w:t xml:space="preserve">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w:t>
      </w:r>
    </w:p>
    <w:p w:rsidR="00594750" w:rsidRPr="001A2424" w:rsidRDefault="00594750" w:rsidP="0040797B">
      <w:pPr>
        <w:jc w:val="both"/>
        <w:rPr>
          <w:sz w:val="28"/>
          <w:szCs w:val="28"/>
        </w:rPr>
      </w:pPr>
      <w:r w:rsidRPr="001A2424">
        <w:rPr>
          <w:sz w:val="28"/>
          <w:szCs w:val="28"/>
        </w:rPr>
        <w:t>расписки дают сотрудники, имеющие подотчетные суммы на приобретение или доверенности на получение имущества.</w:t>
      </w:r>
    </w:p>
    <w:p w:rsidR="00594750" w:rsidRPr="001A2424" w:rsidRDefault="00594750" w:rsidP="00594750">
      <w:pPr>
        <w:ind w:firstLine="709"/>
        <w:jc w:val="both"/>
        <w:rPr>
          <w:sz w:val="28"/>
          <w:szCs w:val="28"/>
        </w:rPr>
      </w:pPr>
      <w:r w:rsidRPr="001A2424">
        <w:rPr>
          <w:sz w:val="28"/>
          <w:szCs w:val="28"/>
        </w:rPr>
        <w:t>2.5. Фактическое наличие имущества при инвентаризации определяют путем обязательного подсчета, взвешивания, обмера.</w:t>
      </w:r>
    </w:p>
    <w:p w:rsidR="00594750" w:rsidRPr="001A2424" w:rsidRDefault="00594750" w:rsidP="00594750">
      <w:pPr>
        <w:ind w:firstLine="709"/>
        <w:jc w:val="both"/>
        <w:rPr>
          <w:sz w:val="28"/>
          <w:szCs w:val="28"/>
        </w:rPr>
      </w:pPr>
      <w:r w:rsidRPr="001A2424">
        <w:rPr>
          <w:sz w:val="28"/>
          <w:szCs w:val="28"/>
        </w:rPr>
        <w:t>2.6. Проверка фактического наличия имущества производится при обязательном участии материально-ответственных лиц.</w:t>
      </w:r>
    </w:p>
    <w:p w:rsidR="00594750" w:rsidRPr="001A2424" w:rsidRDefault="00594750" w:rsidP="00594750">
      <w:pPr>
        <w:ind w:firstLine="709"/>
        <w:jc w:val="both"/>
        <w:rPr>
          <w:sz w:val="28"/>
          <w:szCs w:val="28"/>
        </w:rPr>
      </w:pPr>
      <w:r w:rsidRPr="001A2424">
        <w:rPr>
          <w:sz w:val="28"/>
          <w:szCs w:val="28"/>
        </w:rPr>
        <w:t>2.7. Инвентаризацию отдельных видов имущества и финансовых обязатель</w:t>
      </w:r>
      <w:proofErr w:type="gramStart"/>
      <w:r w:rsidRPr="001A2424">
        <w:rPr>
          <w:sz w:val="28"/>
          <w:szCs w:val="28"/>
        </w:rPr>
        <w:t>ств пр</w:t>
      </w:r>
      <w:proofErr w:type="gramEnd"/>
      <w:r w:rsidRPr="001A2424">
        <w:rPr>
          <w:sz w:val="28"/>
          <w:szCs w:val="28"/>
        </w:rPr>
        <w:t xml:space="preserve">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1A2424">
          <w:rPr>
            <w:sz w:val="28"/>
            <w:szCs w:val="28"/>
          </w:rPr>
          <w:t>1995 г</w:t>
        </w:r>
      </w:smartTag>
      <w:r w:rsidRPr="001A2424">
        <w:rPr>
          <w:sz w:val="28"/>
          <w:szCs w:val="28"/>
        </w:rPr>
        <w:t>. № 49.</w:t>
      </w:r>
    </w:p>
    <w:p w:rsidR="00594750" w:rsidRPr="001A2424" w:rsidRDefault="00594750" w:rsidP="00594750">
      <w:pPr>
        <w:ind w:firstLine="709"/>
        <w:jc w:val="both"/>
        <w:rPr>
          <w:sz w:val="28"/>
          <w:szCs w:val="28"/>
        </w:rPr>
      </w:pPr>
      <w:r w:rsidRPr="001A2424">
        <w:rPr>
          <w:sz w:val="28"/>
          <w:szCs w:val="28"/>
        </w:rPr>
        <w:t>2.7. Для оформления инвентаризации применяют формы, утвержденные приказом Минфина России от 30 марта 2015 г. № 52н:</w:t>
      </w:r>
    </w:p>
    <w:p w:rsidR="00594750" w:rsidRPr="001A2424" w:rsidRDefault="00594750" w:rsidP="00594750">
      <w:pPr>
        <w:ind w:firstLine="709"/>
        <w:jc w:val="both"/>
        <w:rPr>
          <w:sz w:val="28"/>
          <w:szCs w:val="28"/>
        </w:rPr>
      </w:pPr>
      <w:r w:rsidRPr="001A2424">
        <w:rPr>
          <w:sz w:val="28"/>
          <w:szCs w:val="28"/>
        </w:rPr>
        <w:t>– инвентаризационная опись остатков на счетах учета денежных средств (ф. 0504082);</w:t>
      </w:r>
    </w:p>
    <w:p w:rsidR="00594750" w:rsidRPr="001A2424" w:rsidRDefault="00594750" w:rsidP="00594750">
      <w:pPr>
        <w:ind w:firstLine="709"/>
        <w:jc w:val="both"/>
        <w:rPr>
          <w:sz w:val="28"/>
          <w:szCs w:val="28"/>
        </w:rPr>
      </w:pPr>
      <w:r w:rsidRPr="001A2424">
        <w:rPr>
          <w:sz w:val="28"/>
          <w:szCs w:val="28"/>
        </w:rPr>
        <w:lastRenderedPageBreak/>
        <w:t>– инвентаризационная опись (сличительная ведомость) бланков строгой отчетности и денежных документов (ф. 0504086);</w:t>
      </w:r>
    </w:p>
    <w:p w:rsidR="00594750" w:rsidRPr="001A2424" w:rsidRDefault="00594750" w:rsidP="00594750">
      <w:pPr>
        <w:ind w:firstLine="709"/>
        <w:jc w:val="both"/>
        <w:rPr>
          <w:sz w:val="28"/>
          <w:szCs w:val="28"/>
        </w:rPr>
      </w:pPr>
      <w:r w:rsidRPr="001A2424">
        <w:rPr>
          <w:sz w:val="28"/>
          <w:szCs w:val="28"/>
        </w:rPr>
        <w:t>– инвентаризационная опись (сличительная ведомость) по объектам нефинансовых активов (ф. 0504087);</w:t>
      </w:r>
    </w:p>
    <w:p w:rsidR="00594750" w:rsidRPr="001A2424" w:rsidRDefault="00594750" w:rsidP="00594750">
      <w:pPr>
        <w:ind w:firstLine="709"/>
        <w:jc w:val="both"/>
        <w:rPr>
          <w:sz w:val="28"/>
          <w:szCs w:val="28"/>
        </w:rPr>
      </w:pPr>
      <w:r w:rsidRPr="001A2424">
        <w:rPr>
          <w:sz w:val="28"/>
          <w:szCs w:val="28"/>
        </w:rPr>
        <w:t>– инвентаризационная опись расчетов с покупателями, поставщиками и прочими дебиторами и кредиторами (ф. 0504089);</w:t>
      </w:r>
    </w:p>
    <w:p w:rsidR="00594750" w:rsidRPr="001A2424" w:rsidRDefault="00594750" w:rsidP="00594750">
      <w:pPr>
        <w:ind w:firstLine="709"/>
        <w:jc w:val="both"/>
        <w:rPr>
          <w:sz w:val="28"/>
          <w:szCs w:val="28"/>
        </w:rPr>
      </w:pPr>
      <w:r w:rsidRPr="001A2424">
        <w:rPr>
          <w:sz w:val="28"/>
          <w:szCs w:val="28"/>
        </w:rPr>
        <w:t>– инвентаризационная опись расчетов по поступлениям (ф. 0504091);</w:t>
      </w:r>
    </w:p>
    <w:p w:rsidR="00594750" w:rsidRPr="001A2424" w:rsidRDefault="00594750" w:rsidP="00594750">
      <w:pPr>
        <w:ind w:firstLine="709"/>
        <w:jc w:val="both"/>
        <w:rPr>
          <w:sz w:val="28"/>
          <w:szCs w:val="28"/>
        </w:rPr>
      </w:pPr>
      <w:r w:rsidRPr="001A2424">
        <w:rPr>
          <w:sz w:val="28"/>
          <w:szCs w:val="28"/>
        </w:rPr>
        <w:t>– ведомость расхождений по результатам инвентаризации (ф. 0504092);</w:t>
      </w:r>
    </w:p>
    <w:p w:rsidR="00594750" w:rsidRPr="001A2424" w:rsidRDefault="00594750" w:rsidP="00594750">
      <w:pPr>
        <w:ind w:firstLine="709"/>
        <w:jc w:val="both"/>
        <w:rPr>
          <w:sz w:val="28"/>
          <w:szCs w:val="28"/>
        </w:rPr>
      </w:pPr>
      <w:r w:rsidRPr="001A2424">
        <w:rPr>
          <w:sz w:val="28"/>
          <w:szCs w:val="28"/>
        </w:rPr>
        <w:t>– акт о результатах инвентаризации (ф. 0504835);</w:t>
      </w:r>
    </w:p>
    <w:p w:rsidR="00594750" w:rsidRPr="001A2424" w:rsidRDefault="00594750" w:rsidP="00594750">
      <w:pPr>
        <w:ind w:firstLine="709"/>
        <w:jc w:val="both"/>
        <w:rPr>
          <w:sz w:val="28"/>
          <w:szCs w:val="28"/>
        </w:rPr>
      </w:pPr>
      <w:r w:rsidRPr="001A2424">
        <w:rPr>
          <w:sz w:val="28"/>
          <w:szCs w:val="28"/>
        </w:rPr>
        <w:t xml:space="preserve">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1A2424">
          <w:rPr>
            <w:sz w:val="28"/>
            <w:szCs w:val="28"/>
          </w:rPr>
          <w:t>1995 г</w:t>
        </w:r>
      </w:smartTag>
      <w:r w:rsidRPr="001A2424">
        <w:rPr>
          <w:sz w:val="28"/>
          <w:szCs w:val="28"/>
        </w:rPr>
        <w:t>. № 49.</w:t>
      </w:r>
    </w:p>
    <w:p w:rsidR="00594750" w:rsidRPr="001A2424" w:rsidRDefault="00594750" w:rsidP="00594750">
      <w:pPr>
        <w:ind w:firstLine="709"/>
        <w:jc w:val="both"/>
        <w:rPr>
          <w:sz w:val="28"/>
          <w:szCs w:val="28"/>
        </w:rPr>
      </w:pPr>
      <w:r w:rsidRPr="001A2424">
        <w:rPr>
          <w:sz w:val="28"/>
          <w:szCs w:val="28"/>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594750" w:rsidRPr="001A2424" w:rsidRDefault="00594750" w:rsidP="00594750">
      <w:pPr>
        <w:ind w:firstLine="709"/>
        <w:jc w:val="both"/>
        <w:rPr>
          <w:sz w:val="28"/>
          <w:szCs w:val="28"/>
        </w:rPr>
      </w:pPr>
      <w:r w:rsidRPr="001A2424">
        <w:rPr>
          <w:sz w:val="28"/>
          <w:szCs w:val="28"/>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594750" w:rsidRPr="001A2424" w:rsidRDefault="00594750" w:rsidP="00594750">
      <w:pPr>
        <w:ind w:firstLine="709"/>
        <w:jc w:val="both"/>
        <w:rPr>
          <w:sz w:val="28"/>
          <w:szCs w:val="28"/>
        </w:rPr>
      </w:pPr>
      <w:r w:rsidRPr="001A2424">
        <w:rPr>
          <w:sz w:val="28"/>
          <w:szCs w:val="28"/>
        </w:rPr>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594750" w:rsidRPr="001A2424" w:rsidRDefault="00594750" w:rsidP="00594750">
      <w:pPr>
        <w:ind w:firstLine="709"/>
        <w:jc w:val="both"/>
        <w:rPr>
          <w:sz w:val="28"/>
          <w:szCs w:val="28"/>
        </w:rPr>
      </w:pPr>
      <w:r w:rsidRPr="001A2424">
        <w:rPr>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594750" w:rsidRPr="001A2424" w:rsidRDefault="00594750" w:rsidP="00594750">
      <w:pPr>
        <w:ind w:firstLine="709"/>
        <w:jc w:val="both"/>
        <w:rPr>
          <w:sz w:val="28"/>
          <w:szCs w:val="28"/>
        </w:rPr>
      </w:pPr>
      <w:r w:rsidRPr="001A2424">
        <w:rPr>
          <w:sz w:val="28"/>
          <w:szCs w:val="28"/>
        </w:rPr>
        <w:t>2.12. Особенности проведения инвентаризации финансовых активов и обязательств.</w:t>
      </w:r>
    </w:p>
    <w:p w:rsidR="00594750" w:rsidRPr="001A2424" w:rsidRDefault="00594750" w:rsidP="00594750">
      <w:pPr>
        <w:ind w:firstLine="709"/>
        <w:jc w:val="both"/>
        <w:rPr>
          <w:sz w:val="28"/>
          <w:szCs w:val="28"/>
        </w:rPr>
      </w:pPr>
      <w:r w:rsidRPr="001A2424">
        <w:rPr>
          <w:sz w:val="28"/>
          <w:szCs w:val="28"/>
        </w:rPr>
        <w:t>2.12.1. Инвентаризация финансовых активов и обязатель</w:t>
      </w:r>
      <w:proofErr w:type="gramStart"/>
      <w:r w:rsidRPr="001A2424">
        <w:rPr>
          <w:sz w:val="28"/>
          <w:szCs w:val="28"/>
        </w:rPr>
        <w:t>ств пр</w:t>
      </w:r>
      <w:proofErr w:type="gramEnd"/>
      <w:r w:rsidRPr="001A2424">
        <w:rPr>
          <w:sz w:val="28"/>
          <w:szCs w:val="28"/>
        </w:rPr>
        <w:t>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594750" w:rsidRPr="001A2424" w:rsidRDefault="00594750" w:rsidP="00594750">
      <w:pPr>
        <w:ind w:firstLine="709"/>
        <w:jc w:val="both"/>
        <w:rPr>
          <w:sz w:val="28"/>
          <w:szCs w:val="28"/>
        </w:rPr>
      </w:pPr>
      <w:r w:rsidRPr="001A2424">
        <w:rPr>
          <w:sz w:val="28"/>
          <w:szCs w:val="28"/>
        </w:rPr>
        <w:t>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594750" w:rsidRPr="001A2424" w:rsidRDefault="00594750" w:rsidP="00594750">
      <w:pPr>
        <w:ind w:firstLine="709"/>
        <w:jc w:val="both"/>
        <w:rPr>
          <w:sz w:val="28"/>
          <w:szCs w:val="28"/>
        </w:rPr>
      </w:pPr>
      <w:r w:rsidRPr="001A2424">
        <w:rPr>
          <w:sz w:val="28"/>
          <w:szCs w:val="28"/>
        </w:rPr>
        <w:t>2.12.3. Перечень финансовых активов и обязательств по объектам учета, подлежащих инвентаризации:</w:t>
      </w:r>
    </w:p>
    <w:p w:rsidR="00594750" w:rsidRPr="001A2424" w:rsidRDefault="00594750" w:rsidP="00594750">
      <w:pPr>
        <w:ind w:firstLine="709"/>
        <w:jc w:val="both"/>
        <w:rPr>
          <w:sz w:val="28"/>
          <w:szCs w:val="28"/>
        </w:rPr>
      </w:pPr>
      <w:r w:rsidRPr="001A2424">
        <w:rPr>
          <w:sz w:val="28"/>
          <w:szCs w:val="28"/>
        </w:rPr>
        <w:t>– расчеты по доходам – счет 0.205.00.000;</w:t>
      </w:r>
    </w:p>
    <w:p w:rsidR="00594750" w:rsidRPr="001A2424" w:rsidRDefault="00594750" w:rsidP="00594750">
      <w:pPr>
        <w:ind w:firstLine="709"/>
        <w:jc w:val="both"/>
        <w:rPr>
          <w:sz w:val="28"/>
          <w:szCs w:val="28"/>
        </w:rPr>
      </w:pPr>
      <w:r w:rsidRPr="001A2424">
        <w:rPr>
          <w:sz w:val="28"/>
          <w:szCs w:val="28"/>
        </w:rPr>
        <w:t>– расчеты по выданным авансам – счет 0.206.00.000;</w:t>
      </w:r>
    </w:p>
    <w:p w:rsidR="00594750" w:rsidRPr="001A2424" w:rsidRDefault="00594750" w:rsidP="00594750">
      <w:pPr>
        <w:ind w:firstLine="709"/>
        <w:jc w:val="both"/>
        <w:rPr>
          <w:sz w:val="28"/>
          <w:szCs w:val="28"/>
        </w:rPr>
      </w:pPr>
      <w:r w:rsidRPr="001A2424">
        <w:rPr>
          <w:sz w:val="28"/>
          <w:szCs w:val="28"/>
        </w:rPr>
        <w:t>– расчеты с подотчетными лицами – счет 0.208.00.000;</w:t>
      </w:r>
    </w:p>
    <w:p w:rsidR="00594750" w:rsidRPr="001A2424" w:rsidRDefault="00594750" w:rsidP="00594750">
      <w:pPr>
        <w:ind w:firstLine="709"/>
        <w:jc w:val="both"/>
        <w:rPr>
          <w:sz w:val="28"/>
          <w:szCs w:val="28"/>
        </w:rPr>
      </w:pPr>
      <w:r w:rsidRPr="001A2424">
        <w:rPr>
          <w:sz w:val="28"/>
          <w:szCs w:val="28"/>
        </w:rPr>
        <w:t>– расчеты по ущербу имуществу – счет 0.209.00.000;</w:t>
      </w:r>
    </w:p>
    <w:p w:rsidR="00594750" w:rsidRPr="001A2424" w:rsidRDefault="00594750" w:rsidP="00594750">
      <w:pPr>
        <w:ind w:firstLine="709"/>
        <w:jc w:val="both"/>
        <w:rPr>
          <w:sz w:val="28"/>
          <w:szCs w:val="28"/>
        </w:rPr>
      </w:pPr>
      <w:r w:rsidRPr="001A2424">
        <w:rPr>
          <w:sz w:val="28"/>
          <w:szCs w:val="28"/>
        </w:rPr>
        <w:t>– расчеты по принятым обязательствам – счет 0.302.00.000;</w:t>
      </w:r>
    </w:p>
    <w:p w:rsidR="00594750" w:rsidRPr="001A2424" w:rsidRDefault="00594750" w:rsidP="00594750">
      <w:pPr>
        <w:ind w:firstLine="709"/>
        <w:jc w:val="both"/>
        <w:rPr>
          <w:sz w:val="28"/>
          <w:szCs w:val="28"/>
        </w:rPr>
      </w:pPr>
      <w:r w:rsidRPr="001A2424">
        <w:rPr>
          <w:sz w:val="28"/>
          <w:szCs w:val="28"/>
        </w:rPr>
        <w:t>– расчеты по платежам в бюджеты – счет 0.303.00.000;</w:t>
      </w:r>
    </w:p>
    <w:p w:rsidR="00594750" w:rsidRPr="001A2424" w:rsidRDefault="00594750" w:rsidP="00594750">
      <w:pPr>
        <w:ind w:firstLine="709"/>
        <w:jc w:val="both"/>
        <w:rPr>
          <w:sz w:val="28"/>
          <w:szCs w:val="28"/>
        </w:rPr>
      </w:pPr>
      <w:r w:rsidRPr="001A2424">
        <w:rPr>
          <w:sz w:val="28"/>
          <w:szCs w:val="28"/>
        </w:rPr>
        <w:t>– прочие расчеты с кредиторами – счет 0.304.00.000;</w:t>
      </w:r>
    </w:p>
    <w:p w:rsidR="00594750" w:rsidRPr="001A2424" w:rsidRDefault="00594750" w:rsidP="00594750">
      <w:pPr>
        <w:ind w:firstLine="709"/>
        <w:jc w:val="both"/>
        <w:rPr>
          <w:sz w:val="28"/>
          <w:szCs w:val="28"/>
        </w:rPr>
      </w:pPr>
    </w:p>
    <w:p w:rsidR="00594750" w:rsidRPr="001A2424" w:rsidRDefault="00594750" w:rsidP="00594750">
      <w:pPr>
        <w:numPr>
          <w:ilvl w:val="0"/>
          <w:numId w:val="2"/>
        </w:numPr>
        <w:jc w:val="center"/>
        <w:rPr>
          <w:b/>
          <w:bCs/>
          <w:sz w:val="28"/>
          <w:szCs w:val="28"/>
        </w:rPr>
      </w:pPr>
      <w:r w:rsidRPr="001A2424">
        <w:rPr>
          <w:b/>
          <w:bCs/>
          <w:sz w:val="28"/>
          <w:szCs w:val="28"/>
        </w:rPr>
        <w:t>Оформление результатов инвентаризации</w:t>
      </w:r>
    </w:p>
    <w:p w:rsidR="00594750" w:rsidRPr="001A2424" w:rsidRDefault="00594750" w:rsidP="00594750">
      <w:pPr>
        <w:jc w:val="both"/>
        <w:rPr>
          <w:sz w:val="28"/>
          <w:szCs w:val="28"/>
        </w:rPr>
      </w:pPr>
      <w:r w:rsidRPr="001A2424">
        <w:rPr>
          <w:sz w:val="28"/>
          <w:szCs w:val="28"/>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1A2424">
        <w:rPr>
          <w:sz w:val="28"/>
          <w:szCs w:val="28"/>
        </w:rPr>
        <w:t>имущественно-материальных</w:t>
      </w:r>
      <w:proofErr w:type="spellEnd"/>
      <w:r w:rsidRPr="001A2424">
        <w:rPr>
          <w:sz w:val="28"/>
          <w:szCs w:val="28"/>
        </w:rPr>
        <w:t xml:space="preserve"> и других ценностей, финансовых активов и обязательств с данными бухгалтерского учета.</w:t>
      </w:r>
    </w:p>
    <w:p w:rsidR="00594750" w:rsidRPr="001A2424" w:rsidRDefault="00594750" w:rsidP="00594750">
      <w:pPr>
        <w:jc w:val="both"/>
        <w:rPr>
          <w:sz w:val="28"/>
          <w:szCs w:val="28"/>
        </w:rPr>
      </w:pPr>
      <w:r w:rsidRPr="001A2424">
        <w:rPr>
          <w:sz w:val="28"/>
          <w:szCs w:val="28"/>
        </w:rPr>
        <w:t xml:space="preserve">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w:t>
      </w:r>
    </w:p>
    <w:p w:rsidR="00594750" w:rsidRPr="001A2424" w:rsidRDefault="00594750" w:rsidP="00594750">
      <w:pPr>
        <w:jc w:val="both"/>
        <w:rPr>
          <w:sz w:val="28"/>
          <w:szCs w:val="28"/>
        </w:rPr>
      </w:pPr>
      <w:r w:rsidRPr="001A2424">
        <w:rPr>
          <w:sz w:val="28"/>
          <w:szCs w:val="28"/>
        </w:rPr>
        <w:t>Акт подписывается всеми членами инвентаризационной комиссии и утверждается руководителем учреждения.</w:t>
      </w:r>
    </w:p>
    <w:p w:rsidR="00594750" w:rsidRPr="001A2424" w:rsidRDefault="00594750" w:rsidP="00594750">
      <w:pPr>
        <w:jc w:val="both"/>
        <w:rPr>
          <w:sz w:val="28"/>
          <w:szCs w:val="28"/>
        </w:rPr>
      </w:pPr>
      <w:r w:rsidRPr="001A2424">
        <w:rPr>
          <w:sz w:val="28"/>
          <w:szCs w:val="28"/>
        </w:rPr>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594750" w:rsidRPr="001A2424" w:rsidRDefault="00594750" w:rsidP="00594750">
      <w:pPr>
        <w:jc w:val="both"/>
        <w:rPr>
          <w:sz w:val="28"/>
          <w:szCs w:val="28"/>
        </w:rPr>
      </w:pPr>
      <w:r w:rsidRPr="001A2424">
        <w:rPr>
          <w:sz w:val="28"/>
          <w:szCs w:val="28"/>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594750" w:rsidRPr="001A2424" w:rsidRDefault="00594750" w:rsidP="00594750">
      <w:pPr>
        <w:jc w:val="both"/>
        <w:rPr>
          <w:sz w:val="28"/>
          <w:szCs w:val="28"/>
        </w:rPr>
      </w:pPr>
      <w:r w:rsidRPr="001A2424">
        <w:rPr>
          <w:sz w:val="28"/>
          <w:szCs w:val="28"/>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594750" w:rsidRPr="001A2424" w:rsidRDefault="00594750" w:rsidP="00594750">
      <w:pPr>
        <w:keepNext/>
        <w:numPr>
          <w:ilvl w:val="1"/>
          <w:numId w:val="11"/>
        </w:numPr>
        <w:suppressAutoHyphens/>
        <w:ind w:left="0" w:firstLine="0"/>
        <w:jc w:val="center"/>
        <w:outlineLvl w:val="1"/>
        <w:rPr>
          <w:b/>
          <w:bCs/>
          <w:i/>
          <w:iCs/>
          <w:sz w:val="28"/>
          <w:szCs w:val="28"/>
          <w:lang w:eastAsia="ar-SA"/>
        </w:rPr>
      </w:pPr>
      <w:r w:rsidRPr="001A2424">
        <w:rPr>
          <w:b/>
          <w:bCs/>
          <w:i/>
          <w:iCs/>
          <w:sz w:val="28"/>
          <w:szCs w:val="28"/>
          <w:lang w:eastAsia="ar-SA"/>
        </w:rPr>
        <w:t>3.6.Сроки проведения инвентаризации имущества, финансовых активов и обязательств</w:t>
      </w:r>
    </w:p>
    <w:tbl>
      <w:tblPr>
        <w:tblW w:w="0" w:type="auto"/>
        <w:tblInd w:w="108" w:type="dxa"/>
        <w:tblLayout w:type="fixed"/>
        <w:tblLook w:val="0000"/>
      </w:tblPr>
      <w:tblGrid>
        <w:gridCol w:w="699"/>
        <w:gridCol w:w="5422"/>
        <w:gridCol w:w="3309"/>
      </w:tblGrid>
      <w:tr w:rsidR="00594750" w:rsidRPr="001A2424" w:rsidTr="004104A4">
        <w:trPr>
          <w:trHeight w:val="408"/>
        </w:trPr>
        <w:tc>
          <w:tcPr>
            <w:tcW w:w="699"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b/>
                <w:sz w:val="28"/>
                <w:szCs w:val="28"/>
                <w:lang w:eastAsia="ar-SA"/>
              </w:rPr>
            </w:pPr>
            <w:r w:rsidRPr="001A2424">
              <w:rPr>
                <w:b/>
                <w:sz w:val="28"/>
                <w:szCs w:val="28"/>
                <w:lang w:eastAsia="ar-SA"/>
              </w:rPr>
              <w:t>№№</w:t>
            </w:r>
          </w:p>
        </w:tc>
        <w:tc>
          <w:tcPr>
            <w:tcW w:w="5422"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b/>
                <w:sz w:val="28"/>
                <w:szCs w:val="28"/>
                <w:lang w:eastAsia="ar-SA"/>
              </w:rPr>
            </w:pPr>
            <w:r w:rsidRPr="001A2424">
              <w:rPr>
                <w:b/>
                <w:sz w:val="28"/>
                <w:szCs w:val="28"/>
                <w:lang w:eastAsia="ar-SA"/>
              </w:rPr>
              <w:t>Наименование объектов инвентаризации</w:t>
            </w:r>
          </w:p>
        </w:tc>
        <w:tc>
          <w:tcPr>
            <w:tcW w:w="3309" w:type="dxa"/>
            <w:vMerge w:val="restart"/>
            <w:tcBorders>
              <w:top w:val="single" w:sz="4" w:space="0" w:color="000000"/>
              <w:left w:val="single" w:sz="4" w:space="0" w:color="000000"/>
              <w:bottom w:val="single" w:sz="4" w:space="0" w:color="000000"/>
              <w:right w:val="single" w:sz="4" w:space="0" w:color="000000"/>
            </w:tcBorders>
          </w:tcPr>
          <w:p w:rsidR="00594750" w:rsidRPr="001A2424" w:rsidRDefault="00594750" w:rsidP="004104A4">
            <w:pPr>
              <w:tabs>
                <w:tab w:val="left" w:pos="308"/>
              </w:tabs>
              <w:snapToGrid w:val="0"/>
              <w:rPr>
                <w:b/>
                <w:sz w:val="28"/>
                <w:szCs w:val="28"/>
                <w:lang w:eastAsia="ar-SA"/>
              </w:rPr>
            </w:pPr>
          </w:p>
        </w:tc>
      </w:tr>
      <w:tr w:rsidR="00594750" w:rsidRPr="001A2424" w:rsidTr="004104A4">
        <w:trPr>
          <w:trHeight w:val="408"/>
        </w:trPr>
        <w:tc>
          <w:tcPr>
            <w:tcW w:w="699"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1.</w:t>
            </w:r>
          </w:p>
        </w:tc>
        <w:tc>
          <w:tcPr>
            <w:tcW w:w="5422"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b/>
                <w:sz w:val="28"/>
                <w:szCs w:val="28"/>
                <w:lang w:eastAsia="ar-SA"/>
              </w:rPr>
            </w:pPr>
            <w:r w:rsidRPr="001A2424">
              <w:rPr>
                <w:sz w:val="28"/>
                <w:szCs w:val="28"/>
                <w:lang w:eastAsia="ar-SA"/>
              </w:rPr>
              <w:t>Основные средства</w:t>
            </w:r>
            <w:r w:rsidRPr="001A2424">
              <w:rPr>
                <w:b/>
                <w:sz w:val="28"/>
                <w:szCs w:val="28"/>
                <w:lang w:eastAsia="ar-SA"/>
              </w:rPr>
              <w:t>:</w:t>
            </w:r>
          </w:p>
        </w:tc>
        <w:tc>
          <w:tcPr>
            <w:tcW w:w="3309" w:type="dxa"/>
            <w:vMerge w:val="restart"/>
            <w:tcBorders>
              <w:top w:val="single" w:sz="4" w:space="0" w:color="000000"/>
              <w:left w:val="single" w:sz="4" w:space="0" w:color="000000"/>
              <w:bottom w:val="single" w:sz="4" w:space="0" w:color="000000"/>
              <w:right w:val="single" w:sz="4" w:space="0" w:color="000000"/>
            </w:tcBorders>
          </w:tcPr>
          <w:p w:rsidR="00594750" w:rsidRPr="001A2424" w:rsidRDefault="00594750" w:rsidP="004104A4">
            <w:pPr>
              <w:tabs>
                <w:tab w:val="left" w:pos="308"/>
              </w:tabs>
              <w:snapToGrid w:val="0"/>
              <w:rPr>
                <w:b/>
                <w:sz w:val="28"/>
                <w:szCs w:val="28"/>
                <w:lang w:eastAsia="ar-SA"/>
              </w:rPr>
            </w:pPr>
          </w:p>
        </w:tc>
      </w:tr>
      <w:tr w:rsidR="00594750" w:rsidRPr="001A2424" w:rsidTr="004104A4">
        <w:trPr>
          <w:trHeight w:val="408"/>
        </w:trPr>
        <w:tc>
          <w:tcPr>
            <w:tcW w:w="699"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1.1</w:t>
            </w:r>
          </w:p>
        </w:tc>
        <w:tc>
          <w:tcPr>
            <w:tcW w:w="5422"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Здания, сооружения, передаточные устройства и остальные ОС</w:t>
            </w:r>
          </w:p>
        </w:tc>
        <w:tc>
          <w:tcPr>
            <w:tcW w:w="3309" w:type="dxa"/>
            <w:vMerge w:val="restart"/>
            <w:tcBorders>
              <w:top w:val="single" w:sz="4" w:space="0" w:color="000000"/>
              <w:left w:val="single" w:sz="4" w:space="0" w:color="000000"/>
              <w:bottom w:val="single" w:sz="4" w:space="0" w:color="000000"/>
              <w:right w:val="single" w:sz="4" w:space="0" w:color="000000"/>
            </w:tcBorders>
          </w:tcPr>
          <w:p w:rsidR="00594750" w:rsidRPr="001A2424" w:rsidRDefault="00594750" w:rsidP="004104A4">
            <w:pPr>
              <w:tabs>
                <w:tab w:val="left" w:pos="308"/>
              </w:tabs>
              <w:snapToGrid w:val="0"/>
              <w:rPr>
                <w:sz w:val="28"/>
                <w:szCs w:val="28"/>
                <w:lang w:eastAsia="ar-SA"/>
              </w:rPr>
            </w:pPr>
            <w:r w:rsidRPr="001A2424">
              <w:rPr>
                <w:sz w:val="28"/>
                <w:szCs w:val="28"/>
                <w:lang w:eastAsia="ar-SA"/>
              </w:rPr>
              <w:t>Раз в три  года</w:t>
            </w:r>
          </w:p>
        </w:tc>
      </w:tr>
      <w:tr w:rsidR="00594750" w:rsidRPr="001A2424" w:rsidTr="004104A4">
        <w:trPr>
          <w:trHeight w:val="408"/>
        </w:trPr>
        <w:tc>
          <w:tcPr>
            <w:tcW w:w="699"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2.</w:t>
            </w:r>
          </w:p>
        </w:tc>
        <w:tc>
          <w:tcPr>
            <w:tcW w:w="5422"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proofErr w:type="spellStart"/>
            <w:r w:rsidRPr="001A2424">
              <w:rPr>
                <w:sz w:val="28"/>
                <w:szCs w:val="28"/>
                <w:lang w:eastAsia="ar-SA"/>
              </w:rPr>
              <w:t>Непроизведенные</w:t>
            </w:r>
            <w:proofErr w:type="spellEnd"/>
            <w:r w:rsidRPr="001A2424">
              <w:rPr>
                <w:sz w:val="28"/>
                <w:szCs w:val="28"/>
                <w:lang w:eastAsia="ar-SA"/>
              </w:rPr>
              <w:t xml:space="preserve"> активы</w:t>
            </w:r>
          </w:p>
        </w:tc>
        <w:tc>
          <w:tcPr>
            <w:tcW w:w="3309" w:type="dxa"/>
            <w:vMerge w:val="restart"/>
            <w:tcBorders>
              <w:top w:val="single" w:sz="4" w:space="0" w:color="000000"/>
              <w:left w:val="single" w:sz="4" w:space="0" w:color="000000"/>
              <w:bottom w:val="single" w:sz="4" w:space="0" w:color="000000"/>
              <w:right w:val="single" w:sz="4" w:space="0" w:color="000000"/>
            </w:tcBorders>
          </w:tcPr>
          <w:p w:rsidR="00594750" w:rsidRPr="001A2424" w:rsidRDefault="00594750" w:rsidP="004104A4">
            <w:pPr>
              <w:tabs>
                <w:tab w:val="left" w:pos="308"/>
              </w:tabs>
              <w:snapToGrid w:val="0"/>
              <w:rPr>
                <w:sz w:val="28"/>
                <w:szCs w:val="28"/>
                <w:lang w:eastAsia="ar-SA"/>
              </w:rPr>
            </w:pPr>
            <w:r w:rsidRPr="001A2424">
              <w:rPr>
                <w:sz w:val="28"/>
                <w:szCs w:val="28"/>
                <w:lang w:eastAsia="ar-SA"/>
              </w:rPr>
              <w:t>Раз в три года</w:t>
            </w:r>
          </w:p>
        </w:tc>
      </w:tr>
      <w:tr w:rsidR="00594750" w:rsidRPr="001A2424" w:rsidTr="004104A4">
        <w:trPr>
          <w:trHeight w:val="408"/>
        </w:trPr>
        <w:tc>
          <w:tcPr>
            <w:tcW w:w="699"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3.</w:t>
            </w:r>
          </w:p>
        </w:tc>
        <w:tc>
          <w:tcPr>
            <w:tcW w:w="5422"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Нематериальные активы</w:t>
            </w:r>
          </w:p>
        </w:tc>
        <w:tc>
          <w:tcPr>
            <w:tcW w:w="3309" w:type="dxa"/>
            <w:vMerge w:val="restart"/>
            <w:tcBorders>
              <w:top w:val="single" w:sz="4" w:space="0" w:color="000000"/>
              <w:left w:val="single" w:sz="4" w:space="0" w:color="000000"/>
              <w:bottom w:val="single" w:sz="4" w:space="0" w:color="000000"/>
              <w:right w:val="single" w:sz="4" w:space="0" w:color="000000"/>
            </w:tcBorders>
          </w:tcPr>
          <w:p w:rsidR="00594750" w:rsidRPr="001A2424" w:rsidRDefault="00594750" w:rsidP="004104A4">
            <w:pPr>
              <w:tabs>
                <w:tab w:val="left" w:pos="308"/>
              </w:tabs>
              <w:snapToGrid w:val="0"/>
              <w:rPr>
                <w:sz w:val="28"/>
                <w:szCs w:val="28"/>
                <w:lang w:eastAsia="ar-SA"/>
              </w:rPr>
            </w:pPr>
            <w:r w:rsidRPr="001A2424">
              <w:rPr>
                <w:sz w:val="28"/>
                <w:szCs w:val="28"/>
                <w:lang w:eastAsia="ar-SA"/>
              </w:rPr>
              <w:t>Ежегодно</w:t>
            </w:r>
          </w:p>
        </w:tc>
      </w:tr>
      <w:tr w:rsidR="00594750" w:rsidRPr="001A2424" w:rsidTr="004104A4">
        <w:trPr>
          <w:trHeight w:val="408"/>
        </w:trPr>
        <w:tc>
          <w:tcPr>
            <w:tcW w:w="699"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4.</w:t>
            </w:r>
          </w:p>
        </w:tc>
        <w:tc>
          <w:tcPr>
            <w:tcW w:w="5422"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Финансовые вложения</w:t>
            </w:r>
          </w:p>
        </w:tc>
        <w:tc>
          <w:tcPr>
            <w:tcW w:w="3309" w:type="dxa"/>
            <w:vMerge w:val="restart"/>
            <w:tcBorders>
              <w:top w:val="single" w:sz="4" w:space="0" w:color="000000"/>
              <w:left w:val="single" w:sz="4" w:space="0" w:color="000000"/>
              <w:bottom w:val="single" w:sz="4" w:space="0" w:color="000000"/>
              <w:right w:val="single" w:sz="4" w:space="0" w:color="000000"/>
            </w:tcBorders>
          </w:tcPr>
          <w:p w:rsidR="00594750" w:rsidRPr="001A2424" w:rsidRDefault="00594750" w:rsidP="004104A4">
            <w:pPr>
              <w:tabs>
                <w:tab w:val="left" w:pos="308"/>
              </w:tabs>
              <w:snapToGrid w:val="0"/>
              <w:rPr>
                <w:sz w:val="28"/>
                <w:szCs w:val="28"/>
                <w:lang w:eastAsia="ar-SA"/>
              </w:rPr>
            </w:pPr>
            <w:r w:rsidRPr="001A2424">
              <w:rPr>
                <w:sz w:val="28"/>
                <w:szCs w:val="28"/>
                <w:lang w:eastAsia="ar-SA"/>
              </w:rPr>
              <w:t>Ежегодно</w:t>
            </w:r>
          </w:p>
        </w:tc>
      </w:tr>
      <w:tr w:rsidR="00594750" w:rsidRPr="001A2424" w:rsidTr="004104A4">
        <w:trPr>
          <w:trHeight w:val="408"/>
        </w:trPr>
        <w:tc>
          <w:tcPr>
            <w:tcW w:w="699"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5.</w:t>
            </w:r>
          </w:p>
        </w:tc>
        <w:tc>
          <w:tcPr>
            <w:tcW w:w="5422"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Материальные запасы</w:t>
            </w:r>
          </w:p>
        </w:tc>
        <w:tc>
          <w:tcPr>
            <w:tcW w:w="3309" w:type="dxa"/>
            <w:vMerge w:val="restart"/>
            <w:tcBorders>
              <w:top w:val="single" w:sz="4" w:space="0" w:color="000000"/>
              <w:left w:val="single" w:sz="4" w:space="0" w:color="000000"/>
              <w:bottom w:val="single" w:sz="4" w:space="0" w:color="000000"/>
              <w:right w:val="single" w:sz="4" w:space="0" w:color="000000"/>
            </w:tcBorders>
          </w:tcPr>
          <w:p w:rsidR="00594750" w:rsidRPr="001A2424" w:rsidRDefault="00594750" w:rsidP="004104A4">
            <w:pPr>
              <w:tabs>
                <w:tab w:val="left" w:pos="308"/>
              </w:tabs>
              <w:snapToGrid w:val="0"/>
              <w:rPr>
                <w:sz w:val="28"/>
                <w:szCs w:val="28"/>
                <w:lang w:eastAsia="ar-SA"/>
              </w:rPr>
            </w:pPr>
            <w:r w:rsidRPr="001A2424">
              <w:rPr>
                <w:sz w:val="28"/>
                <w:szCs w:val="28"/>
                <w:lang w:eastAsia="ar-SA"/>
              </w:rPr>
              <w:t>Ежегодно</w:t>
            </w:r>
          </w:p>
        </w:tc>
      </w:tr>
      <w:tr w:rsidR="00594750" w:rsidRPr="001A2424" w:rsidTr="004104A4">
        <w:trPr>
          <w:trHeight w:val="408"/>
        </w:trPr>
        <w:tc>
          <w:tcPr>
            <w:tcW w:w="699"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6.</w:t>
            </w:r>
          </w:p>
        </w:tc>
        <w:tc>
          <w:tcPr>
            <w:tcW w:w="5422"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Капитальные вложения  в том числе:</w:t>
            </w:r>
          </w:p>
        </w:tc>
        <w:tc>
          <w:tcPr>
            <w:tcW w:w="3309" w:type="dxa"/>
            <w:vMerge w:val="restart"/>
            <w:tcBorders>
              <w:top w:val="single" w:sz="4" w:space="0" w:color="000000"/>
              <w:left w:val="single" w:sz="4" w:space="0" w:color="000000"/>
              <w:bottom w:val="single" w:sz="4" w:space="0" w:color="000000"/>
              <w:right w:val="single" w:sz="4" w:space="0" w:color="000000"/>
            </w:tcBorders>
          </w:tcPr>
          <w:p w:rsidR="00594750" w:rsidRPr="001A2424" w:rsidRDefault="00594750" w:rsidP="004104A4">
            <w:pPr>
              <w:tabs>
                <w:tab w:val="left" w:pos="308"/>
              </w:tabs>
              <w:snapToGrid w:val="0"/>
              <w:rPr>
                <w:sz w:val="28"/>
                <w:szCs w:val="28"/>
                <w:lang w:eastAsia="ar-SA"/>
              </w:rPr>
            </w:pPr>
            <w:r w:rsidRPr="001A2424">
              <w:rPr>
                <w:sz w:val="28"/>
                <w:szCs w:val="28"/>
                <w:lang w:eastAsia="ar-SA"/>
              </w:rPr>
              <w:t>Ежегодно</w:t>
            </w:r>
          </w:p>
        </w:tc>
      </w:tr>
      <w:tr w:rsidR="00594750" w:rsidRPr="001A2424" w:rsidTr="004104A4">
        <w:trPr>
          <w:trHeight w:val="408"/>
        </w:trPr>
        <w:tc>
          <w:tcPr>
            <w:tcW w:w="699"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8.</w:t>
            </w:r>
          </w:p>
        </w:tc>
        <w:tc>
          <w:tcPr>
            <w:tcW w:w="5422" w:type="dxa"/>
            <w:vMerge w:val="restart"/>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Денежные средства, денежные документы и бланки строгой отчетности</w:t>
            </w:r>
          </w:p>
        </w:tc>
        <w:tc>
          <w:tcPr>
            <w:tcW w:w="3309" w:type="dxa"/>
            <w:vMerge w:val="restart"/>
            <w:tcBorders>
              <w:top w:val="single" w:sz="4" w:space="0" w:color="000000"/>
              <w:left w:val="single" w:sz="4" w:space="0" w:color="000000"/>
              <w:bottom w:val="single" w:sz="4" w:space="0" w:color="000000"/>
              <w:right w:val="single" w:sz="4" w:space="0" w:color="000000"/>
            </w:tcBorders>
          </w:tcPr>
          <w:p w:rsidR="00594750" w:rsidRPr="001A2424" w:rsidRDefault="00594750" w:rsidP="004104A4">
            <w:pPr>
              <w:tabs>
                <w:tab w:val="left" w:pos="308"/>
              </w:tabs>
              <w:snapToGrid w:val="0"/>
              <w:rPr>
                <w:sz w:val="28"/>
                <w:szCs w:val="28"/>
                <w:lang w:eastAsia="ar-SA"/>
              </w:rPr>
            </w:pPr>
            <w:r w:rsidRPr="001A2424">
              <w:rPr>
                <w:sz w:val="28"/>
                <w:szCs w:val="28"/>
                <w:lang w:eastAsia="ar-SA"/>
              </w:rPr>
              <w:t>Ежеквартально</w:t>
            </w:r>
          </w:p>
        </w:tc>
      </w:tr>
      <w:tr w:rsidR="00594750" w:rsidRPr="001A2424" w:rsidTr="004104A4">
        <w:trPr>
          <w:trHeight w:val="408"/>
        </w:trPr>
        <w:tc>
          <w:tcPr>
            <w:tcW w:w="699" w:type="dxa"/>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9.</w:t>
            </w:r>
          </w:p>
        </w:tc>
        <w:tc>
          <w:tcPr>
            <w:tcW w:w="5422" w:type="dxa"/>
            <w:tcBorders>
              <w:top w:val="single" w:sz="4" w:space="0" w:color="000000"/>
              <w:left w:val="single" w:sz="4" w:space="0" w:color="000000"/>
              <w:bottom w:val="single" w:sz="4" w:space="0" w:color="000000"/>
            </w:tcBorders>
          </w:tcPr>
          <w:p w:rsidR="00594750" w:rsidRPr="001A2424" w:rsidRDefault="00594750" w:rsidP="004104A4">
            <w:pPr>
              <w:snapToGrid w:val="0"/>
              <w:rPr>
                <w:sz w:val="28"/>
                <w:szCs w:val="28"/>
                <w:lang w:eastAsia="ar-SA"/>
              </w:rPr>
            </w:pPr>
            <w:r w:rsidRPr="001A2424">
              <w:rPr>
                <w:sz w:val="28"/>
                <w:szCs w:val="28"/>
                <w:lang w:eastAsia="ar-SA"/>
              </w:rPr>
              <w:t xml:space="preserve">Внезапные инвентаризации всех видов имущества </w:t>
            </w:r>
          </w:p>
        </w:tc>
        <w:tc>
          <w:tcPr>
            <w:tcW w:w="3309" w:type="dxa"/>
            <w:tcBorders>
              <w:top w:val="single" w:sz="4" w:space="0" w:color="000000"/>
              <w:left w:val="single" w:sz="4" w:space="0" w:color="000000"/>
              <w:bottom w:val="single" w:sz="4" w:space="0" w:color="000000"/>
              <w:right w:val="single" w:sz="4" w:space="0" w:color="000000"/>
            </w:tcBorders>
          </w:tcPr>
          <w:p w:rsidR="00594750" w:rsidRPr="001A2424" w:rsidRDefault="00594750" w:rsidP="004104A4">
            <w:pPr>
              <w:tabs>
                <w:tab w:val="left" w:pos="308"/>
              </w:tabs>
              <w:snapToGrid w:val="0"/>
              <w:rPr>
                <w:sz w:val="28"/>
                <w:szCs w:val="28"/>
                <w:lang w:eastAsia="ar-SA"/>
              </w:rPr>
            </w:pPr>
            <w:r w:rsidRPr="001A2424">
              <w:rPr>
                <w:sz w:val="28"/>
                <w:szCs w:val="28"/>
                <w:lang w:eastAsia="ar-SA"/>
              </w:rPr>
              <w:t>при необходимости в соответствии с приказом</w:t>
            </w:r>
            <w:r w:rsidRPr="001A2424">
              <w:rPr>
                <w:b/>
                <w:sz w:val="28"/>
                <w:szCs w:val="28"/>
                <w:lang w:eastAsia="ar-SA"/>
              </w:rPr>
              <w:t xml:space="preserve"> </w:t>
            </w:r>
            <w:r w:rsidRPr="001A2424">
              <w:rPr>
                <w:sz w:val="28"/>
                <w:szCs w:val="28"/>
                <w:lang w:eastAsia="ar-SA"/>
              </w:rPr>
              <w:t>руководителя</w:t>
            </w:r>
          </w:p>
        </w:tc>
      </w:tr>
    </w:tbl>
    <w:p w:rsidR="00594750" w:rsidRPr="001A2424" w:rsidRDefault="00594750" w:rsidP="0059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087BC1" w:rsidRPr="001A2424" w:rsidRDefault="00087BC1" w:rsidP="00607426">
      <w:pPr>
        <w:keepNext/>
        <w:numPr>
          <w:ilvl w:val="1"/>
          <w:numId w:val="11"/>
        </w:numPr>
        <w:suppressAutoHyphens/>
        <w:ind w:left="0" w:firstLine="0"/>
        <w:jc w:val="center"/>
        <w:outlineLvl w:val="1"/>
        <w:rPr>
          <w:b/>
          <w:bCs/>
          <w:i/>
          <w:iCs/>
          <w:sz w:val="28"/>
          <w:szCs w:val="28"/>
          <w:lang w:eastAsia="ar-SA"/>
        </w:rPr>
      </w:pPr>
    </w:p>
    <w:p w:rsidR="00087BC1" w:rsidRPr="001A2424" w:rsidRDefault="00087BC1" w:rsidP="0040797B">
      <w:pPr>
        <w:keepNext/>
        <w:suppressAutoHyphens/>
        <w:jc w:val="both"/>
        <w:outlineLvl w:val="1"/>
        <w:rPr>
          <w:rFonts w:cs="Aharoni"/>
          <w:bCs/>
          <w:iCs/>
          <w:sz w:val="28"/>
          <w:szCs w:val="28"/>
          <w:lang w:eastAsia="ar-SA"/>
        </w:rPr>
      </w:pPr>
      <w:r w:rsidRPr="001A2424">
        <w:rPr>
          <w:rFonts w:cs="Aharoni"/>
          <w:bCs/>
          <w:iCs/>
          <w:sz w:val="28"/>
          <w:szCs w:val="28"/>
          <w:lang w:eastAsia="ar-SA"/>
        </w:rPr>
        <w:t>3.</w:t>
      </w:r>
      <w:r w:rsidR="00594750" w:rsidRPr="001A2424">
        <w:rPr>
          <w:rFonts w:cs="Aharoni"/>
          <w:bCs/>
          <w:iCs/>
          <w:sz w:val="28"/>
          <w:szCs w:val="28"/>
          <w:lang w:eastAsia="ar-SA"/>
        </w:rPr>
        <w:t xml:space="preserve">7. </w:t>
      </w:r>
      <w:r w:rsidRPr="001A2424">
        <w:rPr>
          <w:rFonts w:cs="Aharoni"/>
          <w:bCs/>
          <w:iCs/>
          <w:sz w:val="28"/>
          <w:szCs w:val="28"/>
          <w:lang w:eastAsia="ar-SA"/>
        </w:rPr>
        <w:t xml:space="preserve">Состав действующей инвентаризационной комиссии </w:t>
      </w:r>
      <w:r w:rsidR="0040797B">
        <w:rPr>
          <w:sz w:val="28"/>
          <w:szCs w:val="28"/>
        </w:rPr>
        <w:t>А</w:t>
      </w:r>
      <w:r w:rsidRPr="001A2424">
        <w:rPr>
          <w:sz w:val="28"/>
          <w:szCs w:val="28"/>
        </w:rPr>
        <w:t xml:space="preserve">дминистрации  </w:t>
      </w:r>
      <w:proofErr w:type="spellStart"/>
      <w:r w:rsidRPr="001A2424">
        <w:rPr>
          <w:sz w:val="28"/>
          <w:szCs w:val="28"/>
        </w:rPr>
        <w:t>Зиминского</w:t>
      </w:r>
      <w:proofErr w:type="spellEnd"/>
      <w:r w:rsidRPr="001A2424">
        <w:rPr>
          <w:sz w:val="28"/>
          <w:szCs w:val="28"/>
        </w:rPr>
        <w:t xml:space="preserve"> сельского поселения Раздольненского района Республики Крым</w:t>
      </w:r>
    </w:p>
    <w:p w:rsidR="00087BC1" w:rsidRPr="001A2424" w:rsidRDefault="00087BC1" w:rsidP="00087BC1">
      <w:pPr>
        <w:keepNext/>
        <w:numPr>
          <w:ilvl w:val="1"/>
          <w:numId w:val="11"/>
        </w:numPr>
        <w:suppressAutoHyphens/>
        <w:ind w:left="0" w:firstLine="0"/>
        <w:jc w:val="center"/>
        <w:outlineLvl w:val="1"/>
        <w:rPr>
          <w:rFonts w:cs="Aharoni"/>
          <w:b/>
          <w:bCs/>
          <w:iCs/>
          <w:sz w:val="28"/>
          <w:szCs w:val="28"/>
          <w:lang w:eastAsia="ar-SA"/>
        </w:rPr>
      </w:pPr>
    </w:p>
    <w:p w:rsidR="00087BC1" w:rsidRPr="001A2424" w:rsidRDefault="00087BC1" w:rsidP="00087BC1">
      <w:pPr>
        <w:jc w:val="both"/>
        <w:rPr>
          <w:rFonts w:cs="Aharoni"/>
          <w:spacing w:val="-5"/>
          <w:sz w:val="28"/>
          <w:szCs w:val="28"/>
          <w:lang w:eastAsia="ar-SA"/>
        </w:rPr>
      </w:pPr>
      <w:r w:rsidRPr="001A2424">
        <w:rPr>
          <w:rFonts w:cs="Aharoni"/>
          <w:spacing w:val="-4"/>
          <w:sz w:val="28"/>
          <w:szCs w:val="28"/>
          <w:lang w:eastAsia="ar-SA"/>
        </w:rPr>
        <w:t xml:space="preserve">      Создать постоянно действующую инвентаризационную комиссию </w:t>
      </w:r>
      <w:r w:rsidRPr="001A2424">
        <w:rPr>
          <w:sz w:val="28"/>
        </w:rPr>
        <w:t xml:space="preserve">для выявления фактического наличия имущества, сопоставления фактически имеющегося имущества с данными бюджетного учета, определения фактического состояния материальных ценностей и проверки правильности, своевременности и полноты отражения в учете данных </w:t>
      </w:r>
      <w:r w:rsidRPr="001A2424">
        <w:rPr>
          <w:rFonts w:cs="Aharoni"/>
          <w:spacing w:val="-6"/>
          <w:sz w:val="28"/>
          <w:szCs w:val="28"/>
          <w:lang w:eastAsia="ar-SA"/>
        </w:rPr>
        <w:t xml:space="preserve">в </w:t>
      </w:r>
      <w:r w:rsidRPr="001A2424">
        <w:rPr>
          <w:rFonts w:cs="Aharoni"/>
          <w:spacing w:val="-5"/>
          <w:sz w:val="28"/>
          <w:szCs w:val="28"/>
          <w:lang w:eastAsia="ar-SA"/>
        </w:rPr>
        <w:t>следующем составе:</w:t>
      </w:r>
    </w:p>
    <w:p w:rsidR="00087BC1" w:rsidRPr="001A2424" w:rsidRDefault="00087BC1" w:rsidP="00087BC1">
      <w:pPr>
        <w:jc w:val="both"/>
        <w:rPr>
          <w:rFonts w:cs="Aharoni"/>
          <w:spacing w:val="-5"/>
          <w:sz w:val="28"/>
          <w:szCs w:val="28"/>
          <w:lang w:eastAsia="ar-SA"/>
        </w:rPr>
      </w:pPr>
    </w:p>
    <w:p w:rsidR="00087BC1" w:rsidRPr="001A2424" w:rsidRDefault="00087BC1" w:rsidP="00087BC1">
      <w:pPr>
        <w:jc w:val="both"/>
        <w:rPr>
          <w:rFonts w:cs="Aharoni"/>
          <w:spacing w:val="-5"/>
          <w:sz w:val="28"/>
          <w:szCs w:val="28"/>
          <w:lang w:eastAsia="ar-SA"/>
        </w:rPr>
      </w:pPr>
    </w:p>
    <w:tbl>
      <w:tblPr>
        <w:tblW w:w="0" w:type="auto"/>
        <w:tblInd w:w="108" w:type="dxa"/>
        <w:tblLayout w:type="fixed"/>
        <w:tblLook w:val="0000"/>
      </w:tblPr>
      <w:tblGrid>
        <w:gridCol w:w="1485"/>
        <w:gridCol w:w="3710"/>
        <w:gridCol w:w="4743"/>
      </w:tblGrid>
      <w:tr w:rsidR="00087BC1" w:rsidRPr="001A2424" w:rsidTr="004104A4">
        <w:trPr>
          <w:trHeight w:val="433"/>
        </w:trPr>
        <w:tc>
          <w:tcPr>
            <w:tcW w:w="1485" w:type="dxa"/>
            <w:vMerge w:val="restart"/>
            <w:tcBorders>
              <w:top w:val="single" w:sz="4" w:space="0" w:color="000000"/>
              <w:left w:val="single" w:sz="4" w:space="0" w:color="000000"/>
              <w:bottom w:val="single" w:sz="4" w:space="0" w:color="000000"/>
            </w:tcBorders>
          </w:tcPr>
          <w:p w:rsidR="00087BC1" w:rsidRPr="001A2424" w:rsidRDefault="00087BC1" w:rsidP="004104A4">
            <w:pPr>
              <w:snapToGrid w:val="0"/>
              <w:jc w:val="center"/>
              <w:rPr>
                <w:rFonts w:cs="Aharoni"/>
                <w:b/>
                <w:sz w:val="28"/>
                <w:szCs w:val="28"/>
                <w:lang w:eastAsia="ar-SA"/>
              </w:rPr>
            </w:pPr>
            <w:r w:rsidRPr="001A2424">
              <w:rPr>
                <w:rFonts w:cs="Aharoni"/>
                <w:b/>
                <w:sz w:val="28"/>
                <w:szCs w:val="28"/>
                <w:lang w:eastAsia="ar-SA"/>
              </w:rPr>
              <w:t xml:space="preserve">№№ </w:t>
            </w:r>
            <w:proofErr w:type="spellStart"/>
            <w:proofErr w:type="gramStart"/>
            <w:r w:rsidRPr="001A2424">
              <w:rPr>
                <w:rFonts w:cs="Aharoni"/>
                <w:b/>
                <w:sz w:val="28"/>
                <w:szCs w:val="28"/>
                <w:lang w:eastAsia="ar-SA"/>
              </w:rPr>
              <w:t>п</w:t>
            </w:r>
            <w:proofErr w:type="spellEnd"/>
            <w:proofErr w:type="gramEnd"/>
            <w:r w:rsidRPr="001A2424">
              <w:rPr>
                <w:rFonts w:cs="Aharoni"/>
                <w:b/>
                <w:sz w:val="28"/>
                <w:szCs w:val="28"/>
                <w:lang w:eastAsia="ar-SA"/>
              </w:rPr>
              <w:t>/</w:t>
            </w:r>
            <w:proofErr w:type="spellStart"/>
            <w:r w:rsidRPr="001A2424">
              <w:rPr>
                <w:rFonts w:cs="Aharoni"/>
                <w:b/>
                <w:sz w:val="28"/>
                <w:szCs w:val="28"/>
                <w:lang w:eastAsia="ar-SA"/>
              </w:rPr>
              <w:t>п</w:t>
            </w:r>
            <w:proofErr w:type="spellEnd"/>
          </w:p>
        </w:tc>
        <w:tc>
          <w:tcPr>
            <w:tcW w:w="3710" w:type="dxa"/>
            <w:vMerge w:val="restart"/>
            <w:tcBorders>
              <w:top w:val="single" w:sz="4" w:space="0" w:color="000000"/>
              <w:left w:val="single" w:sz="4" w:space="0" w:color="000000"/>
              <w:bottom w:val="single" w:sz="4" w:space="0" w:color="000000"/>
            </w:tcBorders>
          </w:tcPr>
          <w:p w:rsidR="00087BC1" w:rsidRPr="001A2424" w:rsidRDefault="00087BC1" w:rsidP="004104A4">
            <w:pPr>
              <w:snapToGrid w:val="0"/>
              <w:rPr>
                <w:rFonts w:cs="Aharoni"/>
                <w:b/>
                <w:sz w:val="28"/>
                <w:szCs w:val="28"/>
                <w:lang w:eastAsia="ar-SA"/>
              </w:rPr>
            </w:pPr>
            <w:r w:rsidRPr="001A2424">
              <w:rPr>
                <w:rFonts w:cs="Aharoni"/>
                <w:b/>
                <w:sz w:val="28"/>
                <w:szCs w:val="28"/>
                <w:lang w:eastAsia="ar-SA"/>
              </w:rPr>
              <w:t>Должность</w:t>
            </w:r>
          </w:p>
        </w:tc>
        <w:tc>
          <w:tcPr>
            <w:tcW w:w="4743" w:type="dxa"/>
            <w:vMerge w:val="restart"/>
            <w:tcBorders>
              <w:top w:val="single" w:sz="4" w:space="0" w:color="000000"/>
              <w:left w:val="single" w:sz="4" w:space="0" w:color="000000"/>
              <w:bottom w:val="single" w:sz="4" w:space="0" w:color="000000"/>
              <w:right w:val="single" w:sz="4" w:space="0" w:color="000000"/>
            </w:tcBorders>
          </w:tcPr>
          <w:p w:rsidR="00087BC1" w:rsidRPr="001A2424" w:rsidRDefault="00087BC1" w:rsidP="004104A4">
            <w:pPr>
              <w:snapToGrid w:val="0"/>
              <w:jc w:val="center"/>
              <w:rPr>
                <w:rFonts w:cs="Aharoni"/>
                <w:b/>
                <w:sz w:val="28"/>
                <w:szCs w:val="28"/>
                <w:lang w:eastAsia="ar-SA"/>
              </w:rPr>
            </w:pPr>
            <w:r w:rsidRPr="001A2424">
              <w:rPr>
                <w:rFonts w:cs="Aharoni"/>
                <w:b/>
                <w:sz w:val="28"/>
                <w:szCs w:val="28"/>
                <w:lang w:eastAsia="ar-SA"/>
              </w:rPr>
              <w:t>Ф.И.О.</w:t>
            </w:r>
          </w:p>
        </w:tc>
      </w:tr>
      <w:tr w:rsidR="00087BC1" w:rsidRPr="001A2424" w:rsidTr="004104A4">
        <w:trPr>
          <w:trHeight w:val="433"/>
        </w:trPr>
        <w:tc>
          <w:tcPr>
            <w:tcW w:w="1485" w:type="dxa"/>
            <w:vMerge w:val="restart"/>
            <w:tcBorders>
              <w:top w:val="single" w:sz="4" w:space="0" w:color="000000"/>
              <w:left w:val="single" w:sz="4" w:space="0" w:color="000000"/>
              <w:bottom w:val="single" w:sz="4" w:space="0" w:color="000000"/>
            </w:tcBorders>
          </w:tcPr>
          <w:p w:rsidR="00087BC1" w:rsidRPr="001A2424" w:rsidRDefault="00087BC1" w:rsidP="004104A4">
            <w:pPr>
              <w:snapToGrid w:val="0"/>
              <w:jc w:val="center"/>
              <w:rPr>
                <w:rFonts w:cs="Aharoni"/>
                <w:sz w:val="28"/>
                <w:szCs w:val="28"/>
                <w:lang w:eastAsia="ar-SA"/>
              </w:rPr>
            </w:pPr>
            <w:r w:rsidRPr="001A2424">
              <w:rPr>
                <w:rFonts w:cs="Aharoni"/>
                <w:sz w:val="28"/>
                <w:szCs w:val="28"/>
                <w:lang w:eastAsia="ar-SA"/>
              </w:rPr>
              <w:t>1.</w:t>
            </w:r>
          </w:p>
        </w:tc>
        <w:tc>
          <w:tcPr>
            <w:tcW w:w="3710" w:type="dxa"/>
            <w:vMerge w:val="restart"/>
            <w:tcBorders>
              <w:top w:val="single" w:sz="4" w:space="0" w:color="000000"/>
              <w:left w:val="single" w:sz="4" w:space="0" w:color="000000"/>
              <w:bottom w:val="single" w:sz="4" w:space="0" w:color="000000"/>
            </w:tcBorders>
          </w:tcPr>
          <w:p w:rsidR="00087BC1" w:rsidRPr="001A2424" w:rsidRDefault="00087BC1" w:rsidP="004104A4">
            <w:pPr>
              <w:snapToGrid w:val="0"/>
              <w:rPr>
                <w:rFonts w:cs="Aharoni"/>
                <w:sz w:val="28"/>
                <w:szCs w:val="28"/>
                <w:lang w:eastAsia="ar-SA"/>
              </w:rPr>
            </w:pPr>
            <w:r w:rsidRPr="001A2424">
              <w:rPr>
                <w:rFonts w:cs="Aharoni"/>
                <w:sz w:val="28"/>
                <w:szCs w:val="28"/>
                <w:lang w:eastAsia="ar-SA"/>
              </w:rPr>
              <w:t>Председатель</w:t>
            </w:r>
          </w:p>
        </w:tc>
        <w:tc>
          <w:tcPr>
            <w:tcW w:w="4743" w:type="dxa"/>
            <w:vMerge w:val="restart"/>
            <w:tcBorders>
              <w:top w:val="single" w:sz="4" w:space="0" w:color="000000"/>
              <w:left w:val="single" w:sz="4" w:space="0" w:color="000000"/>
              <w:bottom w:val="single" w:sz="4" w:space="0" w:color="000000"/>
              <w:right w:val="single" w:sz="4" w:space="0" w:color="000000"/>
            </w:tcBorders>
          </w:tcPr>
          <w:p w:rsidR="00D21F7A" w:rsidRPr="00B9273D" w:rsidRDefault="00D21F7A" w:rsidP="00D21F7A">
            <w:pPr>
              <w:pStyle w:val="af1"/>
              <w:rPr>
                <w:rFonts w:ascii="Times New Roman" w:hAnsi="Times New Roman" w:cs="Times New Roman"/>
                <w:sz w:val="28"/>
                <w:szCs w:val="28"/>
              </w:rPr>
            </w:pPr>
            <w:proofErr w:type="spellStart"/>
            <w:r w:rsidRPr="00B9273D">
              <w:rPr>
                <w:rFonts w:ascii="Times New Roman" w:hAnsi="Times New Roman" w:cs="Times New Roman"/>
                <w:sz w:val="28"/>
                <w:szCs w:val="28"/>
              </w:rPr>
              <w:t>Канцелярук</w:t>
            </w:r>
            <w:proofErr w:type="spellEnd"/>
            <w:r w:rsidRPr="00B9273D">
              <w:rPr>
                <w:rFonts w:ascii="Times New Roman" w:hAnsi="Times New Roman" w:cs="Times New Roman"/>
                <w:sz w:val="28"/>
                <w:szCs w:val="28"/>
              </w:rPr>
              <w:t xml:space="preserve"> Сергей Викторович</w:t>
            </w:r>
          </w:p>
          <w:p w:rsidR="00087BC1" w:rsidRPr="001A2424" w:rsidRDefault="00087BC1" w:rsidP="004104A4">
            <w:pPr>
              <w:snapToGrid w:val="0"/>
              <w:rPr>
                <w:sz w:val="28"/>
                <w:szCs w:val="28"/>
                <w:lang w:eastAsia="ar-SA"/>
              </w:rPr>
            </w:pPr>
          </w:p>
        </w:tc>
      </w:tr>
      <w:tr w:rsidR="00087BC1" w:rsidRPr="001A2424" w:rsidTr="004104A4">
        <w:trPr>
          <w:trHeight w:val="433"/>
        </w:trPr>
        <w:tc>
          <w:tcPr>
            <w:tcW w:w="1485" w:type="dxa"/>
            <w:vMerge w:val="restart"/>
            <w:tcBorders>
              <w:top w:val="single" w:sz="4" w:space="0" w:color="000000"/>
              <w:left w:val="single" w:sz="4" w:space="0" w:color="000000"/>
              <w:bottom w:val="single" w:sz="4" w:space="0" w:color="000000"/>
            </w:tcBorders>
          </w:tcPr>
          <w:p w:rsidR="00087BC1" w:rsidRPr="001A2424" w:rsidRDefault="00087BC1" w:rsidP="004104A4">
            <w:pPr>
              <w:snapToGrid w:val="0"/>
              <w:jc w:val="center"/>
              <w:rPr>
                <w:rFonts w:cs="Aharoni"/>
                <w:sz w:val="28"/>
                <w:szCs w:val="28"/>
                <w:lang w:eastAsia="ar-SA"/>
              </w:rPr>
            </w:pPr>
            <w:r w:rsidRPr="001A2424">
              <w:rPr>
                <w:rFonts w:cs="Aharoni"/>
                <w:sz w:val="28"/>
                <w:szCs w:val="28"/>
                <w:lang w:eastAsia="ar-SA"/>
              </w:rPr>
              <w:t>2.</w:t>
            </w:r>
          </w:p>
        </w:tc>
        <w:tc>
          <w:tcPr>
            <w:tcW w:w="3710" w:type="dxa"/>
            <w:vMerge w:val="restart"/>
            <w:tcBorders>
              <w:top w:val="single" w:sz="4" w:space="0" w:color="000000"/>
              <w:left w:val="single" w:sz="4" w:space="0" w:color="000000"/>
              <w:bottom w:val="single" w:sz="4" w:space="0" w:color="000000"/>
            </w:tcBorders>
          </w:tcPr>
          <w:p w:rsidR="00087BC1" w:rsidRPr="001A2424" w:rsidRDefault="00D21F7A" w:rsidP="004104A4">
            <w:pPr>
              <w:snapToGrid w:val="0"/>
              <w:rPr>
                <w:rFonts w:cs="Aharoni"/>
                <w:sz w:val="28"/>
                <w:szCs w:val="28"/>
                <w:lang w:eastAsia="ar-SA"/>
              </w:rPr>
            </w:pPr>
            <w:r>
              <w:rPr>
                <w:rFonts w:cs="Aharoni"/>
                <w:sz w:val="28"/>
                <w:szCs w:val="28"/>
                <w:lang w:eastAsia="ar-SA"/>
              </w:rPr>
              <w:t>Секретарь</w:t>
            </w:r>
            <w:r w:rsidR="00087BC1" w:rsidRPr="001A2424">
              <w:rPr>
                <w:rFonts w:cs="Aharoni"/>
                <w:sz w:val="28"/>
                <w:szCs w:val="28"/>
                <w:lang w:eastAsia="ar-SA"/>
              </w:rPr>
              <w:t xml:space="preserve"> комиссии</w:t>
            </w:r>
          </w:p>
        </w:tc>
        <w:tc>
          <w:tcPr>
            <w:tcW w:w="4743" w:type="dxa"/>
            <w:vMerge w:val="restart"/>
            <w:tcBorders>
              <w:top w:val="single" w:sz="4" w:space="0" w:color="000000"/>
              <w:left w:val="single" w:sz="4" w:space="0" w:color="000000"/>
              <w:bottom w:val="single" w:sz="4" w:space="0" w:color="000000"/>
              <w:right w:val="single" w:sz="4" w:space="0" w:color="000000"/>
            </w:tcBorders>
          </w:tcPr>
          <w:p w:rsidR="00087BC1" w:rsidRPr="001A2424" w:rsidRDefault="00D21F7A" w:rsidP="004104A4">
            <w:pPr>
              <w:snapToGrid w:val="0"/>
              <w:rPr>
                <w:sz w:val="28"/>
                <w:szCs w:val="28"/>
                <w:lang w:eastAsia="ar-SA"/>
              </w:rPr>
            </w:pPr>
            <w:proofErr w:type="spellStart"/>
            <w:r w:rsidRPr="00B9273D">
              <w:rPr>
                <w:sz w:val="28"/>
                <w:szCs w:val="28"/>
              </w:rPr>
              <w:t>Юрчик</w:t>
            </w:r>
            <w:proofErr w:type="spellEnd"/>
            <w:r w:rsidRPr="00B9273D">
              <w:rPr>
                <w:sz w:val="28"/>
                <w:szCs w:val="28"/>
              </w:rPr>
              <w:t xml:space="preserve"> Ольга Николаевна</w:t>
            </w:r>
          </w:p>
        </w:tc>
      </w:tr>
      <w:tr w:rsidR="00087BC1" w:rsidRPr="001A2424" w:rsidTr="004104A4">
        <w:trPr>
          <w:trHeight w:val="230"/>
        </w:trPr>
        <w:tc>
          <w:tcPr>
            <w:tcW w:w="1485" w:type="dxa"/>
            <w:tcBorders>
              <w:top w:val="single" w:sz="4" w:space="0" w:color="000000"/>
              <w:left w:val="single" w:sz="4" w:space="0" w:color="000000"/>
              <w:bottom w:val="single" w:sz="4" w:space="0" w:color="000000"/>
            </w:tcBorders>
          </w:tcPr>
          <w:p w:rsidR="00087BC1" w:rsidRPr="001A2424" w:rsidRDefault="00087BC1" w:rsidP="004104A4">
            <w:pPr>
              <w:snapToGrid w:val="0"/>
              <w:jc w:val="center"/>
              <w:rPr>
                <w:rFonts w:cs="Aharoni"/>
                <w:sz w:val="28"/>
                <w:szCs w:val="28"/>
                <w:lang w:eastAsia="ar-SA"/>
              </w:rPr>
            </w:pPr>
            <w:r w:rsidRPr="001A2424">
              <w:rPr>
                <w:rFonts w:cs="Aharoni"/>
                <w:sz w:val="28"/>
                <w:szCs w:val="28"/>
                <w:lang w:eastAsia="ar-SA"/>
              </w:rPr>
              <w:t>3.</w:t>
            </w:r>
          </w:p>
        </w:tc>
        <w:tc>
          <w:tcPr>
            <w:tcW w:w="3710" w:type="dxa"/>
            <w:tcBorders>
              <w:top w:val="single" w:sz="4" w:space="0" w:color="000000"/>
              <w:left w:val="single" w:sz="4" w:space="0" w:color="000000"/>
              <w:bottom w:val="single" w:sz="4" w:space="0" w:color="000000"/>
            </w:tcBorders>
          </w:tcPr>
          <w:p w:rsidR="00087BC1" w:rsidRPr="001A2424" w:rsidRDefault="00D21F7A" w:rsidP="004104A4">
            <w:pPr>
              <w:snapToGrid w:val="0"/>
              <w:rPr>
                <w:rFonts w:cs="Aharoni"/>
                <w:sz w:val="28"/>
                <w:szCs w:val="28"/>
                <w:lang w:eastAsia="ar-SA"/>
              </w:rPr>
            </w:pPr>
            <w:r w:rsidRPr="001A2424">
              <w:rPr>
                <w:rFonts w:cs="Aharoni"/>
                <w:sz w:val="28"/>
                <w:szCs w:val="28"/>
                <w:lang w:eastAsia="ar-SA"/>
              </w:rPr>
              <w:t>Члены комиссии</w:t>
            </w:r>
          </w:p>
        </w:tc>
        <w:tc>
          <w:tcPr>
            <w:tcW w:w="4743" w:type="dxa"/>
            <w:tcBorders>
              <w:top w:val="single" w:sz="4" w:space="0" w:color="000000"/>
              <w:left w:val="single" w:sz="4" w:space="0" w:color="000000"/>
              <w:bottom w:val="single" w:sz="4" w:space="0" w:color="000000"/>
              <w:right w:val="single" w:sz="4" w:space="0" w:color="000000"/>
            </w:tcBorders>
          </w:tcPr>
          <w:p w:rsidR="00D21F7A" w:rsidRPr="00B9273D" w:rsidRDefault="00D21F7A" w:rsidP="00D21F7A">
            <w:pPr>
              <w:pStyle w:val="af1"/>
              <w:rPr>
                <w:rFonts w:ascii="Times New Roman" w:hAnsi="Times New Roman" w:cs="Times New Roman"/>
                <w:sz w:val="28"/>
                <w:szCs w:val="28"/>
              </w:rPr>
            </w:pPr>
            <w:proofErr w:type="spellStart"/>
            <w:r w:rsidRPr="00B9273D">
              <w:rPr>
                <w:rFonts w:ascii="Times New Roman" w:hAnsi="Times New Roman" w:cs="Times New Roman"/>
                <w:sz w:val="28"/>
                <w:szCs w:val="28"/>
              </w:rPr>
              <w:t>Горай</w:t>
            </w:r>
            <w:proofErr w:type="spellEnd"/>
            <w:r w:rsidRPr="00B9273D">
              <w:rPr>
                <w:rFonts w:ascii="Times New Roman" w:hAnsi="Times New Roman" w:cs="Times New Roman"/>
                <w:sz w:val="28"/>
                <w:szCs w:val="28"/>
              </w:rPr>
              <w:t xml:space="preserve"> Светлана Ильинична</w:t>
            </w:r>
          </w:p>
          <w:p w:rsidR="00D21F7A" w:rsidRPr="00B9273D" w:rsidRDefault="00D21F7A" w:rsidP="00D21F7A">
            <w:pPr>
              <w:pStyle w:val="af1"/>
              <w:rPr>
                <w:rFonts w:ascii="Times New Roman" w:hAnsi="Times New Roman" w:cs="Times New Roman"/>
                <w:sz w:val="28"/>
                <w:szCs w:val="28"/>
              </w:rPr>
            </w:pPr>
            <w:proofErr w:type="spellStart"/>
            <w:r>
              <w:rPr>
                <w:rFonts w:ascii="Times New Roman" w:hAnsi="Times New Roman" w:cs="Times New Roman"/>
                <w:sz w:val="28"/>
                <w:szCs w:val="28"/>
              </w:rPr>
              <w:t>Д</w:t>
            </w:r>
            <w:r w:rsidRPr="00B9273D">
              <w:rPr>
                <w:rFonts w:ascii="Times New Roman" w:hAnsi="Times New Roman" w:cs="Times New Roman"/>
                <w:sz w:val="28"/>
                <w:szCs w:val="28"/>
              </w:rPr>
              <w:t>рига</w:t>
            </w:r>
            <w:proofErr w:type="spellEnd"/>
            <w:r w:rsidRPr="00B9273D">
              <w:rPr>
                <w:rFonts w:ascii="Times New Roman" w:hAnsi="Times New Roman" w:cs="Times New Roman"/>
                <w:sz w:val="28"/>
                <w:szCs w:val="28"/>
              </w:rPr>
              <w:t xml:space="preserve"> Александр Иванович</w:t>
            </w:r>
          </w:p>
          <w:p w:rsidR="00D21F7A" w:rsidRDefault="00D21F7A" w:rsidP="00D21F7A">
            <w:pPr>
              <w:pStyle w:val="af1"/>
              <w:rPr>
                <w:rFonts w:ascii="Times New Roman" w:hAnsi="Times New Roman" w:cs="Times New Roman"/>
                <w:sz w:val="28"/>
                <w:szCs w:val="28"/>
              </w:rPr>
            </w:pPr>
            <w:proofErr w:type="spellStart"/>
            <w:r w:rsidRPr="00B9273D">
              <w:rPr>
                <w:rFonts w:ascii="Times New Roman" w:hAnsi="Times New Roman" w:cs="Times New Roman"/>
                <w:sz w:val="28"/>
                <w:szCs w:val="28"/>
              </w:rPr>
              <w:t>Школьнюк</w:t>
            </w:r>
            <w:proofErr w:type="spellEnd"/>
            <w:r w:rsidRPr="00B9273D">
              <w:rPr>
                <w:rFonts w:ascii="Times New Roman" w:hAnsi="Times New Roman" w:cs="Times New Roman"/>
                <w:sz w:val="28"/>
                <w:szCs w:val="28"/>
              </w:rPr>
              <w:t xml:space="preserve"> Татьяна Андреевна-  депутат Зиминского сельского совета 2 созыва</w:t>
            </w:r>
          </w:p>
          <w:p w:rsidR="00087BC1" w:rsidRPr="001A2424" w:rsidRDefault="00087BC1" w:rsidP="004104A4">
            <w:pPr>
              <w:snapToGrid w:val="0"/>
              <w:rPr>
                <w:sz w:val="28"/>
                <w:szCs w:val="28"/>
                <w:lang w:eastAsia="ar-SA"/>
              </w:rPr>
            </w:pPr>
          </w:p>
        </w:tc>
      </w:tr>
    </w:tbl>
    <w:p w:rsidR="00087BC1" w:rsidRPr="001A2424" w:rsidRDefault="00087BC1" w:rsidP="00087BC1">
      <w:pPr>
        <w:jc w:val="right"/>
        <w:rPr>
          <w:bCs/>
          <w:kern w:val="36"/>
          <w:sz w:val="28"/>
          <w:szCs w:val="28"/>
        </w:rPr>
      </w:pPr>
    </w:p>
    <w:p w:rsidR="00087BC1" w:rsidRPr="001A2424" w:rsidRDefault="00087BC1" w:rsidP="00607426">
      <w:pPr>
        <w:keepNext/>
        <w:numPr>
          <w:ilvl w:val="1"/>
          <w:numId w:val="11"/>
        </w:numPr>
        <w:suppressAutoHyphens/>
        <w:ind w:left="0" w:firstLine="0"/>
        <w:jc w:val="center"/>
        <w:outlineLvl w:val="1"/>
        <w:rPr>
          <w:b/>
          <w:bCs/>
          <w:i/>
          <w:iCs/>
          <w:sz w:val="28"/>
          <w:szCs w:val="28"/>
          <w:lang w:eastAsia="ar-SA"/>
        </w:rPr>
      </w:pPr>
    </w:p>
    <w:p w:rsidR="00087BC1" w:rsidRPr="001A2424" w:rsidRDefault="00087BC1" w:rsidP="00607426">
      <w:pPr>
        <w:keepNext/>
        <w:numPr>
          <w:ilvl w:val="1"/>
          <w:numId w:val="11"/>
        </w:numPr>
        <w:suppressAutoHyphens/>
        <w:ind w:left="0" w:firstLine="0"/>
        <w:jc w:val="center"/>
        <w:outlineLvl w:val="1"/>
        <w:rPr>
          <w:b/>
          <w:bCs/>
          <w:i/>
          <w:iCs/>
          <w:sz w:val="28"/>
          <w:szCs w:val="28"/>
          <w:lang w:eastAsia="ar-SA"/>
        </w:rPr>
      </w:pPr>
    </w:p>
    <w:p w:rsidR="00087BC1" w:rsidRPr="001A2424" w:rsidRDefault="00087BC1" w:rsidP="00607426">
      <w:pPr>
        <w:keepNext/>
        <w:numPr>
          <w:ilvl w:val="1"/>
          <w:numId w:val="11"/>
        </w:numPr>
        <w:suppressAutoHyphens/>
        <w:ind w:left="0" w:firstLine="0"/>
        <w:jc w:val="center"/>
        <w:outlineLvl w:val="1"/>
        <w:rPr>
          <w:b/>
          <w:bCs/>
          <w:i/>
          <w:iCs/>
          <w:sz w:val="28"/>
          <w:szCs w:val="28"/>
          <w:lang w:eastAsia="ar-SA"/>
        </w:rPr>
      </w:pPr>
    </w:p>
    <w:p w:rsidR="00607426" w:rsidRPr="001A2424" w:rsidRDefault="00607426" w:rsidP="00607426">
      <w:pPr>
        <w:jc w:val="right"/>
        <w:rPr>
          <w:bCs/>
          <w:kern w:val="36"/>
          <w:sz w:val="28"/>
          <w:szCs w:val="28"/>
        </w:rPr>
      </w:pPr>
    </w:p>
    <w:p w:rsidR="00607426" w:rsidRPr="001A2424" w:rsidRDefault="00607426" w:rsidP="001A1A56">
      <w:pPr>
        <w:jc w:val="right"/>
        <w:rPr>
          <w:bCs/>
          <w:kern w:val="36"/>
          <w:sz w:val="28"/>
          <w:szCs w:val="28"/>
        </w:rPr>
      </w:pPr>
    </w:p>
    <w:p w:rsidR="00607426" w:rsidRPr="001A2424" w:rsidRDefault="00607426" w:rsidP="001A1A56">
      <w:pPr>
        <w:jc w:val="right"/>
        <w:rPr>
          <w:bCs/>
          <w:kern w:val="36"/>
          <w:sz w:val="28"/>
          <w:szCs w:val="28"/>
        </w:rPr>
      </w:pPr>
    </w:p>
    <w:p w:rsidR="00607426" w:rsidRPr="001A2424" w:rsidRDefault="00607426" w:rsidP="001A1A56">
      <w:pPr>
        <w:jc w:val="right"/>
        <w:rPr>
          <w:bCs/>
          <w:kern w:val="36"/>
          <w:sz w:val="28"/>
          <w:szCs w:val="28"/>
        </w:rPr>
      </w:pPr>
    </w:p>
    <w:p w:rsidR="00087BC1" w:rsidRPr="001A2424" w:rsidRDefault="00087BC1" w:rsidP="001A1A56">
      <w:pPr>
        <w:jc w:val="right"/>
        <w:rPr>
          <w:bCs/>
          <w:kern w:val="36"/>
          <w:sz w:val="28"/>
          <w:szCs w:val="28"/>
        </w:rPr>
      </w:pPr>
    </w:p>
    <w:p w:rsidR="00087BC1" w:rsidRPr="001A2424" w:rsidRDefault="00087BC1" w:rsidP="001A1A56">
      <w:pPr>
        <w:jc w:val="right"/>
        <w:rPr>
          <w:bCs/>
          <w:kern w:val="36"/>
          <w:sz w:val="28"/>
          <w:szCs w:val="28"/>
        </w:rPr>
      </w:pPr>
    </w:p>
    <w:p w:rsidR="00087BC1" w:rsidRPr="001A2424" w:rsidRDefault="00087BC1" w:rsidP="001A1A56">
      <w:pPr>
        <w:jc w:val="right"/>
        <w:rPr>
          <w:bCs/>
          <w:kern w:val="36"/>
          <w:sz w:val="28"/>
          <w:szCs w:val="28"/>
        </w:rPr>
      </w:pPr>
    </w:p>
    <w:p w:rsidR="00087BC1" w:rsidRPr="001A2424" w:rsidRDefault="00087BC1" w:rsidP="001A1A56">
      <w:pPr>
        <w:jc w:val="right"/>
        <w:rPr>
          <w:bCs/>
          <w:kern w:val="36"/>
          <w:sz w:val="28"/>
          <w:szCs w:val="28"/>
        </w:rPr>
      </w:pPr>
    </w:p>
    <w:p w:rsidR="00087BC1" w:rsidRPr="001A2424" w:rsidRDefault="00087BC1" w:rsidP="001A1A56">
      <w:pPr>
        <w:jc w:val="right"/>
        <w:rPr>
          <w:bCs/>
          <w:kern w:val="36"/>
          <w:sz w:val="28"/>
          <w:szCs w:val="28"/>
        </w:rPr>
      </w:pPr>
    </w:p>
    <w:p w:rsidR="00B70755" w:rsidRPr="001A2424" w:rsidRDefault="00B70755" w:rsidP="00594750">
      <w:pPr>
        <w:jc w:val="right"/>
      </w:pPr>
    </w:p>
    <w:p w:rsidR="00B70755" w:rsidRPr="001A2424" w:rsidRDefault="00B70755" w:rsidP="00594750">
      <w:pPr>
        <w:jc w:val="right"/>
      </w:pPr>
    </w:p>
    <w:p w:rsidR="00B70755" w:rsidRPr="001A2424" w:rsidRDefault="00B70755" w:rsidP="00594750">
      <w:pPr>
        <w:jc w:val="right"/>
      </w:pPr>
    </w:p>
    <w:p w:rsidR="00B70755" w:rsidRPr="001A2424" w:rsidRDefault="00B70755" w:rsidP="00594750">
      <w:pPr>
        <w:jc w:val="right"/>
      </w:pPr>
    </w:p>
    <w:p w:rsidR="00B70755" w:rsidRPr="001A2424" w:rsidRDefault="00B70755" w:rsidP="00594750">
      <w:pPr>
        <w:jc w:val="right"/>
      </w:pPr>
    </w:p>
    <w:p w:rsidR="00B70755" w:rsidRPr="001A2424" w:rsidRDefault="00B70755" w:rsidP="00594750">
      <w:pPr>
        <w:jc w:val="right"/>
      </w:pPr>
    </w:p>
    <w:p w:rsidR="00B70755" w:rsidRPr="001A2424" w:rsidRDefault="00B70755" w:rsidP="00594750">
      <w:pPr>
        <w:jc w:val="right"/>
      </w:pPr>
    </w:p>
    <w:p w:rsidR="00B70755" w:rsidRPr="001A2424" w:rsidRDefault="00B70755" w:rsidP="00594750">
      <w:pPr>
        <w:jc w:val="right"/>
      </w:pPr>
    </w:p>
    <w:p w:rsidR="00B70755" w:rsidRPr="001A2424" w:rsidRDefault="00B70755" w:rsidP="00594750">
      <w:pPr>
        <w:jc w:val="right"/>
      </w:pPr>
    </w:p>
    <w:p w:rsidR="00B70755" w:rsidRPr="001A2424" w:rsidRDefault="00B70755" w:rsidP="00594750">
      <w:pPr>
        <w:jc w:val="right"/>
      </w:pPr>
    </w:p>
    <w:p w:rsidR="00B70755" w:rsidRPr="001A2424" w:rsidRDefault="00B70755" w:rsidP="00594750">
      <w:pPr>
        <w:jc w:val="right"/>
      </w:pPr>
    </w:p>
    <w:p w:rsidR="00B70755" w:rsidRPr="001A2424" w:rsidRDefault="00B70755" w:rsidP="00594750">
      <w:pPr>
        <w:jc w:val="right"/>
      </w:pPr>
    </w:p>
    <w:p w:rsidR="00B70755" w:rsidRPr="001A2424" w:rsidRDefault="00B70755" w:rsidP="00594750">
      <w:pPr>
        <w:jc w:val="right"/>
      </w:pPr>
    </w:p>
    <w:p w:rsidR="005655D4" w:rsidRPr="001A2424" w:rsidRDefault="005655D4" w:rsidP="00594750">
      <w:pPr>
        <w:jc w:val="right"/>
        <w:rPr>
          <w:sz w:val="28"/>
          <w:szCs w:val="28"/>
        </w:rPr>
      </w:pPr>
    </w:p>
    <w:p w:rsidR="005655D4" w:rsidRPr="001A2424" w:rsidRDefault="005655D4" w:rsidP="00594750">
      <w:pPr>
        <w:jc w:val="right"/>
        <w:rPr>
          <w:sz w:val="28"/>
          <w:szCs w:val="28"/>
        </w:rPr>
      </w:pPr>
    </w:p>
    <w:p w:rsidR="005655D4" w:rsidRPr="001A2424" w:rsidRDefault="005655D4" w:rsidP="00594750">
      <w:pPr>
        <w:jc w:val="right"/>
        <w:rPr>
          <w:sz w:val="28"/>
          <w:szCs w:val="28"/>
        </w:rPr>
      </w:pPr>
    </w:p>
    <w:p w:rsidR="005655D4" w:rsidRPr="001A2424" w:rsidRDefault="005655D4" w:rsidP="0040797B">
      <w:pPr>
        <w:rPr>
          <w:sz w:val="28"/>
          <w:szCs w:val="28"/>
        </w:rPr>
      </w:pPr>
    </w:p>
    <w:p w:rsidR="00594750" w:rsidRPr="0040797B" w:rsidRDefault="00594750" w:rsidP="00594750">
      <w:pPr>
        <w:jc w:val="right"/>
      </w:pPr>
      <w:r w:rsidRPr="0040797B">
        <w:t xml:space="preserve">Приложение </w:t>
      </w:r>
      <w:r w:rsidR="005655D4" w:rsidRPr="0040797B">
        <w:t>8</w:t>
      </w:r>
    </w:p>
    <w:p w:rsidR="00594750" w:rsidRPr="0040797B" w:rsidRDefault="00594750" w:rsidP="00594750">
      <w:pPr>
        <w:jc w:val="right"/>
      </w:pPr>
      <w:r w:rsidRPr="0040797B">
        <w:t>к учетной политике</w:t>
      </w:r>
    </w:p>
    <w:p w:rsidR="00594750" w:rsidRPr="001A2424" w:rsidRDefault="00594750" w:rsidP="00594750">
      <w:pPr>
        <w:jc w:val="right"/>
      </w:pPr>
    </w:p>
    <w:p w:rsidR="00594750" w:rsidRPr="001A2424" w:rsidRDefault="00594750" w:rsidP="00594750">
      <w:pPr>
        <w:jc w:val="center"/>
        <w:rPr>
          <w:b/>
        </w:rPr>
      </w:pPr>
      <w:r w:rsidRPr="001A2424">
        <w:rPr>
          <w:b/>
        </w:rPr>
        <w:t>Перечень корреспонденций счетов бухгалтерского учета</w:t>
      </w:r>
    </w:p>
    <w:p w:rsidR="00594750" w:rsidRPr="001A2424" w:rsidRDefault="00594750" w:rsidP="00594750">
      <w:pPr>
        <w:jc w:val="cente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74"/>
        <w:gridCol w:w="3191"/>
        <w:gridCol w:w="801"/>
        <w:gridCol w:w="4370"/>
      </w:tblGrid>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r w:rsidRPr="001A2424">
              <w:rPr>
                <w:b/>
                <w:bCs/>
              </w:rPr>
              <w:t>Тип 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r w:rsidRPr="001A2424">
              <w:rPr>
                <w:b/>
                <w:bCs/>
              </w:rPr>
              <w:t xml:space="preserve">Наименование счета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r w:rsidRPr="001A2424">
              <w:rPr>
                <w:b/>
                <w:bCs/>
              </w:rPr>
              <w:t>Номер</w:t>
            </w:r>
            <w:r w:rsidRPr="001A2424">
              <w:rPr>
                <w:b/>
                <w:bCs/>
              </w:rPr>
              <w:br/>
              <w:t xml:space="preserve">счета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r w:rsidRPr="001A2424">
              <w:rPr>
                <w:b/>
                <w:bCs/>
              </w:rPr>
              <w:t>Номер и наименование субсчета</w:t>
            </w:r>
          </w:p>
        </w:tc>
      </w:tr>
      <w:tr w:rsidR="00594750" w:rsidRPr="001A2424" w:rsidTr="004104A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r w:rsidRPr="001A2424">
              <w:rPr>
                <w:b/>
                <w:bCs/>
              </w:rPr>
              <w:t xml:space="preserve">Раздел I. </w:t>
            </w:r>
            <w:proofErr w:type="spellStart"/>
            <w:r w:rsidRPr="001A2424">
              <w:rPr>
                <w:b/>
                <w:bCs/>
              </w:rPr>
              <w:t>Внеоборотные</w:t>
            </w:r>
            <w:proofErr w:type="spellEnd"/>
            <w:r w:rsidRPr="001A2424">
              <w:rPr>
                <w:b/>
                <w:bCs/>
              </w:rPr>
              <w:t xml:space="preserve"> активы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Основные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По видам основных средств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Амортизация основных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02</w:t>
            </w:r>
          </w:p>
        </w:tc>
        <w:tc>
          <w:tcPr>
            <w:tcW w:w="0" w:type="auto"/>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Доходные вложения в материальные ценности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По видам материальных ценностей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Нематериальные активы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По видам нематериальных активов и по расходам на научно-исследовательские, опытно-конструкторские и технологические работы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Амортизация нематериальных активов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Оборудование к установке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rHeight w:val="20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Вложения во </w:t>
            </w:r>
            <w:proofErr w:type="spellStart"/>
            <w:r w:rsidRPr="001A2424">
              <w:t>внеоборотные</w:t>
            </w:r>
            <w:proofErr w:type="spellEnd"/>
            <w:r w:rsidRPr="001A2424">
              <w:t xml:space="preserve"> активы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16"/>
              </w:numPr>
              <w:spacing w:before="100" w:beforeAutospacing="1"/>
            </w:pPr>
            <w:r w:rsidRPr="001A2424">
              <w:t xml:space="preserve">Приобретение земельных участков </w:t>
            </w:r>
          </w:p>
          <w:p w:rsidR="00594750" w:rsidRPr="001A2424" w:rsidRDefault="00594750" w:rsidP="00594750">
            <w:pPr>
              <w:numPr>
                <w:ilvl w:val="0"/>
                <w:numId w:val="16"/>
              </w:numPr>
              <w:spacing w:before="100" w:beforeAutospacing="1"/>
            </w:pPr>
            <w:r w:rsidRPr="001A2424">
              <w:t xml:space="preserve">Приобретение объектов природопользования </w:t>
            </w:r>
          </w:p>
          <w:p w:rsidR="00594750" w:rsidRPr="001A2424" w:rsidRDefault="00594750" w:rsidP="00594750">
            <w:pPr>
              <w:numPr>
                <w:ilvl w:val="0"/>
                <w:numId w:val="16"/>
              </w:numPr>
              <w:spacing w:before="100" w:beforeAutospacing="1"/>
            </w:pPr>
            <w:r w:rsidRPr="001A2424">
              <w:t xml:space="preserve">Строительство объектов основных средств </w:t>
            </w:r>
          </w:p>
          <w:p w:rsidR="00594750" w:rsidRPr="001A2424" w:rsidRDefault="00594750" w:rsidP="00594750">
            <w:pPr>
              <w:numPr>
                <w:ilvl w:val="0"/>
                <w:numId w:val="16"/>
              </w:numPr>
              <w:spacing w:before="100" w:beforeAutospacing="1"/>
            </w:pPr>
            <w:r w:rsidRPr="001A2424">
              <w:t xml:space="preserve">Приобретение объектов основных средств </w:t>
            </w:r>
          </w:p>
          <w:p w:rsidR="00594750" w:rsidRPr="001A2424" w:rsidRDefault="00594750" w:rsidP="00594750">
            <w:pPr>
              <w:numPr>
                <w:ilvl w:val="0"/>
                <w:numId w:val="16"/>
              </w:numPr>
              <w:spacing w:before="100" w:beforeAutospacing="1"/>
            </w:pPr>
            <w:r w:rsidRPr="001A2424">
              <w:t xml:space="preserve">Приобретение нематериальных активов </w:t>
            </w:r>
          </w:p>
          <w:p w:rsidR="00594750" w:rsidRPr="001A2424" w:rsidRDefault="00594750" w:rsidP="00594750">
            <w:pPr>
              <w:numPr>
                <w:ilvl w:val="0"/>
                <w:numId w:val="16"/>
              </w:numPr>
              <w:spacing w:before="100" w:beforeAutospacing="1"/>
            </w:pPr>
            <w:r w:rsidRPr="001A2424">
              <w:t xml:space="preserve">Перевод молодняка животных в основное стадо </w:t>
            </w:r>
          </w:p>
          <w:p w:rsidR="00594750" w:rsidRPr="001A2424" w:rsidRDefault="00594750" w:rsidP="00594750">
            <w:pPr>
              <w:numPr>
                <w:ilvl w:val="0"/>
                <w:numId w:val="16"/>
              </w:numPr>
              <w:spacing w:before="100" w:beforeAutospacing="1"/>
            </w:pPr>
            <w:r w:rsidRPr="001A2424">
              <w:t xml:space="preserve">Приобретение взрослых животных </w:t>
            </w:r>
          </w:p>
          <w:p w:rsidR="00594750" w:rsidRPr="001A2424" w:rsidRDefault="00594750" w:rsidP="00594750">
            <w:pPr>
              <w:numPr>
                <w:ilvl w:val="0"/>
                <w:numId w:val="16"/>
              </w:numPr>
              <w:spacing w:before="100" w:beforeAutospacing="1"/>
            </w:pPr>
            <w:r w:rsidRPr="001A2424">
              <w:t xml:space="preserve">Выполнение научно-исследовательских, опытно-конструкторских и технологических работ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Отложенные налоговые активы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r w:rsidRPr="001A2424">
              <w:rPr>
                <w:b/>
                <w:bCs/>
              </w:rPr>
              <w:t xml:space="preserve">Раздел II. Производственные запасы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Материалы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17"/>
              </w:numPr>
              <w:spacing w:before="100" w:beforeAutospacing="1"/>
            </w:pPr>
            <w:r w:rsidRPr="001A2424">
              <w:t xml:space="preserve">Сырье и материалы </w:t>
            </w:r>
          </w:p>
          <w:p w:rsidR="00594750" w:rsidRPr="001A2424" w:rsidRDefault="00594750" w:rsidP="00594750">
            <w:pPr>
              <w:numPr>
                <w:ilvl w:val="0"/>
                <w:numId w:val="17"/>
              </w:numPr>
              <w:spacing w:before="100" w:beforeAutospacing="1"/>
            </w:pPr>
            <w:r w:rsidRPr="001A2424">
              <w:t xml:space="preserve">Покупные полуфабрикаты и комплектующие изделия, конструкции и детали </w:t>
            </w:r>
          </w:p>
          <w:p w:rsidR="00594750" w:rsidRPr="001A2424" w:rsidRDefault="00594750" w:rsidP="00594750">
            <w:pPr>
              <w:numPr>
                <w:ilvl w:val="0"/>
                <w:numId w:val="17"/>
              </w:numPr>
              <w:spacing w:before="100" w:beforeAutospacing="1"/>
            </w:pPr>
            <w:r w:rsidRPr="001A2424">
              <w:t xml:space="preserve">Топливо </w:t>
            </w:r>
          </w:p>
          <w:p w:rsidR="00594750" w:rsidRPr="001A2424" w:rsidRDefault="00594750" w:rsidP="00594750">
            <w:pPr>
              <w:numPr>
                <w:ilvl w:val="0"/>
                <w:numId w:val="17"/>
              </w:numPr>
              <w:spacing w:before="100" w:beforeAutospacing="1"/>
            </w:pPr>
            <w:r w:rsidRPr="001A2424">
              <w:t xml:space="preserve">Тара и тарные материалы </w:t>
            </w:r>
          </w:p>
          <w:p w:rsidR="00594750" w:rsidRPr="001A2424" w:rsidRDefault="00594750" w:rsidP="00594750">
            <w:pPr>
              <w:numPr>
                <w:ilvl w:val="0"/>
                <w:numId w:val="17"/>
              </w:numPr>
              <w:spacing w:before="100" w:beforeAutospacing="1"/>
            </w:pPr>
            <w:r w:rsidRPr="001A2424">
              <w:t xml:space="preserve">Запасные части </w:t>
            </w:r>
          </w:p>
          <w:p w:rsidR="00594750" w:rsidRPr="001A2424" w:rsidRDefault="00594750" w:rsidP="00594750">
            <w:pPr>
              <w:numPr>
                <w:ilvl w:val="0"/>
                <w:numId w:val="17"/>
              </w:numPr>
              <w:spacing w:before="100" w:beforeAutospacing="1"/>
            </w:pPr>
            <w:r w:rsidRPr="001A2424">
              <w:t xml:space="preserve">Прочие материалы </w:t>
            </w:r>
          </w:p>
          <w:p w:rsidR="00594750" w:rsidRPr="001A2424" w:rsidRDefault="00594750" w:rsidP="00594750">
            <w:pPr>
              <w:numPr>
                <w:ilvl w:val="0"/>
                <w:numId w:val="17"/>
              </w:numPr>
              <w:spacing w:before="100" w:beforeAutospacing="1"/>
            </w:pPr>
            <w:r w:rsidRPr="001A2424">
              <w:t xml:space="preserve">Материалы, переданные в переработку на сторону </w:t>
            </w:r>
          </w:p>
          <w:p w:rsidR="00594750" w:rsidRPr="001A2424" w:rsidRDefault="00594750" w:rsidP="00594750">
            <w:pPr>
              <w:numPr>
                <w:ilvl w:val="0"/>
                <w:numId w:val="17"/>
              </w:numPr>
              <w:spacing w:before="100" w:beforeAutospacing="1"/>
            </w:pPr>
            <w:r w:rsidRPr="001A2424">
              <w:lastRenderedPageBreak/>
              <w:t xml:space="preserve">Строительные материалы </w:t>
            </w:r>
          </w:p>
          <w:p w:rsidR="00594750" w:rsidRPr="001A2424" w:rsidRDefault="00594750" w:rsidP="00594750">
            <w:pPr>
              <w:numPr>
                <w:ilvl w:val="0"/>
                <w:numId w:val="17"/>
              </w:numPr>
              <w:spacing w:before="100" w:beforeAutospacing="1"/>
            </w:pPr>
            <w:r w:rsidRPr="001A2424">
              <w:t xml:space="preserve">Инвентарь и хозяйственные принадлежности </w:t>
            </w:r>
          </w:p>
          <w:p w:rsidR="00594750" w:rsidRPr="001A2424" w:rsidRDefault="00594750" w:rsidP="00594750">
            <w:pPr>
              <w:numPr>
                <w:ilvl w:val="0"/>
                <w:numId w:val="17"/>
              </w:numPr>
              <w:spacing w:before="100" w:beforeAutospacing="1"/>
            </w:pPr>
            <w:r w:rsidRPr="001A2424">
              <w:t xml:space="preserve">Специальная оснастка и специальная одежда на складе </w:t>
            </w:r>
          </w:p>
          <w:p w:rsidR="00594750" w:rsidRPr="001A2424" w:rsidRDefault="00594750" w:rsidP="00594750">
            <w:pPr>
              <w:numPr>
                <w:ilvl w:val="0"/>
                <w:numId w:val="17"/>
              </w:numPr>
              <w:spacing w:before="100" w:beforeAutospacing="1"/>
            </w:pPr>
            <w:r w:rsidRPr="001A2424">
              <w:t xml:space="preserve">Специальная оснастка и специальная одежда в эксплуатации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lastRenderedPageBreak/>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Животные на выращивании и откорме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Резервы под снижение стоимости материальных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Заготовление и приобретение материальных ценностей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Отклонение в стоимости материальных ценностей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Налог на добавленную стоимость по приобретенным ценностям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18"/>
              </w:numPr>
              <w:spacing w:before="100" w:beforeAutospacing="1"/>
            </w:pPr>
            <w:r w:rsidRPr="001A2424">
              <w:t xml:space="preserve">Налог на добавленную стоимость при приобретении основных средств </w:t>
            </w:r>
          </w:p>
          <w:p w:rsidR="00594750" w:rsidRPr="001A2424" w:rsidRDefault="00594750" w:rsidP="00594750">
            <w:pPr>
              <w:numPr>
                <w:ilvl w:val="0"/>
                <w:numId w:val="18"/>
              </w:numPr>
              <w:spacing w:before="100" w:beforeAutospacing="1"/>
            </w:pPr>
            <w:r w:rsidRPr="001A2424">
              <w:t xml:space="preserve">Налог на добавленную стоимость по приобретенным нематериальным активам </w:t>
            </w:r>
          </w:p>
          <w:p w:rsidR="00594750" w:rsidRPr="001A2424" w:rsidRDefault="00594750" w:rsidP="00594750">
            <w:pPr>
              <w:numPr>
                <w:ilvl w:val="0"/>
                <w:numId w:val="18"/>
              </w:numPr>
              <w:spacing w:before="100" w:beforeAutospacing="1"/>
            </w:pPr>
            <w:r w:rsidRPr="001A2424">
              <w:t xml:space="preserve">Налог на добавленную стоимость по приобретенным материально-производственным запасам </w:t>
            </w:r>
          </w:p>
        </w:tc>
      </w:tr>
      <w:tr w:rsidR="00594750" w:rsidRPr="001A2424" w:rsidTr="004104A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r w:rsidRPr="001A2424">
              <w:rPr>
                <w:b/>
                <w:bCs/>
              </w:rPr>
              <w:t xml:space="preserve">Раздел III. Затраты на производство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Основное производство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Полуфабрикаты собственного производства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Вспомогательные производства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Общепроизводственные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Общехозяйственные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roofErr w:type="spellStart"/>
            <w:r w:rsidRPr="001A2424">
              <w:t>БФрангопулов</w:t>
            </w:r>
            <w:proofErr w:type="spellEnd"/>
            <w:r w:rsidRPr="001A2424">
              <w:t xml:space="preserve"> в производстве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Обслуживающие производства и хозяйства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r w:rsidRPr="001A2424">
              <w:rPr>
                <w:b/>
                <w:bCs/>
              </w:rPr>
              <w:t xml:space="preserve">Раздел IV. Готовая продукция и товары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Выпуск продукции (работ,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Товары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19"/>
              </w:numPr>
              <w:spacing w:before="100" w:beforeAutospacing="1"/>
            </w:pPr>
            <w:r w:rsidRPr="001A2424">
              <w:t xml:space="preserve">Товары на складах </w:t>
            </w:r>
          </w:p>
          <w:p w:rsidR="00594750" w:rsidRPr="001A2424" w:rsidRDefault="00594750" w:rsidP="00594750">
            <w:pPr>
              <w:numPr>
                <w:ilvl w:val="0"/>
                <w:numId w:val="19"/>
              </w:numPr>
              <w:spacing w:before="100" w:beforeAutospacing="1"/>
            </w:pPr>
            <w:r w:rsidRPr="001A2424">
              <w:t xml:space="preserve">Товары в розничной торговле </w:t>
            </w:r>
          </w:p>
          <w:p w:rsidR="00594750" w:rsidRPr="001A2424" w:rsidRDefault="00594750" w:rsidP="00594750">
            <w:pPr>
              <w:numPr>
                <w:ilvl w:val="0"/>
                <w:numId w:val="19"/>
              </w:numPr>
              <w:spacing w:before="100" w:beforeAutospacing="1"/>
            </w:pPr>
            <w:r w:rsidRPr="001A2424">
              <w:t xml:space="preserve">Тара под товаром и порожняя </w:t>
            </w:r>
          </w:p>
          <w:p w:rsidR="00594750" w:rsidRPr="001A2424" w:rsidRDefault="00594750" w:rsidP="00594750">
            <w:pPr>
              <w:numPr>
                <w:ilvl w:val="0"/>
                <w:numId w:val="19"/>
              </w:numPr>
              <w:spacing w:before="100" w:beforeAutospacing="1"/>
            </w:pPr>
            <w:r w:rsidRPr="001A2424">
              <w:t xml:space="preserve">Покупные изделия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Торговая наценка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Готовая продукция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Расходы на продажу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Товары отгруженные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Выполненные этапы по незавершенным работам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46 </w:t>
            </w:r>
          </w:p>
        </w:tc>
        <w:tc>
          <w:tcPr>
            <w:tcW w:w="0" w:type="auto"/>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r w:rsidRPr="001A2424">
              <w:rPr>
                <w:b/>
                <w:bCs/>
              </w:rPr>
              <w:t xml:space="preserve">Раздел V. Денежные средства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Касса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20"/>
              </w:numPr>
              <w:spacing w:before="100" w:beforeAutospacing="1"/>
            </w:pPr>
            <w:r w:rsidRPr="001A2424">
              <w:t xml:space="preserve">Касса организации </w:t>
            </w:r>
          </w:p>
          <w:p w:rsidR="00594750" w:rsidRPr="001A2424" w:rsidRDefault="00594750" w:rsidP="00594750">
            <w:pPr>
              <w:numPr>
                <w:ilvl w:val="0"/>
                <w:numId w:val="20"/>
              </w:numPr>
              <w:spacing w:before="100" w:beforeAutospacing="1"/>
            </w:pPr>
            <w:r w:rsidRPr="001A2424">
              <w:t xml:space="preserve">Операционная касса </w:t>
            </w:r>
          </w:p>
          <w:p w:rsidR="00594750" w:rsidRPr="001A2424" w:rsidRDefault="00594750" w:rsidP="00594750">
            <w:pPr>
              <w:numPr>
                <w:ilvl w:val="0"/>
                <w:numId w:val="20"/>
              </w:numPr>
              <w:spacing w:before="100" w:beforeAutospacing="1"/>
            </w:pPr>
            <w:r w:rsidRPr="001A2424">
              <w:t xml:space="preserve">Денежные документы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Расчетные счета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Валютные счета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Специальные счета в банках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21"/>
              </w:numPr>
              <w:spacing w:before="100" w:beforeAutospacing="1"/>
            </w:pPr>
            <w:r w:rsidRPr="001A2424">
              <w:t xml:space="preserve">Аккредитивы </w:t>
            </w:r>
          </w:p>
          <w:p w:rsidR="00594750" w:rsidRPr="001A2424" w:rsidRDefault="00594750" w:rsidP="00594750">
            <w:pPr>
              <w:numPr>
                <w:ilvl w:val="0"/>
                <w:numId w:val="21"/>
              </w:numPr>
              <w:spacing w:before="100" w:beforeAutospacing="1"/>
            </w:pPr>
            <w:r w:rsidRPr="001A2424">
              <w:t xml:space="preserve">Чековые книжки </w:t>
            </w:r>
          </w:p>
          <w:p w:rsidR="00594750" w:rsidRPr="001A2424" w:rsidRDefault="00594750" w:rsidP="00594750">
            <w:pPr>
              <w:numPr>
                <w:ilvl w:val="0"/>
                <w:numId w:val="21"/>
              </w:numPr>
              <w:spacing w:before="100" w:beforeAutospacing="1"/>
            </w:pPr>
            <w:r w:rsidRPr="001A2424">
              <w:t xml:space="preserve">Депозитные счета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Переводы в пути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Финансовые вложения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22"/>
              </w:numPr>
              <w:spacing w:before="100" w:beforeAutospacing="1"/>
            </w:pPr>
            <w:r w:rsidRPr="001A2424">
              <w:t xml:space="preserve">Паи и акции </w:t>
            </w:r>
          </w:p>
          <w:p w:rsidR="00594750" w:rsidRPr="001A2424" w:rsidRDefault="00594750" w:rsidP="00594750">
            <w:pPr>
              <w:numPr>
                <w:ilvl w:val="0"/>
                <w:numId w:val="22"/>
              </w:numPr>
              <w:spacing w:before="100" w:beforeAutospacing="1"/>
            </w:pPr>
            <w:r w:rsidRPr="001A2424">
              <w:t xml:space="preserve">Долговые ценные бумаги </w:t>
            </w:r>
          </w:p>
          <w:p w:rsidR="00594750" w:rsidRPr="001A2424" w:rsidRDefault="00594750" w:rsidP="00594750">
            <w:pPr>
              <w:numPr>
                <w:ilvl w:val="0"/>
                <w:numId w:val="22"/>
              </w:numPr>
              <w:spacing w:before="100" w:beforeAutospacing="1"/>
            </w:pPr>
            <w:r w:rsidRPr="001A2424">
              <w:t xml:space="preserve">Предоставленные займы </w:t>
            </w:r>
          </w:p>
          <w:p w:rsidR="00594750" w:rsidRPr="001A2424" w:rsidRDefault="00594750" w:rsidP="00594750">
            <w:pPr>
              <w:numPr>
                <w:ilvl w:val="0"/>
                <w:numId w:val="22"/>
              </w:numPr>
              <w:spacing w:before="100" w:beforeAutospacing="1"/>
            </w:pPr>
            <w:r w:rsidRPr="001A2424">
              <w:t xml:space="preserve">Вклады по договору простого товарищества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Резервы под обесценение вложений в ценные бумаги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r w:rsidRPr="001A2424">
              <w:rPr>
                <w:b/>
                <w:bCs/>
              </w:rPr>
              <w:t xml:space="preserve">Раздел VI. Расчеты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Расчеты с поставщиками и подрядчиками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lastRenderedPageBreak/>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Расчеты с покупателями и заказчиками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Резервы по сомнительным долгам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Расчеты по краткосрочным кредитам и займам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По видам кредитов и займов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Расчеты по долгосрочным кредитам и займам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По видам кредитов и займов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Расчеты по налогам и сборам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По видам налогов и сборов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Расчеты по социальному страхованию и обеспечению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23"/>
              </w:numPr>
              <w:spacing w:before="100" w:beforeAutospacing="1"/>
            </w:pPr>
            <w:r w:rsidRPr="001A2424">
              <w:t xml:space="preserve">Расчеты по социальному страхованию </w:t>
            </w:r>
          </w:p>
          <w:p w:rsidR="00594750" w:rsidRPr="001A2424" w:rsidRDefault="00594750" w:rsidP="00594750">
            <w:pPr>
              <w:numPr>
                <w:ilvl w:val="0"/>
                <w:numId w:val="23"/>
              </w:numPr>
              <w:spacing w:before="100" w:beforeAutospacing="1"/>
            </w:pPr>
            <w:r w:rsidRPr="001A2424">
              <w:t xml:space="preserve">Расчеты по пенсионному обеспечению </w:t>
            </w:r>
          </w:p>
          <w:p w:rsidR="00594750" w:rsidRPr="001A2424" w:rsidRDefault="00594750" w:rsidP="00594750">
            <w:pPr>
              <w:numPr>
                <w:ilvl w:val="0"/>
                <w:numId w:val="23"/>
              </w:numPr>
              <w:spacing w:before="100" w:beforeAutospacing="1"/>
            </w:pPr>
            <w:r w:rsidRPr="001A2424">
              <w:t xml:space="preserve">Расчеты по обязательному медицинскому страхованию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Расчеты с персоналом по оплате труда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Расчеты с подотчетными лицами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Расчеты с персоналом по прочим операциям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24"/>
              </w:numPr>
              <w:spacing w:before="100" w:beforeAutospacing="1"/>
            </w:pPr>
            <w:r w:rsidRPr="001A2424">
              <w:t xml:space="preserve">Расчеты по предоставленным займам </w:t>
            </w:r>
          </w:p>
          <w:p w:rsidR="00594750" w:rsidRPr="001A2424" w:rsidRDefault="00594750" w:rsidP="00594750">
            <w:pPr>
              <w:numPr>
                <w:ilvl w:val="0"/>
                <w:numId w:val="24"/>
              </w:numPr>
              <w:spacing w:before="100" w:beforeAutospacing="1"/>
            </w:pPr>
            <w:r w:rsidRPr="001A2424">
              <w:t xml:space="preserve">Расчеты по возмещению материального ущерба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Расчеты с учредителями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25"/>
              </w:numPr>
              <w:spacing w:before="100" w:beforeAutospacing="1"/>
            </w:pPr>
            <w:r w:rsidRPr="001A2424">
              <w:t xml:space="preserve">Расчеты по вкладам в уставный (складочный) капитал </w:t>
            </w:r>
          </w:p>
          <w:p w:rsidR="00594750" w:rsidRPr="001A2424" w:rsidRDefault="00594750" w:rsidP="00594750">
            <w:pPr>
              <w:numPr>
                <w:ilvl w:val="0"/>
                <w:numId w:val="25"/>
              </w:numPr>
              <w:spacing w:before="100" w:beforeAutospacing="1"/>
            </w:pPr>
            <w:r w:rsidRPr="001A2424">
              <w:t xml:space="preserve">Расчеты по выплате доходов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Расчеты с разными дебиторами и кредиторами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26"/>
              </w:numPr>
              <w:spacing w:before="100" w:beforeAutospacing="1"/>
            </w:pPr>
            <w:r w:rsidRPr="001A2424">
              <w:t xml:space="preserve">Расчеты по имущественному и личному страхованию </w:t>
            </w:r>
          </w:p>
          <w:p w:rsidR="00594750" w:rsidRPr="001A2424" w:rsidRDefault="00594750" w:rsidP="00594750">
            <w:pPr>
              <w:numPr>
                <w:ilvl w:val="0"/>
                <w:numId w:val="26"/>
              </w:numPr>
              <w:spacing w:before="100" w:beforeAutospacing="1"/>
            </w:pPr>
            <w:r w:rsidRPr="001A2424">
              <w:t xml:space="preserve">Расчеты по претензиям </w:t>
            </w:r>
          </w:p>
          <w:p w:rsidR="00594750" w:rsidRPr="001A2424" w:rsidRDefault="00594750" w:rsidP="00594750">
            <w:pPr>
              <w:numPr>
                <w:ilvl w:val="0"/>
                <w:numId w:val="26"/>
              </w:numPr>
              <w:spacing w:before="100" w:beforeAutospacing="1"/>
            </w:pPr>
            <w:r w:rsidRPr="001A2424">
              <w:t xml:space="preserve">Расчеты по причитающимся дивидендам и другим доходам </w:t>
            </w:r>
          </w:p>
          <w:p w:rsidR="00594750" w:rsidRPr="001A2424" w:rsidRDefault="00594750" w:rsidP="00594750">
            <w:pPr>
              <w:numPr>
                <w:ilvl w:val="0"/>
                <w:numId w:val="26"/>
              </w:numPr>
              <w:spacing w:before="100" w:beforeAutospacing="1"/>
            </w:pPr>
            <w:r w:rsidRPr="001A2424">
              <w:t xml:space="preserve">Расчеты по депонированным суммам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Отложенные налоговые обязательства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Внутрихозяйственные расчеты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27"/>
              </w:numPr>
              <w:spacing w:before="100" w:beforeAutospacing="1"/>
            </w:pPr>
            <w:r w:rsidRPr="001A2424">
              <w:t xml:space="preserve">Расчеты по выделенному имуществу </w:t>
            </w:r>
          </w:p>
          <w:p w:rsidR="00594750" w:rsidRPr="001A2424" w:rsidRDefault="00594750" w:rsidP="00594750">
            <w:pPr>
              <w:numPr>
                <w:ilvl w:val="0"/>
                <w:numId w:val="27"/>
              </w:numPr>
              <w:spacing w:before="100" w:beforeAutospacing="1"/>
            </w:pPr>
            <w:r w:rsidRPr="001A2424">
              <w:t xml:space="preserve">Расчеты по текущим операциям </w:t>
            </w:r>
          </w:p>
          <w:p w:rsidR="00594750" w:rsidRPr="001A2424" w:rsidRDefault="00594750" w:rsidP="00594750">
            <w:pPr>
              <w:numPr>
                <w:ilvl w:val="0"/>
                <w:numId w:val="27"/>
              </w:numPr>
              <w:spacing w:before="100" w:beforeAutospacing="1"/>
            </w:pPr>
            <w:r w:rsidRPr="001A2424">
              <w:t xml:space="preserve">Расчеты по договору доверительного управления имуществом </w:t>
            </w:r>
          </w:p>
        </w:tc>
      </w:tr>
      <w:tr w:rsidR="00594750" w:rsidRPr="001A2424" w:rsidTr="004104A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r w:rsidRPr="001A2424">
              <w:rPr>
                <w:b/>
                <w:bCs/>
              </w:rPr>
              <w:t xml:space="preserve">Раздел VII. Капитал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Уставный капитал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Собственные акции (доли)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lastRenderedPageBreak/>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Резервный капитал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Добавочный капитал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Нераспределенная прибыль (непокрытый убыток)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Целевое финансирование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По видам финансирования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r w:rsidRPr="001A2424">
              <w:rPr>
                <w:b/>
                <w:bCs/>
              </w:rPr>
              <w:t xml:space="preserve">Раздел VIII. Финансовые результаты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Продажи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28"/>
              </w:numPr>
              <w:spacing w:before="100" w:beforeAutospacing="1"/>
            </w:pPr>
            <w:r w:rsidRPr="001A2424">
              <w:t xml:space="preserve">Выручка </w:t>
            </w:r>
          </w:p>
          <w:p w:rsidR="00594750" w:rsidRPr="001A2424" w:rsidRDefault="00594750" w:rsidP="00594750">
            <w:pPr>
              <w:numPr>
                <w:ilvl w:val="0"/>
                <w:numId w:val="28"/>
              </w:numPr>
              <w:spacing w:before="100" w:beforeAutospacing="1"/>
            </w:pPr>
            <w:r w:rsidRPr="001A2424">
              <w:t xml:space="preserve">Себестоимость продаж </w:t>
            </w:r>
          </w:p>
          <w:p w:rsidR="00594750" w:rsidRPr="001A2424" w:rsidRDefault="00594750" w:rsidP="00594750">
            <w:pPr>
              <w:numPr>
                <w:ilvl w:val="0"/>
                <w:numId w:val="28"/>
              </w:numPr>
              <w:spacing w:before="100" w:beforeAutospacing="1"/>
            </w:pPr>
            <w:r w:rsidRPr="001A2424">
              <w:t xml:space="preserve">Налог на добавленную стоимость </w:t>
            </w:r>
          </w:p>
          <w:p w:rsidR="00594750" w:rsidRPr="001A2424" w:rsidRDefault="00594750" w:rsidP="00594750">
            <w:pPr>
              <w:numPr>
                <w:ilvl w:val="0"/>
                <w:numId w:val="28"/>
              </w:numPr>
              <w:spacing w:before="100" w:beforeAutospacing="1"/>
            </w:pPr>
            <w:r w:rsidRPr="001A2424">
              <w:t xml:space="preserve">Акцизы </w:t>
            </w:r>
          </w:p>
          <w:p w:rsidR="00594750" w:rsidRPr="001A2424" w:rsidRDefault="00594750" w:rsidP="00594750">
            <w:pPr>
              <w:numPr>
                <w:ilvl w:val="0"/>
                <w:numId w:val="28"/>
              </w:numPr>
              <w:spacing w:before="100" w:beforeAutospacing="1"/>
            </w:pPr>
            <w:r w:rsidRPr="001A2424">
              <w:t xml:space="preserve">Прибыль/убыток от продаж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Прочие доходы и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29"/>
              </w:numPr>
              <w:spacing w:before="100" w:beforeAutospacing="1"/>
            </w:pPr>
            <w:r w:rsidRPr="001A2424">
              <w:t xml:space="preserve">Прочие доходы </w:t>
            </w:r>
          </w:p>
          <w:p w:rsidR="00594750" w:rsidRPr="001A2424" w:rsidRDefault="00594750" w:rsidP="00594750">
            <w:pPr>
              <w:numPr>
                <w:ilvl w:val="0"/>
                <w:numId w:val="29"/>
              </w:numPr>
              <w:spacing w:before="100" w:beforeAutospacing="1"/>
            </w:pPr>
            <w:r w:rsidRPr="001A2424">
              <w:t xml:space="preserve">Прочие расходы </w:t>
            </w:r>
          </w:p>
          <w:p w:rsidR="00594750" w:rsidRPr="001A2424" w:rsidRDefault="00594750" w:rsidP="00594750">
            <w:pPr>
              <w:numPr>
                <w:ilvl w:val="0"/>
                <w:numId w:val="29"/>
              </w:numPr>
              <w:spacing w:before="100" w:beforeAutospacing="1"/>
            </w:pPr>
            <w:r w:rsidRPr="001A2424">
              <w:t xml:space="preserve">Сальдо прочих доходов и расходов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Недостачи и потери от порчи ценностей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Резервы предстоящих расходов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По видам резервов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Расходы будущих периодов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По видам резервов </w:t>
            </w:r>
          </w:p>
        </w:tc>
      </w:tr>
      <w:tr w:rsidR="00594750" w:rsidRPr="001A2424" w:rsidTr="004104A4">
        <w:trPr>
          <w:trHeight w:val="16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Доходы будущих периодов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594750">
            <w:pPr>
              <w:numPr>
                <w:ilvl w:val="0"/>
                <w:numId w:val="30"/>
              </w:numPr>
              <w:spacing w:before="100" w:beforeAutospacing="1"/>
            </w:pPr>
            <w:r w:rsidRPr="001A2424">
              <w:t xml:space="preserve">Доходы, полученные в счет будущих периодов </w:t>
            </w:r>
          </w:p>
          <w:p w:rsidR="00594750" w:rsidRPr="001A2424" w:rsidRDefault="00594750" w:rsidP="00594750">
            <w:pPr>
              <w:numPr>
                <w:ilvl w:val="0"/>
                <w:numId w:val="30"/>
              </w:numPr>
              <w:spacing w:before="100" w:beforeAutospacing="1"/>
            </w:pPr>
            <w:r w:rsidRPr="001A2424">
              <w:t xml:space="preserve">Безвозмездные поступления </w:t>
            </w:r>
          </w:p>
          <w:p w:rsidR="00594750" w:rsidRPr="001A2424" w:rsidRDefault="00594750" w:rsidP="00594750">
            <w:pPr>
              <w:numPr>
                <w:ilvl w:val="0"/>
                <w:numId w:val="30"/>
              </w:numPr>
              <w:spacing w:before="100" w:beforeAutospacing="1"/>
            </w:pPr>
            <w:r w:rsidRPr="001A2424">
              <w:t xml:space="preserve">Предстоящие поступления задолженности по недостачам, выявленным за прошлые годы </w:t>
            </w:r>
          </w:p>
          <w:p w:rsidR="00594750" w:rsidRPr="001A2424" w:rsidRDefault="00594750" w:rsidP="00594750">
            <w:pPr>
              <w:numPr>
                <w:ilvl w:val="0"/>
                <w:numId w:val="30"/>
              </w:numPr>
              <w:spacing w:before="100" w:beforeAutospacing="1"/>
            </w:pPr>
            <w:r w:rsidRPr="001A2424">
              <w:t xml:space="preserve">Разница между суммой, подлежащей взысканию с виновных лиц, и балансовой стоимостью по недостачам ценностей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Активно-</w:t>
            </w:r>
            <w:r w:rsidRPr="001A2424">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Прибыли и убытки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rPr>
                <w:b/>
                <w:bCs/>
              </w:rPr>
            </w:pPr>
            <w:proofErr w:type="spellStart"/>
            <w:r w:rsidRPr="001A2424">
              <w:rPr>
                <w:b/>
                <w:bCs/>
              </w:rPr>
              <w:t>Забалансовые</w:t>
            </w:r>
            <w:proofErr w:type="spellEnd"/>
            <w:r w:rsidRPr="001A2424">
              <w:rPr>
                <w:b/>
                <w:bCs/>
              </w:rPr>
              <w:t xml:space="preserve"> счета </w:t>
            </w:r>
          </w:p>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Арендованные основные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Товарно-материальные ценности, принятые на ответственное хранение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Материалы, принятые в переработку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Товары, принятые на комиссию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Оборудование, принятое для монтажа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Бланки строгой отчетности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Списанная в убыток задолженность неплатежеспособных дебиторов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Обеспечения обязательств и платежей полученные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Обеспечения обязательств и платежей выданные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Износ основных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r w:rsidR="00594750" w:rsidRPr="001A2424" w:rsidTr="00410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r w:rsidRPr="001A2424">
              <w:t xml:space="preserve">Основные средства, сданные в аренду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pPr>
              <w:jc w:val="center"/>
            </w:pPr>
            <w:r w:rsidRPr="001A2424">
              <w:t xml:space="preserve">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750" w:rsidRPr="001A2424" w:rsidRDefault="00594750" w:rsidP="004104A4"/>
        </w:tc>
      </w:tr>
    </w:tbl>
    <w:p w:rsidR="00594750" w:rsidRPr="001A2424" w:rsidRDefault="00594750" w:rsidP="00594750">
      <w:pPr>
        <w:jc w:val="right"/>
      </w:pPr>
    </w:p>
    <w:p w:rsidR="00594750" w:rsidRPr="001A2424" w:rsidRDefault="00594750" w:rsidP="00594750">
      <w:pPr>
        <w:jc w:val="right"/>
      </w:pPr>
    </w:p>
    <w:p w:rsidR="00087BC1" w:rsidRPr="001A2424" w:rsidRDefault="00087BC1" w:rsidP="001A1A56">
      <w:pPr>
        <w:jc w:val="right"/>
        <w:rPr>
          <w:bCs/>
          <w:kern w:val="36"/>
          <w:sz w:val="28"/>
          <w:szCs w:val="28"/>
        </w:rPr>
      </w:pPr>
    </w:p>
    <w:p w:rsidR="00087BC1" w:rsidRPr="001A2424" w:rsidRDefault="00087BC1" w:rsidP="001A1A56">
      <w:pPr>
        <w:jc w:val="right"/>
        <w:rPr>
          <w:bCs/>
          <w:kern w:val="36"/>
          <w:sz w:val="28"/>
          <w:szCs w:val="28"/>
        </w:rPr>
      </w:pPr>
    </w:p>
    <w:p w:rsidR="00087BC1" w:rsidRPr="001A2424" w:rsidRDefault="00087BC1" w:rsidP="001A1A56">
      <w:pPr>
        <w:jc w:val="right"/>
        <w:rPr>
          <w:bCs/>
          <w:kern w:val="36"/>
          <w:sz w:val="28"/>
          <w:szCs w:val="28"/>
        </w:rPr>
      </w:pPr>
    </w:p>
    <w:p w:rsidR="00087BC1" w:rsidRPr="001A2424" w:rsidRDefault="00087BC1" w:rsidP="001A1A56">
      <w:pPr>
        <w:jc w:val="right"/>
        <w:rPr>
          <w:bCs/>
          <w:kern w:val="36"/>
          <w:sz w:val="28"/>
          <w:szCs w:val="28"/>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B70755" w:rsidRPr="001A2424" w:rsidRDefault="00B70755" w:rsidP="007A2D11">
      <w:pPr>
        <w:jc w:val="right"/>
        <w:rPr>
          <w:bCs/>
          <w:kern w:val="36"/>
        </w:rPr>
      </w:pPr>
    </w:p>
    <w:p w:rsidR="005655D4" w:rsidRPr="001A2424" w:rsidRDefault="005655D4" w:rsidP="005655D4">
      <w:pPr>
        <w:jc w:val="right"/>
        <w:rPr>
          <w:bCs/>
          <w:kern w:val="36"/>
          <w:sz w:val="28"/>
          <w:szCs w:val="28"/>
        </w:rPr>
      </w:pPr>
    </w:p>
    <w:p w:rsidR="005655D4" w:rsidRPr="001A2424" w:rsidRDefault="005655D4" w:rsidP="0040797B">
      <w:pPr>
        <w:rPr>
          <w:bCs/>
          <w:kern w:val="36"/>
          <w:sz w:val="28"/>
          <w:szCs w:val="28"/>
        </w:rPr>
      </w:pPr>
    </w:p>
    <w:p w:rsidR="005655D4" w:rsidRPr="0040797B" w:rsidRDefault="005655D4" w:rsidP="005655D4">
      <w:pPr>
        <w:jc w:val="right"/>
        <w:rPr>
          <w:bCs/>
          <w:kern w:val="36"/>
        </w:rPr>
      </w:pPr>
      <w:r w:rsidRPr="0040797B">
        <w:rPr>
          <w:bCs/>
          <w:kern w:val="36"/>
        </w:rPr>
        <w:t>Приложение 9</w:t>
      </w:r>
    </w:p>
    <w:p w:rsidR="005655D4" w:rsidRPr="0040797B" w:rsidRDefault="005655D4" w:rsidP="005655D4">
      <w:pPr>
        <w:jc w:val="right"/>
        <w:rPr>
          <w:bCs/>
          <w:kern w:val="36"/>
        </w:rPr>
      </w:pPr>
      <w:r w:rsidRPr="0040797B">
        <w:rPr>
          <w:bCs/>
          <w:kern w:val="36"/>
        </w:rPr>
        <w:t>к учетной политике</w:t>
      </w:r>
    </w:p>
    <w:p w:rsidR="005655D4" w:rsidRPr="001A2424" w:rsidRDefault="005655D4" w:rsidP="005655D4">
      <w:pPr>
        <w:jc w:val="right"/>
        <w:rPr>
          <w:bCs/>
          <w:kern w:val="36"/>
        </w:rPr>
      </w:pPr>
    </w:p>
    <w:p w:rsidR="005655D4" w:rsidRPr="001A2424" w:rsidRDefault="005655D4" w:rsidP="005655D4">
      <w:pPr>
        <w:jc w:val="center"/>
        <w:rPr>
          <w:b/>
          <w:bCs/>
          <w:sz w:val="27"/>
          <w:szCs w:val="27"/>
          <w:shd w:val="clear" w:color="auto" w:fill="FFFFFF"/>
        </w:rPr>
      </w:pPr>
      <w:r w:rsidRPr="001A2424">
        <w:rPr>
          <w:b/>
          <w:bCs/>
          <w:sz w:val="27"/>
          <w:szCs w:val="27"/>
          <w:shd w:val="clear" w:color="auto" w:fill="FFFFFF"/>
        </w:rPr>
        <w:t>Порядок отражения в бухучете и отчетности событий после отчетной даты</w:t>
      </w:r>
      <w:bookmarkStart w:id="57" w:name="dfassdd01c"/>
      <w:bookmarkStart w:id="58" w:name="dfasc6d98f"/>
      <w:bookmarkStart w:id="59" w:name="dfasichnrh"/>
      <w:bookmarkEnd w:id="57"/>
      <w:bookmarkEnd w:id="58"/>
      <w:bookmarkEnd w:id="59"/>
    </w:p>
    <w:p w:rsidR="005655D4" w:rsidRPr="001A2424" w:rsidRDefault="005655D4" w:rsidP="005655D4">
      <w:pPr>
        <w:jc w:val="both"/>
        <w:rPr>
          <w:b/>
          <w:bCs/>
          <w:sz w:val="27"/>
          <w:szCs w:val="27"/>
          <w:shd w:val="clear" w:color="auto" w:fill="FFFFFF"/>
        </w:rPr>
      </w:pPr>
    </w:p>
    <w:p w:rsidR="005655D4" w:rsidRPr="001A2424" w:rsidRDefault="005655D4" w:rsidP="005655D4">
      <w:pPr>
        <w:jc w:val="both"/>
        <w:rPr>
          <w:sz w:val="27"/>
          <w:szCs w:val="27"/>
          <w:shd w:val="clear" w:color="auto" w:fill="FFFFFF"/>
        </w:rPr>
      </w:pPr>
      <w:r w:rsidRPr="001A2424">
        <w:rPr>
          <w:sz w:val="27"/>
          <w:szCs w:val="27"/>
          <w:shd w:val="clear" w:color="auto" w:fill="FFFFFF"/>
        </w:rPr>
        <w:t>1. В данные бухучета за отчетный год включается информация о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за отчетный год (далее – события после отчетной даты).</w:t>
      </w:r>
      <w:bookmarkStart w:id="60" w:name="dfaswypqn2"/>
      <w:bookmarkEnd w:id="60"/>
    </w:p>
    <w:p w:rsidR="005655D4" w:rsidRPr="001A2424" w:rsidRDefault="005655D4" w:rsidP="005655D4">
      <w:pPr>
        <w:ind w:firstLine="709"/>
        <w:jc w:val="both"/>
      </w:pPr>
      <w:r w:rsidRPr="001A2424">
        <w:rPr>
          <w:sz w:val="27"/>
          <w:szCs w:val="27"/>
          <w:shd w:val="clear" w:color="auto" w:fill="FFFFFF"/>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Главный бухгалтер учреждения самостоятельно принимает решение о существенности фактов хозяйственной жизни.</w:t>
      </w:r>
      <w:r w:rsidRPr="001A2424">
        <w:rPr>
          <w:sz w:val="27"/>
          <w:szCs w:val="27"/>
        </w:rPr>
        <w:br/>
      </w:r>
      <w:bookmarkStart w:id="61" w:name="dfasqmhzxf"/>
      <w:bookmarkEnd w:id="61"/>
      <w:r w:rsidRPr="001A2424">
        <w:rPr>
          <w:sz w:val="27"/>
          <w:szCs w:val="27"/>
          <w:shd w:val="clear" w:color="auto" w:fill="FFFFFF"/>
        </w:rPr>
        <w:t>2. Событиями после отчетной даты являются:</w:t>
      </w:r>
    </w:p>
    <w:p w:rsidR="005655D4" w:rsidRPr="001A2424" w:rsidRDefault="005655D4" w:rsidP="005655D4">
      <w:pPr>
        <w:numPr>
          <w:ilvl w:val="0"/>
          <w:numId w:val="31"/>
        </w:numPr>
        <w:shd w:val="clear" w:color="auto" w:fill="FFFFFF"/>
        <w:jc w:val="both"/>
        <w:rPr>
          <w:sz w:val="27"/>
          <w:szCs w:val="27"/>
        </w:rPr>
      </w:pPr>
      <w:r w:rsidRPr="001A2424">
        <w:rPr>
          <w:sz w:val="27"/>
          <w:szCs w:val="27"/>
        </w:rPr>
        <w:t>события, которые подтверждают существовавшие на отчетную дату хозяйственные условия, в которых учреждение вело деятельность:</w:t>
      </w:r>
    </w:p>
    <w:p w:rsidR="005655D4" w:rsidRPr="001A2424" w:rsidRDefault="005655D4" w:rsidP="005655D4">
      <w:pPr>
        <w:shd w:val="clear" w:color="auto" w:fill="FFFFFF"/>
        <w:ind w:left="720"/>
        <w:jc w:val="both"/>
        <w:rPr>
          <w:sz w:val="27"/>
          <w:szCs w:val="27"/>
        </w:rPr>
      </w:pPr>
      <w:r w:rsidRPr="001A2424">
        <w:rPr>
          <w:sz w:val="27"/>
          <w:szCs w:val="27"/>
        </w:rPr>
        <w:t xml:space="preserve">– получение свидетельства о получении (прекращении) права на имущество, в </w:t>
      </w:r>
      <w:proofErr w:type="gramStart"/>
      <w:r w:rsidRPr="001A2424">
        <w:rPr>
          <w:sz w:val="27"/>
          <w:szCs w:val="27"/>
        </w:rPr>
        <w:t>случае</w:t>
      </w:r>
      <w:proofErr w:type="gramEnd"/>
      <w:r w:rsidRPr="001A2424">
        <w:rPr>
          <w:sz w:val="27"/>
          <w:szCs w:val="27"/>
        </w:rPr>
        <w:t xml:space="preserve"> когда документы на регистрацию были поданы в отчетном году, а свидетельство получено в следующем;</w:t>
      </w:r>
    </w:p>
    <w:p w:rsidR="005655D4" w:rsidRPr="001A2424" w:rsidRDefault="005655D4" w:rsidP="005655D4">
      <w:pPr>
        <w:shd w:val="clear" w:color="auto" w:fill="FFFFFF"/>
        <w:ind w:left="720"/>
        <w:jc w:val="both"/>
        <w:rPr>
          <w:sz w:val="27"/>
          <w:szCs w:val="27"/>
        </w:rPr>
      </w:pPr>
      <w:r w:rsidRPr="001A2424">
        <w:rPr>
          <w:sz w:val="27"/>
          <w:szCs w:val="27"/>
        </w:rPr>
        <w:t>– объявление дебитора (кредитора) банкротом, что влечет последующее списание дебиторской (кредиторской) задолженности;</w:t>
      </w:r>
    </w:p>
    <w:p w:rsidR="005655D4" w:rsidRPr="001A2424" w:rsidRDefault="005655D4" w:rsidP="005655D4">
      <w:pPr>
        <w:shd w:val="clear" w:color="auto" w:fill="FFFFFF"/>
        <w:ind w:left="720"/>
        <w:jc w:val="both"/>
        <w:rPr>
          <w:sz w:val="27"/>
          <w:szCs w:val="27"/>
        </w:rPr>
      </w:pPr>
      <w:r w:rsidRPr="001A2424">
        <w:rPr>
          <w:sz w:val="27"/>
          <w:szCs w:val="27"/>
        </w:rPr>
        <w:t>– признание неплатежеспособным физического лица, являющегося дебитором учреждения, или его смерть;</w:t>
      </w:r>
    </w:p>
    <w:p w:rsidR="005655D4" w:rsidRPr="001A2424" w:rsidRDefault="005655D4" w:rsidP="005655D4">
      <w:pPr>
        <w:shd w:val="clear" w:color="auto" w:fill="FFFFFF"/>
        <w:ind w:left="720"/>
        <w:jc w:val="both"/>
        <w:rPr>
          <w:sz w:val="27"/>
          <w:szCs w:val="27"/>
        </w:rPr>
      </w:pPr>
      <w:r w:rsidRPr="001A2424">
        <w:rPr>
          <w:sz w:val="27"/>
          <w:szCs w:val="27"/>
        </w:rPr>
        <w:t>– признание факта смерти физического лица, перед которым учреждение имеет кредиторскую задолженность;</w:t>
      </w:r>
    </w:p>
    <w:p w:rsidR="005655D4" w:rsidRPr="001A2424" w:rsidRDefault="005655D4" w:rsidP="005655D4">
      <w:pPr>
        <w:shd w:val="clear" w:color="auto" w:fill="FFFFFF"/>
        <w:ind w:left="720"/>
        <w:jc w:val="both"/>
        <w:rPr>
          <w:sz w:val="27"/>
          <w:szCs w:val="27"/>
        </w:rPr>
      </w:pPr>
      <w:r w:rsidRPr="001A2424">
        <w:rPr>
          <w:sz w:val="27"/>
          <w:szCs w:val="27"/>
        </w:rPr>
        <w:t>– погашение дебитором задолженности перед учреждением, числящейся на конец отчетного года;</w:t>
      </w:r>
    </w:p>
    <w:p w:rsidR="005655D4" w:rsidRPr="001A2424" w:rsidRDefault="005655D4" w:rsidP="005655D4">
      <w:pPr>
        <w:shd w:val="clear" w:color="auto" w:fill="FFFFFF"/>
        <w:ind w:left="720"/>
        <w:jc w:val="both"/>
        <w:rPr>
          <w:sz w:val="27"/>
          <w:szCs w:val="27"/>
        </w:rPr>
      </w:pPr>
      <w:r w:rsidRPr="001A2424">
        <w:rPr>
          <w:sz w:val="27"/>
          <w:szCs w:val="27"/>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5655D4" w:rsidRPr="001A2424" w:rsidRDefault="005655D4" w:rsidP="005655D4">
      <w:pPr>
        <w:shd w:val="clear" w:color="auto" w:fill="FFFFFF"/>
        <w:ind w:left="720"/>
        <w:jc w:val="both"/>
        <w:rPr>
          <w:sz w:val="27"/>
          <w:szCs w:val="27"/>
        </w:rPr>
      </w:pPr>
      <w:r w:rsidRPr="001A2424">
        <w:rPr>
          <w:sz w:val="27"/>
          <w:szCs w:val="27"/>
        </w:rPr>
        <w:t>– обнаружение бухгалтерской ошибки, нарушений законодательства, которые влекут искажение бухгалтерской отчетности;</w:t>
      </w:r>
    </w:p>
    <w:p w:rsidR="005655D4" w:rsidRPr="001A2424" w:rsidRDefault="005655D4" w:rsidP="005655D4">
      <w:pPr>
        <w:numPr>
          <w:ilvl w:val="0"/>
          <w:numId w:val="31"/>
        </w:numPr>
        <w:shd w:val="clear" w:color="auto" w:fill="FFFFFF"/>
        <w:jc w:val="both"/>
        <w:rPr>
          <w:sz w:val="27"/>
          <w:szCs w:val="27"/>
        </w:rPr>
      </w:pPr>
      <w:r w:rsidRPr="001A2424">
        <w:rPr>
          <w:sz w:val="27"/>
          <w:szCs w:val="27"/>
        </w:rPr>
        <w:t>события, которые свидетельствуют о возникших после отчетной даты хозяйственных условиях, в которых учреждение ведет свою деятельность:</w:t>
      </w:r>
    </w:p>
    <w:p w:rsidR="005655D4" w:rsidRPr="001A2424" w:rsidRDefault="005655D4" w:rsidP="005655D4">
      <w:pPr>
        <w:shd w:val="clear" w:color="auto" w:fill="FFFFFF"/>
        <w:ind w:left="720"/>
        <w:jc w:val="both"/>
        <w:rPr>
          <w:sz w:val="27"/>
          <w:szCs w:val="27"/>
        </w:rPr>
      </w:pPr>
      <w:r w:rsidRPr="001A2424">
        <w:rPr>
          <w:sz w:val="27"/>
          <w:szCs w:val="27"/>
        </w:rPr>
        <w:t>– погашение учреждением кредиторской задолженности, числящейся на конец отчетного года;</w:t>
      </w:r>
    </w:p>
    <w:p w:rsidR="005655D4" w:rsidRPr="001A2424" w:rsidRDefault="005655D4" w:rsidP="005655D4">
      <w:pPr>
        <w:shd w:val="clear" w:color="auto" w:fill="FFFFFF"/>
        <w:ind w:left="720"/>
        <w:jc w:val="both"/>
        <w:rPr>
          <w:sz w:val="27"/>
          <w:szCs w:val="27"/>
        </w:rPr>
      </w:pPr>
      <w:r w:rsidRPr="001A2424">
        <w:rPr>
          <w:sz w:val="27"/>
          <w:szCs w:val="27"/>
        </w:rPr>
        <w:t>– пожар, авария, стихийное бедствие, другая чрезвычайная ситуация, из-за которой уничтожена значительная часть имущества учреждения;</w:t>
      </w:r>
    </w:p>
    <w:p w:rsidR="005655D4" w:rsidRPr="001A2424" w:rsidRDefault="005655D4" w:rsidP="005655D4">
      <w:pPr>
        <w:ind w:firstLine="360"/>
        <w:jc w:val="both"/>
        <w:rPr>
          <w:sz w:val="27"/>
          <w:szCs w:val="27"/>
          <w:shd w:val="clear" w:color="auto" w:fill="FFFFFF"/>
        </w:rPr>
      </w:pPr>
      <w:r w:rsidRPr="001A2424">
        <w:rPr>
          <w:sz w:val="27"/>
          <w:szCs w:val="27"/>
          <w:shd w:val="clear" w:color="auto" w:fill="FFFFFF"/>
        </w:rPr>
        <w:t>3. Существенное событие после отчетной даты отражается в бухгалтерской отчетности за отчетный год.</w:t>
      </w:r>
    </w:p>
    <w:p w:rsidR="005655D4" w:rsidRPr="001A2424" w:rsidRDefault="005655D4" w:rsidP="005655D4">
      <w:pPr>
        <w:ind w:firstLine="360"/>
        <w:jc w:val="both"/>
        <w:rPr>
          <w:sz w:val="27"/>
          <w:szCs w:val="27"/>
          <w:shd w:val="clear" w:color="auto" w:fill="FFFFFF"/>
        </w:rPr>
      </w:pPr>
      <w:r w:rsidRPr="001A2424">
        <w:rPr>
          <w:sz w:val="27"/>
          <w:szCs w:val="27"/>
          <w:shd w:val="clear" w:color="auto" w:fill="FFFFFF"/>
        </w:rPr>
        <w:t>4. Событие после отчетной даты (далее – Событие) отражается в следующем порядке.</w:t>
      </w:r>
    </w:p>
    <w:p w:rsidR="005655D4" w:rsidRPr="001A2424" w:rsidRDefault="005655D4" w:rsidP="005655D4">
      <w:pPr>
        <w:ind w:firstLine="360"/>
        <w:jc w:val="both"/>
      </w:pPr>
      <w:r w:rsidRPr="001A2424">
        <w:rPr>
          <w:sz w:val="27"/>
          <w:szCs w:val="27"/>
          <w:shd w:val="clear" w:color="auto" w:fill="FFFFFF"/>
        </w:rPr>
        <w:t xml:space="preserve">4.1. Событие, которое подтверждает хозяйственные условия, существовавшие на отчетную дату, в которых учреждение вело свою деятельность, отражается в учете периода, следующего за </w:t>
      </w:r>
      <w:proofErr w:type="gramStart"/>
      <w:r w:rsidRPr="001A2424">
        <w:rPr>
          <w:sz w:val="27"/>
          <w:szCs w:val="27"/>
          <w:shd w:val="clear" w:color="auto" w:fill="FFFFFF"/>
        </w:rPr>
        <w:t>отчетным</w:t>
      </w:r>
      <w:proofErr w:type="gramEnd"/>
      <w:r w:rsidRPr="001A2424">
        <w:rPr>
          <w:sz w:val="27"/>
          <w:szCs w:val="27"/>
          <w:shd w:val="clear" w:color="auto" w:fill="FFFFFF"/>
        </w:rPr>
        <w:t>. При этом делается:</w:t>
      </w:r>
    </w:p>
    <w:p w:rsidR="005655D4" w:rsidRPr="001A2424" w:rsidRDefault="005655D4" w:rsidP="005655D4">
      <w:pPr>
        <w:numPr>
          <w:ilvl w:val="0"/>
          <w:numId w:val="32"/>
        </w:numPr>
        <w:shd w:val="clear" w:color="auto" w:fill="FFFFFF"/>
        <w:spacing w:before="100" w:beforeAutospacing="1" w:after="100" w:afterAutospacing="1"/>
        <w:jc w:val="both"/>
        <w:rPr>
          <w:sz w:val="27"/>
          <w:szCs w:val="27"/>
        </w:rPr>
      </w:pPr>
      <w:r w:rsidRPr="001A2424">
        <w:rPr>
          <w:sz w:val="27"/>
          <w:szCs w:val="27"/>
        </w:rPr>
        <w:lastRenderedPageBreak/>
        <w:t>дополнительная бухгалтерская запись, которая отражает это событие, </w:t>
      </w:r>
    </w:p>
    <w:p w:rsidR="005655D4" w:rsidRPr="001A2424" w:rsidRDefault="005655D4" w:rsidP="005655D4">
      <w:pPr>
        <w:numPr>
          <w:ilvl w:val="0"/>
          <w:numId w:val="32"/>
        </w:numPr>
        <w:shd w:val="clear" w:color="auto" w:fill="FFFFFF"/>
        <w:spacing w:before="100" w:beforeAutospacing="1" w:after="100" w:afterAutospacing="1"/>
        <w:jc w:val="both"/>
        <w:rPr>
          <w:sz w:val="27"/>
          <w:szCs w:val="27"/>
        </w:rPr>
      </w:pPr>
      <w:r w:rsidRPr="001A2424">
        <w:rPr>
          <w:sz w:val="27"/>
          <w:szCs w:val="27"/>
        </w:rPr>
        <w:t>либо запись способом «</w:t>
      </w:r>
      <w:proofErr w:type="gramStart"/>
      <w:r w:rsidRPr="001A2424">
        <w:rPr>
          <w:sz w:val="27"/>
          <w:szCs w:val="27"/>
        </w:rPr>
        <w:t>красное</w:t>
      </w:r>
      <w:proofErr w:type="gramEnd"/>
      <w:r w:rsidRPr="001A2424">
        <w:rPr>
          <w:sz w:val="27"/>
          <w:szCs w:val="27"/>
        </w:rPr>
        <w:t xml:space="preserve"> </w:t>
      </w:r>
      <w:proofErr w:type="spellStart"/>
      <w:r w:rsidRPr="001A2424">
        <w:rPr>
          <w:sz w:val="27"/>
          <w:szCs w:val="27"/>
        </w:rPr>
        <w:t>сторно</w:t>
      </w:r>
      <w:proofErr w:type="spellEnd"/>
      <w:r w:rsidRPr="001A2424">
        <w:rPr>
          <w:sz w:val="27"/>
          <w:szCs w:val="27"/>
        </w:rPr>
        <w:t>» и (или) дополнительная бухгалтерская запись на сумму, отраженную в бухучете.</w:t>
      </w:r>
    </w:p>
    <w:p w:rsidR="005655D4" w:rsidRPr="001A2424" w:rsidRDefault="005655D4" w:rsidP="005655D4">
      <w:pPr>
        <w:ind w:firstLine="360"/>
        <w:jc w:val="both"/>
        <w:rPr>
          <w:sz w:val="27"/>
          <w:szCs w:val="27"/>
          <w:shd w:val="clear" w:color="auto" w:fill="FFFFFF"/>
        </w:rPr>
      </w:pPr>
      <w:r w:rsidRPr="001A2424">
        <w:rPr>
          <w:sz w:val="27"/>
          <w:szCs w:val="27"/>
          <w:shd w:val="clear" w:color="auto" w:fill="FFFFFF"/>
        </w:rPr>
        <w:t>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бухучета отражаются в соответствующих формах бухгалтерской отчетности с учетом событий после отчетной даты. Информация об отражении в отчетном периоде События раскрывается в текстовой части пояснительной записки (ф. 0503160).</w:t>
      </w:r>
    </w:p>
    <w:p w:rsidR="005655D4" w:rsidRPr="001A2424" w:rsidRDefault="005655D4" w:rsidP="005655D4">
      <w:pPr>
        <w:ind w:firstLine="360"/>
        <w:jc w:val="both"/>
        <w:rPr>
          <w:sz w:val="27"/>
          <w:szCs w:val="27"/>
          <w:shd w:val="clear" w:color="auto" w:fill="FFFFFF"/>
        </w:rPr>
      </w:pPr>
      <w:r w:rsidRPr="001A2424">
        <w:rPr>
          <w:sz w:val="27"/>
          <w:szCs w:val="27"/>
          <w:shd w:val="clear" w:color="auto" w:fill="FFFFFF"/>
        </w:rPr>
        <w:t xml:space="preserve">4.2. Событие, свидетельствующее о возникших после отчетной даты хозяйственных условиях, в которых учреждение ведет свою деятельность, отражается в бухучете периода, следующего за </w:t>
      </w:r>
      <w:proofErr w:type="gramStart"/>
      <w:r w:rsidRPr="001A2424">
        <w:rPr>
          <w:sz w:val="27"/>
          <w:szCs w:val="27"/>
          <w:shd w:val="clear" w:color="auto" w:fill="FFFFFF"/>
        </w:rPr>
        <w:t>отчетным</w:t>
      </w:r>
      <w:proofErr w:type="gramEnd"/>
      <w:r w:rsidRPr="001A2424">
        <w:rPr>
          <w:sz w:val="27"/>
          <w:szCs w:val="27"/>
          <w:shd w:val="clear" w:color="auto" w:fill="FFFFFF"/>
        </w:rPr>
        <w:t>. В отчетном периоде записи в синтетическом и аналитическом учете не производятся.</w:t>
      </w:r>
    </w:p>
    <w:p w:rsidR="005655D4" w:rsidRPr="001A2424" w:rsidRDefault="005655D4" w:rsidP="005655D4">
      <w:pPr>
        <w:ind w:firstLine="360"/>
        <w:jc w:val="both"/>
        <w:rPr>
          <w:sz w:val="27"/>
          <w:szCs w:val="27"/>
          <w:shd w:val="clear" w:color="auto" w:fill="FFFFFF"/>
        </w:rPr>
      </w:pPr>
      <w:r w:rsidRPr="001A2424">
        <w:rPr>
          <w:sz w:val="27"/>
          <w:szCs w:val="27"/>
          <w:shd w:val="clear" w:color="auto" w:fill="FFFFFF"/>
        </w:rPr>
        <w:t>Событие,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(ф. 0503160).</w:t>
      </w:r>
      <w:bookmarkStart w:id="62" w:name="dfasvcgq7z"/>
      <w:bookmarkEnd w:id="62"/>
    </w:p>
    <w:p w:rsidR="005655D4" w:rsidRPr="001A2424" w:rsidRDefault="005655D4" w:rsidP="005655D4">
      <w:pPr>
        <w:ind w:firstLine="360"/>
        <w:jc w:val="both"/>
        <w:rPr>
          <w:sz w:val="27"/>
          <w:szCs w:val="27"/>
          <w:shd w:val="clear" w:color="auto" w:fill="FFFFFF"/>
        </w:rPr>
      </w:pPr>
    </w:p>
    <w:p w:rsidR="005655D4" w:rsidRPr="001A2424" w:rsidRDefault="005655D4" w:rsidP="005655D4">
      <w:pPr>
        <w:jc w:val="right"/>
        <w:rPr>
          <w:bCs/>
          <w:kern w:val="36"/>
          <w:sz w:val="28"/>
          <w:szCs w:val="28"/>
        </w:rPr>
      </w:pPr>
    </w:p>
    <w:p w:rsidR="005655D4" w:rsidRPr="001A2424" w:rsidRDefault="005655D4" w:rsidP="005655D4">
      <w:pPr>
        <w:jc w:val="right"/>
        <w:rPr>
          <w:bCs/>
          <w:kern w:val="36"/>
          <w:sz w:val="28"/>
          <w:szCs w:val="28"/>
        </w:rPr>
      </w:pPr>
    </w:p>
    <w:p w:rsidR="005655D4" w:rsidRPr="001A2424" w:rsidRDefault="005655D4" w:rsidP="005655D4">
      <w:pPr>
        <w:jc w:val="right"/>
        <w:rPr>
          <w:sz w:val="28"/>
          <w:szCs w:val="28"/>
        </w:rPr>
      </w:pPr>
    </w:p>
    <w:p w:rsidR="005655D4" w:rsidRPr="001A2424" w:rsidRDefault="005655D4" w:rsidP="005655D4">
      <w:pPr>
        <w:jc w:val="right"/>
        <w:rPr>
          <w:sz w:val="28"/>
          <w:szCs w:val="28"/>
        </w:rPr>
      </w:pPr>
    </w:p>
    <w:p w:rsidR="005655D4" w:rsidRPr="001A2424" w:rsidRDefault="005655D4" w:rsidP="005655D4">
      <w:pPr>
        <w:jc w:val="right"/>
        <w:rPr>
          <w:sz w:val="28"/>
          <w:szCs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Default="005655D4" w:rsidP="005655D4">
      <w:pPr>
        <w:ind w:left="4248" w:firstLine="708"/>
        <w:jc w:val="right"/>
        <w:rPr>
          <w:sz w:val="28"/>
        </w:rPr>
      </w:pPr>
    </w:p>
    <w:p w:rsidR="0040797B" w:rsidRDefault="0040797B" w:rsidP="005655D4">
      <w:pPr>
        <w:ind w:left="4248" w:firstLine="708"/>
        <w:jc w:val="right"/>
        <w:rPr>
          <w:sz w:val="28"/>
        </w:rPr>
      </w:pPr>
    </w:p>
    <w:p w:rsidR="0040797B" w:rsidRDefault="0040797B" w:rsidP="005655D4">
      <w:pPr>
        <w:ind w:left="4248" w:firstLine="708"/>
        <w:jc w:val="right"/>
        <w:rPr>
          <w:sz w:val="28"/>
        </w:rPr>
      </w:pPr>
    </w:p>
    <w:p w:rsidR="0040797B" w:rsidRDefault="0040797B" w:rsidP="005655D4">
      <w:pPr>
        <w:ind w:left="4248" w:firstLine="708"/>
        <w:jc w:val="right"/>
        <w:rPr>
          <w:sz w:val="28"/>
        </w:rPr>
      </w:pPr>
    </w:p>
    <w:p w:rsidR="0040797B" w:rsidRDefault="0040797B" w:rsidP="005655D4">
      <w:pPr>
        <w:ind w:left="4248" w:firstLine="708"/>
        <w:jc w:val="right"/>
        <w:rPr>
          <w:sz w:val="28"/>
        </w:rPr>
      </w:pPr>
    </w:p>
    <w:p w:rsidR="0040797B" w:rsidRPr="001A2424" w:rsidRDefault="0040797B"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1A2424" w:rsidRDefault="005655D4" w:rsidP="005655D4">
      <w:pPr>
        <w:ind w:left="4248" w:firstLine="708"/>
        <w:jc w:val="right"/>
        <w:rPr>
          <w:sz w:val="28"/>
        </w:rPr>
      </w:pPr>
    </w:p>
    <w:p w:rsidR="005655D4" w:rsidRPr="0040797B" w:rsidRDefault="005655D4" w:rsidP="005655D4">
      <w:pPr>
        <w:ind w:left="4248" w:firstLine="708"/>
        <w:jc w:val="right"/>
      </w:pPr>
      <w:r w:rsidRPr="0040797B">
        <w:lastRenderedPageBreak/>
        <w:t>Приложение №10</w:t>
      </w:r>
    </w:p>
    <w:p w:rsidR="005655D4" w:rsidRPr="0040797B" w:rsidRDefault="005655D4" w:rsidP="005655D4">
      <w:pPr>
        <w:ind w:left="4956"/>
        <w:jc w:val="right"/>
      </w:pPr>
      <w:r w:rsidRPr="0040797B">
        <w:t>к учетной политике</w:t>
      </w:r>
    </w:p>
    <w:p w:rsidR="005655D4" w:rsidRPr="001A2424" w:rsidRDefault="005655D4" w:rsidP="005655D4">
      <w:pPr>
        <w:jc w:val="both"/>
        <w:rPr>
          <w:sz w:val="28"/>
        </w:rPr>
      </w:pPr>
    </w:p>
    <w:p w:rsidR="005655D4" w:rsidRPr="001A2424" w:rsidRDefault="005655D4" w:rsidP="005655D4">
      <w:pPr>
        <w:jc w:val="center"/>
        <w:rPr>
          <w:b/>
          <w:sz w:val="28"/>
        </w:rPr>
      </w:pPr>
      <w:r w:rsidRPr="001A2424">
        <w:rPr>
          <w:b/>
          <w:sz w:val="28"/>
        </w:rPr>
        <w:t>Рабочий план счетов</w:t>
      </w:r>
    </w:p>
    <w:p w:rsidR="005655D4" w:rsidRPr="001A2424" w:rsidRDefault="005655D4" w:rsidP="005655D4">
      <w:pPr>
        <w:ind w:firstLine="709"/>
        <w:jc w:val="right"/>
        <w:rPr>
          <w:sz w:val="28"/>
          <w:szCs w:val="28"/>
        </w:rPr>
      </w:pPr>
    </w:p>
    <w:p w:rsidR="005655D4" w:rsidRPr="001A2424" w:rsidRDefault="00BF1F8C" w:rsidP="005655D4">
      <w:pPr>
        <w:ind w:firstLine="709"/>
        <w:jc w:val="right"/>
        <w:rPr>
          <w:sz w:val="22"/>
          <w:szCs w:val="22"/>
        </w:rPr>
      </w:pPr>
      <w:r w:rsidRPr="001A2424">
        <w:rPr>
          <w:sz w:val="28"/>
          <w:szCs w:val="28"/>
        </w:rPr>
        <w:fldChar w:fldCharType="begin"/>
      </w:r>
      <w:r w:rsidR="005655D4" w:rsidRPr="001A2424">
        <w:rPr>
          <w:sz w:val="28"/>
          <w:szCs w:val="28"/>
        </w:rPr>
        <w:instrText>LINK Excel.Sheet.12 "C:\\Users\\admin\\Desktop\\Plan-schetov-gosudarstvennogo-uchrezhdeniya.xlsx" "TDSheet!R1C1:R620C2"  \* MERGEFORMAT \a \h</w:instrText>
      </w:r>
      <w:r w:rsidRPr="001A2424">
        <w:rPr>
          <w:sz w:val="28"/>
          <w:szCs w:val="28"/>
        </w:rPr>
        <w:fldChar w:fldCharType="separate"/>
      </w:r>
    </w:p>
    <w:tbl>
      <w:tblPr>
        <w:tblStyle w:val="a6"/>
        <w:tblW w:w="8580" w:type="dxa"/>
        <w:tblLook w:val="04A0"/>
      </w:tblPr>
      <w:tblGrid>
        <w:gridCol w:w="1809"/>
        <w:gridCol w:w="6771"/>
      </w:tblGrid>
      <w:tr w:rsidR="005655D4" w:rsidRPr="001A2424" w:rsidTr="004104A4">
        <w:trPr>
          <w:trHeight w:val="222"/>
        </w:trPr>
        <w:tc>
          <w:tcPr>
            <w:tcW w:w="1809" w:type="dxa"/>
            <w:noWrap/>
            <w:hideMark/>
          </w:tcPr>
          <w:p w:rsidR="005655D4" w:rsidRPr="001A2424" w:rsidRDefault="005655D4" w:rsidP="004104A4">
            <w:r w:rsidRPr="001A2424">
              <w:t>Код</w:t>
            </w:r>
          </w:p>
        </w:tc>
        <w:tc>
          <w:tcPr>
            <w:tcW w:w="6771" w:type="dxa"/>
            <w:noWrap/>
            <w:hideMark/>
          </w:tcPr>
          <w:p w:rsidR="005655D4" w:rsidRPr="001A2424" w:rsidRDefault="005655D4" w:rsidP="004104A4">
            <w:r w:rsidRPr="001A2424">
              <w:t>Наименование</w:t>
            </w:r>
          </w:p>
        </w:tc>
      </w:tr>
      <w:tr w:rsidR="005655D4" w:rsidRPr="001A2424" w:rsidTr="004104A4">
        <w:trPr>
          <w:trHeight w:val="222"/>
        </w:trPr>
        <w:tc>
          <w:tcPr>
            <w:tcW w:w="1809" w:type="dxa"/>
            <w:noWrap/>
            <w:hideMark/>
          </w:tcPr>
          <w:p w:rsidR="005655D4" w:rsidRPr="001A2424" w:rsidRDefault="005655D4" w:rsidP="004104A4">
            <w:r w:rsidRPr="001A2424">
              <w:t>101.00</w:t>
            </w:r>
          </w:p>
        </w:tc>
        <w:tc>
          <w:tcPr>
            <w:tcW w:w="6771" w:type="dxa"/>
            <w:noWrap/>
            <w:hideMark/>
          </w:tcPr>
          <w:p w:rsidR="005655D4" w:rsidRPr="001A2424" w:rsidRDefault="005655D4" w:rsidP="004104A4">
            <w:r w:rsidRPr="001A2424">
              <w:t>Основные средства</w:t>
            </w:r>
          </w:p>
        </w:tc>
      </w:tr>
      <w:tr w:rsidR="005655D4" w:rsidRPr="001A2424" w:rsidTr="004104A4">
        <w:trPr>
          <w:trHeight w:val="222"/>
        </w:trPr>
        <w:tc>
          <w:tcPr>
            <w:tcW w:w="1809" w:type="dxa"/>
            <w:noWrap/>
            <w:hideMark/>
          </w:tcPr>
          <w:p w:rsidR="005655D4" w:rsidRPr="001A2424" w:rsidRDefault="005655D4" w:rsidP="004104A4">
            <w:r w:rsidRPr="001A2424">
              <w:t>102.00</w:t>
            </w:r>
          </w:p>
        </w:tc>
        <w:tc>
          <w:tcPr>
            <w:tcW w:w="6771" w:type="dxa"/>
            <w:noWrap/>
            <w:hideMark/>
          </w:tcPr>
          <w:p w:rsidR="005655D4" w:rsidRPr="001A2424" w:rsidRDefault="005655D4" w:rsidP="004104A4">
            <w:r w:rsidRPr="001A2424">
              <w:t>Нематериальные активы</w:t>
            </w:r>
          </w:p>
        </w:tc>
      </w:tr>
      <w:tr w:rsidR="005655D4" w:rsidRPr="001A2424" w:rsidTr="004104A4">
        <w:trPr>
          <w:trHeight w:val="222"/>
        </w:trPr>
        <w:tc>
          <w:tcPr>
            <w:tcW w:w="1809" w:type="dxa"/>
            <w:noWrap/>
            <w:hideMark/>
          </w:tcPr>
          <w:p w:rsidR="005655D4" w:rsidRPr="001A2424" w:rsidRDefault="005655D4" w:rsidP="004104A4">
            <w:r w:rsidRPr="001A2424">
              <w:t>103.00</w:t>
            </w:r>
          </w:p>
        </w:tc>
        <w:tc>
          <w:tcPr>
            <w:tcW w:w="6771" w:type="dxa"/>
            <w:noWrap/>
            <w:hideMark/>
          </w:tcPr>
          <w:p w:rsidR="005655D4" w:rsidRPr="001A2424" w:rsidRDefault="005655D4" w:rsidP="004104A4">
            <w:proofErr w:type="spellStart"/>
            <w:r w:rsidRPr="001A2424">
              <w:t>Непроизведенные</w:t>
            </w:r>
            <w:proofErr w:type="spellEnd"/>
            <w:r w:rsidRPr="001A2424">
              <w:t xml:space="preserve"> активы</w:t>
            </w:r>
          </w:p>
        </w:tc>
      </w:tr>
      <w:tr w:rsidR="005655D4" w:rsidRPr="001A2424" w:rsidTr="004104A4">
        <w:trPr>
          <w:trHeight w:val="222"/>
        </w:trPr>
        <w:tc>
          <w:tcPr>
            <w:tcW w:w="1809" w:type="dxa"/>
            <w:noWrap/>
            <w:hideMark/>
          </w:tcPr>
          <w:p w:rsidR="005655D4" w:rsidRPr="001A2424" w:rsidRDefault="005655D4" w:rsidP="004104A4">
            <w:r w:rsidRPr="001A2424">
              <w:t>104.00</w:t>
            </w:r>
          </w:p>
        </w:tc>
        <w:tc>
          <w:tcPr>
            <w:tcW w:w="6771" w:type="dxa"/>
            <w:noWrap/>
            <w:hideMark/>
          </w:tcPr>
          <w:p w:rsidR="005655D4" w:rsidRPr="001A2424" w:rsidRDefault="005655D4" w:rsidP="004104A4">
            <w:r w:rsidRPr="001A2424">
              <w:t>Амортизация</w:t>
            </w:r>
          </w:p>
        </w:tc>
      </w:tr>
      <w:tr w:rsidR="005655D4" w:rsidRPr="001A2424" w:rsidTr="004104A4">
        <w:trPr>
          <w:trHeight w:val="222"/>
        </w:trPr>
        <w:tc>
          <w:tcPr>
            <w:tcW w:w="1809" w:type="dxa"/>
            <w:noWrap/>
            <w:hideMark/>
          </w:tcPr>
          <w:p w:rsidR="005655D4" w:rsidRPr="001A2424" w:rsidRDefault="005655D4" w:rsidP="004104A4">
            <w:r w:rsidRPr="001A2424">
              <w:t>105.00</w:t>
            </w:r>
          </w:p>
        </w:tc>
        <w:tc>
          <w:tcPr>
            <w:tcW w:w="6771" w:type="dxa"/>
            <w:noWrap/>
            <w:hideMark/>
          </w:tcPr>
          <w:p w:rsidR="005655D4" w:rsidRPr="001A2424" w:rsidRDefault="005655D4" w:rsidP="004104A4">
            <w:r w:rsidRPr="001A2424">
              <w:t>Материальные запасы</w:t>
            </w:r>
          </w:p>
        </w:tc>
      </w:tr>
      <w:tr w:rsidR="005655D4" w:rsidRPr="001A2424" w:rsidTr="004104A4">
        <w:trPr>
          <w:trHeight w:val="222"/>
        </w:trPr>
        <w:tc>
          <w:tcPr>
            <w:tcW w:w="1809" w:type="dxa"/>
            <w:noWrap/>
            <w:hideMark/>
          </w:tcPr>
          <w:p w:rsidR="005655D4" w:rsidRPr="001A2424" w:rsidRDefault="005655D4" w:rsidP="004104A4">
            <w:r w:rsidRPr="001A2424">
              <w:t>106.00</w:t>
            </w:r>
          </w:p>
        </w:tc>
        <w:tc>
          <w:tcPr>
            <w:tcW w:w="6771" w:type="dxa"/>
            <w:noWrap/>
            <w:hideMark/>
          </w:tcPr>
          <w:p w:rsidR="005655D4" w:rsidRPr="001A2424" w:rsidRDefault="005655D4" w:rsidP="004104A4">
            <w:r w:rsidRPr="001A2424">
              <w:t>Вложения в нефинансовые активы</w:t>
            </w:r>
          </w:p>
        </w:tc>
      </w:tr>
      <w:tr w:rsidR="005655D4" w:rsidRPr="001A2424" w:rsidTr="004104A4">
        <w:trPr>
          <w:trHeight w:val="222"/>
        </w:trPr>
        <w:tc>
          <w:tcPr>
            <w:tcW w:w="1809" w:type="dxa"/>
            <w:noWrap/>
            <w:hideMark/>
          </w:tcPr>
          <w:p w:rsidR="005655D4" w:rsidRPr="001A2424" w:rsidRDefault="005655D4" w:rsidP="004104A4">
            <w:r w:rsidRPr="001A2424">
              <w:t>107.00</w:t>
            </w:r>
          </w:p>
        </w:tc>
        <w:tc>
          <w:tcPr>
            <w:tcW w:w="6771" w:type="dxa"/>
            <w:noWrap/>
            <w:hideMark/>
          </w:tcPr>
          <w:p w:rsidR="005655D4" w:rsidRPr="001A2424" w:rsidRDefault="005655D4" w:rsidP="004104A4">
            <w:r w:rsidRPr="001A2424">
              <w:t>Нефинансовые активы в пути</w:t>
            </w:r>
          </w:p>
        </w:tc>
      </w:tr>
      <w:tr w:rsidR="005655D4" w:rsidRPr="001A2424" w:rsidTr="004104A4">
        <w:trPr>
          <w:trHeight w:val="222"/>
        </w:trPr>
        <w:tc>
          <w:tcPr>
            <w:tcW w:w="1809" w:type="dxa"/>
            <w:noWrap/>
            <w:hideMark/>
          </w:tcPr>
          <w:p w:rsidR="005655D4" w:rsidRPr="001A2424" w:rsidRDefault="005655D4" w:rsidP="004104A4">
            <w:r w:rsidRPr="001A2424">
              <w:t>108.00</w:t>
            </w:r>
          </w:p>
        </w:tc>
        <w:tc>
          <w:tcPr>
            <w:tcW w:w="6771" w:type="dxa"/>
            <w:noWrap/>
            <w:hideMark/>
          </w:tcPr>
          <w:p w:rsidR="005655D4" w:rsidRPr="001A2424" w:rsidRDefault="005655D4" w:rsidP="004104A4">
            <w:r w:rsidRPr="001A2424">
              <w:t>Нефинансовые активы имущества казны</w:t>
            </w:r>
          </w:p>
        </w:tc>
      </w:tr>
      <w:tr w:rsidR="005655D4" w:rsidRPr="001A2424" w:rsidTr="004104A4">
        <w:trPr>
          <w:trHeight w:val="222"/>
        </w:trPr>
        <w:tc>
          <w:tcPr>
            <w:tcW w:w="1809" w:type="dxa"/>
            <w:noWrap/>
            <w:hideMark/>
          </w:tcPr>
          <w:p w:rsidR="005655D4" w:rsidRPr="001A2424" w:rsidRDefault="005655D4" w:rsidP="004104A4">
            <w:r w:rsidRPr="001A2424">
              <w:t>109.00</w:t>
            </w:r>
          </w:p>
        </w:tc>
        <w:tc>
          <w:tcPr>
            <w:tcW w:w="6771" w:type="dxa"/>
            <w:noWrap/>
            <w:hideMark/>
          </w:tcPr>
          <w:p w:rsidR="005655D4" w:rsidRPr="001A2424" w:rsidRDefault="005655D4" w:rsidP="004104A4">
            <w:r w:rsidRPr="001A2424">
              <w:t>Затраты на изготовление готовой продукции, выполнение работ, услуг</w:t>
            </w:r>
          </w:p>
        </w:tc>
      </w:tr>
      <w:tr w:rsidR="005655D4" w:rsidRPr="001A2424" w:rsidTr="004104A4">
        <w:trPr>
          <w:trHeight w:val="222"/>
        </w:trPr>
        <w:tc>
          <w:tcPr>
            <w:tcW w:w="1809" w:type="dxa"/>
            <w:noWrap/>
            <w:hideMark/>
          </w:tcPr>
          <w:p w:rsidR="005655D4" w:rsidRPr="001A2424" w:rsidRDefault="005655D4" w:rsidP="004104A4">
            <w:r w:rsidRPr="001A2424">
              <w:t>201.00</w:t>
            </w:r>
          </w:p>
        </w:tc>
        <w:tc>
          <w:tcPr>
            <w:tcW w:w="6771" w:type="dxa"/>
            <w:noWrap/>
            <w:hideMark/>
          </w:tcPr>
          <w:p w:rsidR="005655D4" w:rsidRPr="001A2424" w:rsidRDefault="005655D4" w:rsidP="004104A4">
            <w:r w:rsidRPr="001A2424">
              <w:t>Денежные средства учреждения</w:t>
            </w:r>
          </w:p>
        </w:tc>
      </w:tr>
      <w:tr w:rsidR="005655D4" w:rsidRPr="001A2424" w:rsidTr="004104A4">
        <w:trPr>
          <w:trHeight w:val="222"/>
        </w:trPr>
        <w:tc>
          <w:tcPr>
            <w:tcW w:w="1809" w:type="dxa"/>
            <w:noWrap/>
            <w:hideMark/>
          </w:tcPr>
          <w:p w:rsidR="005655D4" w:rsidRPr="001A2424" w:rsidRDefault="005655D4" w:rsidP="004104A4">
            <w:r w:rsidRPr="001A2424">
              <w:t>202.00</w:t>
            </w:r>
          </w:p>
        </w:tc>
        <w:tc>
          <w:tcPr>
            <w:tcW w:w="6771" w:type="dxa"/>
            <w:noWrap/>
            <w:hideMark/>
          </w:tcPr>
          <w:p w:rsidR="005655D4" w:rsidRPr="001A2424" w:rsidRDefault="005655D4" w:rsidP="004104A4">
            <w:r w:rsidRPr="001A2424">
              <w:t>Средства на счетах бюджета</w:t>
            </w:r>
          </w:p>
        </w:tc>
      </w:tr>
      <w:tr w:rsidR="005655D4" w:rsidRPr="001A2424" w:rsidTr="004104A4">
        <w:trPr>
          <w:trHeight w:val="222"/>
        </w:trPr>
        <w:tc>
          <w:tcPr>
            <w:tcW w:w="1809" w:type="dxa"/>
            <w:noWrap/>
            <w:hideMark/>
          </w:tcPr>
          <w:p w:rsidR="005655D4" w:rsidRPr="001A2424" w:rsidRDefault="005655D4" w:rsidP="004104A4">
            <w:r w:rsidRPr="001A2424">
              <w:t>203.00</w:t>
            </w:r>
          </w:p>
        </w:tc>
        <w:tc>
          <w:tcPr>
            <w:tcW w:w="6771" w:type="dxa"/>
            <w:noWrap/>
            <w:hideMark/>
          </w:tcPr>
          <w:p w:rsidR="005655D4" w:rsidRPr="001A2424" w:rsidRDefault="005655D4" w:rsidP="004104A4">
            <w:r w:rsidRPr="001A2424">
              <w:t>Средства на счетах органа, осуществляющего кассовое обслуживание</w:t>
            </w:r>
          </w:p>
        </w:tc>
      </w:tr>
      <w:tr w:rsidR="005655D4" w:rsidRPr="001A2424" w:rsidTr="004104A4">
        <w:trPr>
          <w:trHeight w:val="222"/>
        </w:trPr>
        <w:tc>
          <w:tcPr>
            <w:tcW w:w="1809" w:type="dxa"/>
            <w:noWrap/>
            <w:hideMark/>
          </w:tcPr>
          <w:p w:rsidR="005655D4" w:rsidRPr="001A2424" w:rsidRDefault="005655D4" w:rsidP="004104A4">
            <w:r w:rsidRPr="001A2424">
              <w:t>204.00</w:t>
            </w:r>
          </w:p>
        </w:tc>
        <w:tc>
          <w:tcPr>
            <w:tcW w:w="6771" w:type="dxa"/>
            <w:noWrap/>
            <w:hideMark/>
          </w:tcPr>
          <w:p w:rsidR="005655D4" w:rsidRPr="001A2424" w:rsidRDefault="005655D4" w:rsidP="004104A4">
            <w:r w:rsidRPr="001A2424">
              <w:t>Финансовые вложения</w:t>
            </w:r>
          </w:p>
        </w:tc>
      </w:tr>
      <w:tr w:rsidR="005655D4" w:rsidRPr="001A2424" w:rsidTr="004104A4">
        <w:trPr>
          <w:trHeight w:val="222"/>
        </w:trPr>
        <w:tc>
          <w:tcPr>
            <w:tcW w:w="1809" w:type="dxa"/>
            <w:noWrap/>
            <w:hideMark/>
          </w:tcPr>
          <w:p w:rsidR="005655D4" w:rsidRPr="001A2424" w:rsidRDefault="005655D4" w:rsidP="004104A4">
            <w:r w:rsidRPr="001A2424">
              <w:t>205.00</w:t>
            </w:r>
          </w:p>
        </w:tc>
        <w:tc>
          <w:tcPr>
            <w:tcW w:w="6771" w:type="dxa"/>
            <w:noWrap/>
            <w:hideMark/>
          </w:tcPr>
          <w:p w:rsidR="005655D4" w:rsidRPr="001A2424" w:rsidRDefault="005655D4" w:rsidP="004104A4">
            <w:r w:rsidRPr="001A2424">
              <w:t>Расчеты по доходам</w:t>
            </w:r>
          </w:p>
        </w:tc>
      </w:tr>
      <w:tr w:rsidR="005655D4" w:rsidRPr="001A2424" w:rsidTr="004104A4">
        <w:trPr>
          <w:trHeight w:val="222"/>
        </w:trPr>
        <w:tc>
          <w:tcPr>
            <w:tcW w:w="1809" w:type="dxa"/>
            <w:noWrap/>
            <w:hideMark/>
          </w:tcPr>
          <w:p w:rsidR="005655D4" w:rsidRPr="001A2424" w:rsidRDefault="005655D4" w:rsidP="004104A4">
            <w:r w:rsidRPr="001A2424">
              <w:t>206.00</w:t>
            </w:r>
          </w:p>
        </w:tc>
        <w:tc>
          <w:tcPr>
            <w:tcW w:w="6771" w:type="dxa"/>
            <w:noWrap/>
            <w:hideMark/>
          </w:tcPr>
          <w:p w:rsidR="005655D4" w:rsidRPr="001A2424" w:rsidRDefault="005655D4" w:rsidP="004104A4">
            <w:r w:rsidRPr="001A2424">
              <w:t>Расчеты по выданным авансам</w:t>
            </w:r>
          </w:p>
        </w:tc>
      </w:tr>
      <w:tr w:rsidR="005655D4" w:rsidRPr="001A2424" w:rsidTr="004104A4">
        <w:trPr>
          <w:trHeight w:val="222"/>
        </w:trPr>
        <w:tc>
          <w:tcPr>
            <w:tcW w:w="1809" w:type="dxa"/>
            <w:noWrap/>
            <w:hideMark/>
          </w:tcPr>
          <w:p w:rsidR="005655D4" w:rsidRPr="001A2424" w:rsidRDefault="005655D4" w:rsidP="004104A4">
            <w:r w:rsidRPr="001A2424">
              <w:t>207.00</w:t>
            </w:r>
          </w:p>
        </w:tc>
        <w:tc>
          <w:tcPr>
            <w:tcW w:w="6771" w:type="dxa"/>
            <w:noWrap/>
            <w:hideMark/>
          </w:tcPr>
          <w:p w:rsidR="005655D4" w:rsidRPr="001A2424" w:rsidRDefault="005655D4" w:rsidP="004104A4">
            <w:r w:rsidRPr="001A2424">
              <w:t>Расчеты по кредитам, займам (ссудам)</w:t>
            </w:r>
          </w:p>
        </w:tc>
      </w:tr>
      <w:tr w:rsidR="005655D4" w:rsidRPr="001A2424" w:rsidTr="004104A4">
        <w:trPr>
          <w:trHeight w:val="222"/>
        </w:trPr>
        <w:tc>
          <w:tcPr>
            <w:tcW w:w="1809" w:type="dxa"/>
            <w:noWrap/>
            <w:hideMark/>
          </w:tcPr>
          <w:p w:rsidR="005655D4" w:rsidRPr="001A2424" w:rsidRDefault="005655D4" w:rsidP="004104A4">
            <w:r w:rsidRPr="001A2424">
              <w:t>208.00</w:t>
            </w:r>
          </w:p>
        </w:tc>
        <w:tc>
          <w:tcPr>
            <w:tcW w:w="6771" w:type="dxa"/>
            <w:noWrap/>
            <w:hideMark/>
          </w:tcPr>
          <w:p w:rsidR="005655D4" w:rsidRPr="001A2424" w:rsidRDefault="005655D4" w:rsidP="004104A4">
            <w:r w:rsidRPr="001A2424">
              <w:t>Расчеты с подотчетными лицами</w:t>
            </w:r>
          </w:p>
        </w:tc>
      </w:tr>
      <w:tr w:rsidR="005655D4" w:rsidRPr="001A2424" w:rsidTr="004104A4">
        <w:trPr>
          <w:trHeight w:val="222"/>
        </w:trPr>
        <w:tc>
          <w:tcPr>
            <w:tcW w:w="1809" w:type="dxa"/>
            <w:noWrap/>
            <w:hideMark/>
          </w:tcPr>
          <w:p w:rsidR="005655D4" w:rsidRPr="001A2424" w:rsidRDefault="005655D4" w:rsidP="004104A4">
            <w:r w:rsidRPr="001A2424">
              <w:t>209.00</w:t>
            </w:r>
          </w:p>
        </w:tc>
        <w:tc>
          <w:tcPr>
            <w:tcW w:w="6771" w:type="dxa"/>
            <w:noWrap/>
            <w:hideMark/>
          </w:tcPr>
          <w:p w:rsidR="005655D4" w:rsidRPr="001A2424" w:rsidRDefault="005655D4" w:rsidP="004104A4">
            <w:r w:rsidRPr="001A2424">
              <w:t>Расчеты по ущербу имуществу</w:t>
            </w:r>
          </w:p>
        </w:tc>
      </w:tr>
      <w:tr w:rsidR="005655D4" w:rsidRPr="001A2424" w:rsidTr="004104A4">
        <w:trPr>
          <w:trHeight w:val="222"/>
        </w:trPr>
        <w:tc>
          <w:tcPr>
            <w:tcW w:w="1809" w:type="dxa"/>
            <w:noWrap/>
            <w:hideMark/>
          </w:tcPr>
          <w:p w:rsidR="005655D4" w:rsidRPr="001A2424" w:rsidRDefault="005655D4" w:rsidP="004104A4">
            <w:r w:rsidRPr="001A2424">
              <w:t>210.00</w:t>
            </w:r>
          </w:p>
        </w:tc>
        <w:tc>
          <w:tcPr>
            <w:tcW w:w="6771" w:type="dxa"/>
            <w:noWrap/>
            <w:hideMark/>
          </w:tcPr>
          <w:p w:rsidR="005655D4" w:rsidRPr="001A2424" w:rsidRDefault="005655D4" w:rsidP="004104A4">
            <w:r w:rsidRPr="001A2424">
              <w:t>Прочие расчеты с дебиторами</w:t>
            </w:r>
          </w:p>
        </w:tc>
      </w:tr>
      <w:tr w:rsidR="005655D4" w:rsidRPr="001A2424" w:rsidTr="004104A4">
        <w:trPr>
          <w:trHeight w:val="222"/>
        </w:trPr>
        <w:tc>
          <w:tcPr>
            <w:tcW w:w="1809" w:type="dxa"/>
            <w:noWrap/>
            <w:hideMark/>
          </w:tcPr>
          <w:p w:rsidR="005655D4" w:rsidRPr="001A2424" w:rsidRDefault="005655D4" w:rsidP="004104A4">
            <w:r w:rsidRPr="001A2424">
              <w:t>211.00</w:t>
            </w:r>
          </w:p>
        </w:tc>
        <w:tc>
          <w:tcPr>
            <w:tcW w:w="6771" w:type="dxa"/>
            <w:noWrap/>
            <w:hideMark/>
          </w:tcPr>
          <w:p w:rsidR="005655D4" w:rsidRPr="001A2424" w:rsidRDefault="005655D4" w:rsidP="004104A4">
            <w:r w:rsidRPr="001A2424">
              <w:t>Внутренние расчеты по поступлениям</w:t>
            </w:r>
          </w:p>
        </w:tc>
      </w:tr>
      <w:tr w:rsidR="005655D4" w:rsidRPr="001A2424" w:rsidTr="004104A4">
        <w:trPr>
          <w:trHeight w:val="222"/>
        </w:trPr>
        <w:tc>
          <w:tcPr>
            <w:tcW w:w="1809" w:type="dxa"/>
            <w:noWrap/>
            <w:hideMark/>
          </w:tcPr>
          <w:p w:rsidR="005655D4" w:rsidRPr="001A2424" w:rsidRDefault="005655D4" w:rsidP="004104A4">
            <w:r w:rsidRPr="001A2424">
              <w:t>212.00</w:t>
            </w:r>
          </w:p>
        </w:tc>
        <w:tc>
          <w:tcPr>
            <w:tcW w:w="6771" w:type="dxa"/>
            <w:noWrap/>
            <w:hideMark/>
          </w:tcPr>
          <w:p w:rsidR="005655D4" w:rsidRPr="001A2424" w:rsidRDefault="005655D4" w:rsidP="004104A4">
            <w:r w:rsidRPr="001A2424">
              <w:t>Внутренние расчеты по выбытиям</w:t>
            </w:r>
          </w:p>
        </w:tc>
      </w:tr>
      <w:tr w:rsidR="005655D4" w:rsidRPr="001A2424" w:rsidTr="004104A4">
        <w:trPr>
          <w:trHeight w:val="222"/>
        </w:trPr>
        <w:tc>
          <w:tcPr>
            <w:tcW w:w="1809" w:type="dxa"/>
            <w:noWrap/>
            <w:hideMark/>
          </w:tcPr>
          <w:p w:rsidR="005655D4" w:rsidRPr="001A2424" w:rsidRDefault="005655D4" w:rsidP="004104A4">
            <w:r w:rsidRPr="001A2424">
              <w:t>215.00</w:t>
            </w:r>
          </w:p>
        </w:tc>
        <w:tc>
          <w:tcPr>
            <w:tcW w:w="6771" w:type="dxa"/>
            <w:noWrap/>
            <w:hideMark/>
          </w:tcPr>
          <w:p w:rsidR="005655D4" w:rsidRPr="001A2424" w:rsidRDefault="005655D4" w:rsidP="004104A4">
            <w:r w:rsidRPr="001A2424">
              <w:t>Вложения в финансовые активы</w:t>
            </w:r>
          </w:p>
        </w:tc>
      </w:tr>
      <w:tr w:rsidR="005655D4" w:rsidRPr="001A2424" w:rsidTr="004104A4">
        <w:trPr>
          <w:trHeight w:val="222"/>
        </w:trPr>
        <w:tc>
          <w:tcPr>
            <w:tcW w:w="1809" w:type="dxa"/>
            <w:noWrap/>
            <w:hideMark/>
          </w:tcPr>
          <w:p w:rsidR="005655D4" w:rsidRPr="001A2424" w:rsidRDefault="005655D4" w:rsidP="004104A4">
            <w:r w:rsidRPr="001A2424">
              <w:t>301.00</w:t>
            </w:r>
          </w:p>
        </w:tc>
        <w:tc>
          <w:tcPr>
            <w:tcW w:w="6771" w:type="dxa"/>
            <w:noWrap/>
            <w:hideMark/>
          </w:tcPr>
          <w:p w:rsidR="005655D4" w:rsidRPr="001A2424" w:rsidRDefault="005655D4" w:rsidP="004104A4">
            <w:r w:rsidRPr="001A2424">
              <w:t>Расчеты с кредиторами по долговым обязательствам</w:t>
            </w:r>
          </w:p>
        </w:tc>
      </w:tr>
      <w:tr w:rsidR="005655D4" w:rsidRPr="001A2424" w:rsidTr="004104A4">
        <w:trPr>
          <w:trHeight w:val="222"/>
        </w:trPr>
        <w:tc>
          <w:tcPr>
            <w:tcW w:w="1809" w:type="dxa"/>
            <w:noWrap/>
            <w:hideMark/>
          </w:tcPr>
          <w:p w:rsidR="005655D4" w:rsidRPr="001A2424" w:rsidRDefault="005655D4" w:rsidP="004104A4">
            <w:r w:rsidRPr="001A2424">
              <w:t>302.00</w:t>
            </w:r>
          </w:p>
        </w:tc>
        <w:tc>
          <w:tcPr>
            <w:tcW w:w="6771" w:type="dxa"/>
            <w:noWrap/>
            <w:hideMark/>
          </w:tcPr>
          <w:p w:rsidR="005655D4" w:rsidRPr="001A2424" w:rsidRDefault="005655D4" w:rsidP="004104A4">
            <w:r w:rsidRPr="001A2424">
              <w:t>Расчеты по принятым обязательствам</w:t>
            </w:r>
          </w:p>
        </w:tc>
      </w:tr>
      <w:tr w:rsidR="005655D4" w:rsidRPr="001A2424" w:rsidTr="004104A4">
        <w:trPr>
          <w:trHeight w:val="222"/>
        </w:trPr>
        <w:tc>
          <w:tcPr>
            <w:tcW w:w="1809" w:type="dxa"/>
            <w:noWrap/>
            <w:hideMark/>
          </w:tcPr>
          <w:p w:rsidR="005655D4" w:rsidRPr="001A2424" w:rsidRDefault="005655D4" w:rsidP="004104A4">
            <w:r w:rsidRPr="001A2424">
              <w:t>303.00</w:t>
            </w:r>
          </w:p>
        </w:tc>
        <w:tc>
          <w:tcPr>
            <w:tcW w:w="6771" w:type="dxa"/>
            <w:noWrap/>
            <w:hideMark/>
          </w:tcPr>
          <w:p w:rsidR="005655D4" w:rsidRPr="001A2424" w:rsidRDefault="005655D4" w:rsidP="004104A4">
            <w:r w:rsidRPr="001A2424">
              <w:t>Расчеты по платежам в бюджеты</w:t>
            </w:r>
          </w:p>
        </w:tc>
      </w:tr>
      <w:tr w:rsidR="005655D4" w:rsidRPr="001A2424" w:rsidTr="004104A4">
        <w:trPr>
          <w:trHeight w:val="222"/>
        </w:trPr>
        <w:tc>
          <w:tcPr>
            <w:tcW w:w="1809" w:type="dxa"/>
            <w:noWrap/>
            <w:hideMark/>
          </w:tcPr>
          <w:p w:rsidR="005655D4" w:rsidRPr="001A2424" w:rsidRDefault="005655D4" w:rsidP="004104A4">
            <w:r w:rsidRPr="001A2424">
              <w:t>304.00</w:t>
            </w:r>
          </w:p>
        </w:tc>
        <w:tc>
          <w:tcPr>
            <w:tcW w:w="6771" w:type="dxa"/>
            <w:noWrap/>
            <w:hideMark/>
          </w:tcPr>
          <w:p w:rsidR="005655D4" w:rsidRPr="001A2424" w:rsidRDefault="005655D4" w:rsidP="004104A4">
            <w:r w:rsidRPr="001A2424">
              <w:t>Прочие расчеты с кредиторами</w:t>
            </w:r>
          </w:p>
        </w:tc>
      </w:tr>
      <w:tr w:rsidR="005655D4" w:rsidRPr="001A2424" w:rsidTr="004104A4">
        <w:trPr>
          <w:trHeight w:val="222"/>
        </w:trPr>
        <w:tc>
          <w:tcPr>
            <w:tcW w:w="1809" w:type="dxa"/>
            <w:noWrap/>
            <w:hideMark/>
          </w:tcPr>
          <w:p w:rsidR="005655D4" w:rsidRPr="001A2424" w:rsidRDefault="005655D4" w:rsidP="004104A4">
            <w:r w:rsidRPr="001A2424">
              <w:t>306.00</w:t>
            </w:r>
          </w:p>
        </w:tc>
        <w:tc>
          <w:tcPr>
            <w:tcW w:w="6771" w:type="dxa"/>
            <w:noWrap/>
            <w:hideMark/>
          </w:tcPr>
          <w:p w:rsidR="005655D4" w:rsidRPr="001A2424" w:rsidRDefault="005655D4" w:rsidP="004104A4">
            <w:r w:rsidRPr="001A2424">
              <w:t>Расчеты по выплате наличных денег</w:t>
            </w:r>
          </w:p>
        </w:tc>
      </w:tr>
      <w:tr w:rsidR="005655D4" w:rsidRPr="001A2424" w:rsidTr="004104A4">
        <w:trPr>
          <w:trHeight w:val="222"/>
        </w:trPr>
        <w:tc>
          <w:tcPr>
            <w:tcW w:w="1809" w:type="dxa"/>
            <w:noWrap/>
            <w:hideMark/>
          </w:tcPr>
          <w:p w:rsidR="005655D4" w:rsidRPr="001A2424" w:rsidRDefault="005655D4" w:rsidP="004104A4">
            <w:r w:rsidRPr="001A2424">
              <w:t>307.00</w:t>
            </w:r>
          </w:p>
        </w:tc>
        <w:tc>
          <w:tcPr>
            <w:tcW w:w="6771" w:type="dxa"/>
            <w:noWrap/>
            <w:hideMark/>
          </w:tcPr>
          <w:p w:rsidR="005655D4" w:rsidRPr="001A2424" w:rsidRDefault="005655D4" w:rsidP="004104A4">
            <w:r w:rsidRPr="001A2424">
              <w:t>Расчеты по операциям на счетах органа, осуществляющего кассовое обслуживание</w:t>
            </w:r>
          </w:p>
        </w:tc>
      </w:tr>
      <w:tr w:rsidR="005655D4" w:rsidRPr="001A2424" w:rsidTr="004104A4">
        <w:trPr>
          <w:trHeight w:val="222"/>
        </w:trPr>
        <w:tc>
          <w:tcPr>
            <w:tcW w:w="1809" w:type="dxa"/>
            <w:noWrap/>
            <w:hideMark/>
          </w:tcPr>
          <w:p w:rsidR="005655D4" w:rsidRPr="001A2424" w:rsidRDefault="005655D4" w:rsidP="004104A4">
            <w:r w:rsidRPr="001A2424">
              <w:t>308.00</w:t>
            </w:r>
          </w:p>
        </w:tc>
        <w:tc>
          <w:tcPr>
            <w:tcW w:w="6771" w:type="dxa"/>
            <w:noWrap/>
            <w:hideMark/>
          </w:tcPr>
          <w:p w:rsidR="005655D4" w:rsidRPr="001A2424" w:rsidRDefault="005655D4" w:rsidP="004104A4">
            <w:r w:rsidRPr="001A2424">
              <w:t>Внутренние расчеты по поступлениям</w:t>
            </w:r>
          </w:p>
        </w:tc>
      </w:tr>
      <w:tr w:rsidR="005655D4" w:rsidRPr="001A2424" w:rsidTr="004104A4">
        <w:trPr>
          <w:trHeight w:val="222"/>
        </w:trPr>
        <w:tc>
          <w:tcPr>
            <w:tcW w:w="1809" w:type="dxa"/>
            <w:noWrap/>
            <w:hideMark/>
          </w:tcPr>
          <w:p w:rsidR="005655D4" w:rsidRPr="001A2424" w:rsidRDefault="005655D4" w:rsidP="004104A4">
            <w:r w:rsidRPr="001A2424">
              <w:t>309.00</w:t>
            </w:r>
          </w:p>
        </w:tc>
        <w:tc>
          <w:tcPr>
            <w:tcW w:w="6771" w:type="dxa"/>
            <w:noWrap/>
            <w:hideMark/>
          </w:tcPr>
          <w:p w:rsidR="005655D4" w:rsidRPr="001A2424" w:rsidRDefault="005655D4" w:rsidP="004104A4">
            <w:r w:rsidRPr="001A2424">
              <w:t>Внутренние расчеты по выбытиям</w:t>
            </w:r>
          </w:p>
        </w:tc>
      </w:tr>
      <w:tr w:rsidR="005655D4" w:rsidRPr="001A2424" w:rsidTr="004104A4">
        <w:trPr>
          <w:trHeight w:val="222"/>
        </w:trPr>
        <w:tc>
          <w:tcPr>
            <w:tcW w:w="1809" w:type="dxa"/>
            <w:noWrap/>
            <w:hideMark/>
          </w:tcPr>
          <w:p w:rsidR="005655D4" w:rsidRPr="001A2424" w:rsidRDefault="005655D4" w:rsidP="004104A4">
            <w:r w:rsidRPr="001A2424">
              <w:t>401.00</w:t>
            </w:r>
          </w:p>
        </w:tc>
        <w:tc>
          <w:tcPr>
            <w:tcW w:w="6771" w:type="dxa"/>
            <w:noWrap/>
            <w:hideMark/>
          </w:tcPr>
          <w:p w:rsidR="005655D4" w:rsidRPr="001A2424" w:rsidRDefault="005655D4" w:rsidP="004104A4">
            <w:r w:rsidRPr="001A2424">
              <w:t>Финансовый результат экономического субъекта</w:t>
            </w:r>
          </w:p>
        </w:tc>
      </w:tr>
      <w:tr w:rsidR="005655D4" w:rsidRPr="001A2424" w:rsidTr="004104A4">
        <w:trPr>
          <w:trHeight w:val="222"/>
        </w:trPr>
        <w:tc>
          <w:tcPr>
            <w:tcW w:w="1809" w:type="dxa"/>
            <w:noWrap/>
            <w:hideMark/>
          </w:tcPr>
          <w:p w:rsidR="005655D4" w:rsidRPr="001A2424" w:rsidRDefault="005655D4" w:rsidP="004104A4">
            <w:r w:rsidRPr="001A2424">
              <w:t>402.00</w:t>
            </w:r>
          </w:p>
        </w:tc>
        <w:tc>
          <w:tcPr>
            <w:tcW w:w="6771" w:type="dxa"/>
            <w:noWrap/>
            <w:hideMark/>
          </w:tcPr>
          <w:p w:rsidR="005655D4" w:rsidRPr="001A2424" w:rsidRDefault="005655D4" w:rsidP="004104A4">
            <w:r w:rsidRPr="001A2424">
              <w:t>Результат по кассовым операциям бюджета</w:t>
            </w:r>
          </w:p>
        </w:tc>
      </w:tr>
      <w:tr w:rsidR="005655D4" w:rsidRPr="001A2424" w:rsidTr="004104A4">
        <w:trPr>
          <w:trHeight w:val="222"/>
        </w:trPr>
        <w:tc>
          <w:tcPr>
            <w:tcW w:w="1809" w:type="dxa"/>
            <w:noWrap/>
            <w:hideMark/>
          </w:tcPr>
          <w:p w:rsidR="005655D4" w:rsidRPr="001A2424" w:rsidRDefault="005655D4" w:rsidP="004104A4">
            <w:r w:rsidRPr="001A2424">
              <w:t>501.00</w:t>
            </w:r>
          </w:p>
        </w:tc>
        <w:tc>
          <w:tcPr>
            <w:tcW w:w="6771" w:type="dxa"/>
            <w:noWrap/>
            <w:hideMark/>
          </w:tcPr>
          <w:p w:rsidR="005655D4" w:rsidRPr="001A2424" w:rsidRDefault="005655D4" w:rsidP="004104A4">
            <w:r w:rsidRPr="001A2424">
              <w:t>Лимиты бюджетных обязательств</w:t>
            </w:r>
          </w:p>
        </w:tc>
      </w:tr>
      <w:tr w:rsidR="005655D4" w:rsidRPr="001A2424" w:rsidTr="004104A4">
        <w:trPr>
          <w:trHeight w:val="222"/>
        </w:trPr>
        <w:tc>
          <w:tcPr>
            <w:tcW w:w="1809" w:type="dxa"/>
            <w:noWrap/>
            <w:hideMark/>
          </w:tcPr>
          <w:p w:rsidR="005655D4" w:rsidRPr="001A2424" w:rsidRDefault="005655D4" w:rsidP="004104A4">
            <w:r w:rsidRPr="001A2424">
              <w:t>502.00</w:t>
            </w:r>
          </w:p>
        </w:tc>
        <w:tc>
          <w:tcPr>
            <w:tcW w:w="6771" w:type="dxa"/>
            <w:noWrap/>
            <w:hideMark/>
          </w:tcPr>
          <w:p w:rsidR="005655D4" w:rsidRPr="001A2424" w:rsidRDefault="005655D4" w:rsidP="004104A4">
            <w:r w:rsidRPr="001A2424">
              <w:t>Принятые обязательства</w:t>
            </w:r>
          </w:p>
        </w:tc>
      </w:tr>
      <w:tr w:rsidR="005655D4" w:rsidRPr="001A2424" w:rsidTr="004104A4">
        <w:trPr>
          <w:trHeight w:val="222"/>
        </w:trPr>
        <w:tc>
          <w:tcPr>
            <w:tcW w:w="1809" w:type="dxa"/>
            <w:noWrap/>
            <w:hideMark/>
          </w:tcPr>
          <w:p w:rsidR="005655D4" w:rsidRPr="001A2424" w:rsidRDefault="005655D4" w:rsidP="004104A4">
            <w:r w:rsidRPr="001A2424">
              <w:t>503.00</w:t>
            </w:r>
          </w:p>
        </w:tc>
        <w:tc>
          <w:tcPr>
            <w:tcW w:w="6771" w:type="dxa"/>
            <w:noWrap/>
            <w:hideMark/>
          </w:tcPr>
          <w:p w:rsidR="005655D4" w:rsidRPr="001A2424" w:rsidRDefault="005655D4" w:rsidP="004104A4">
            <w:r w:rsidRPr="001A2424">
              <w:t>Бюджетные ассигнования</w:t>
            </w:r>
          </w:p>
        </w:tc>
      </w:tr>
      <w:tr w:rsidR="005655D4" w:rsidRPr="001A2424" w:rsidTr="004104A4">
        <w:trPr>
          <w:trHeight w:val="222"/>
        </w:trPr>
        <w:tc>
          <w:tcPr>
            <w:tcW w:w="1809" w:type="dxa"/>
            <w:noWrap/>
            <w:hideMark/>
          </w:tcPr>
          <w:p w:rsidR="005655D4" w:rsidRPr="001A2424" w:rsidRDefault="005655D4" w:rsidP="004104A4">
            <w:r w:rsidRPr="001A2424">
              <w:t>504.00</w:t>
            </w:r>
          </w:p>
        </w:tc>
        <w:tc>
          <w:tcPr>
            <w:tcW w:w="6771" w:type="dxa"/>
            <w:noWrap/>
            <w:hideMark/>
          </w:tcPr>
          <w:p w:rsidR="005655D4" w:rsidRPr="001A2424" w:rsidRDefault="005655D4" w:rsidP="004104A4">
            <w:r w:rsidRPr="001A2424">
              <w:t>Сметные (плановые) назначения</w:t>
            </w:r>
          </w:p>
        </w:tc>
      </w:tr>
      <w:tr w:rsidR="005655D4" w:rsidRPr="001A2424" w:rsidTr="004104A4">
        <w:trPr>
          <w:trHeight w:val="222"/>
        </w:trPr>
        <w:tc>
          <w:tcPr>
            <w:tcW w:w="1809" w:type="dxa"/>
            <w:noWrap/>
            <w:hideMark/>
          </w:tcPr>
          <w:p w:rsidR="005655D4" w:rsidRPr="001A2424" w:rsidRDefault="005655D4" w:rsidP="004104A4">
            <w:r w:rsidRPr="001A2424">
              <w:t>506.00</w:t>
            </w:r>
          </w:p>
        </w:tc>
        <w:tc>
          <w:tcPr>
            <w:tcW w:w="6771" w:type="dxa"/>
            <w:noWrap/>
            <w:hideMark/>
          </w:tcPr>
          <w:p w:rsidR="005655D4" w:rsidRPr="001A2424" w:rsidRDefault="005655D4" w:rsidP="004104A4">
            <w:r w:rsidRPr="001A2424">
              <w:t>Право на принятие обязательств</w:t>
            </w:r>
          </w:p>
        </w:tc>
      </w:tr>
      <w:tr w:rsidR="005655D4" w:rsidRPr="001A2424" w:rsidTr="004104A4">
        <w:trPr>
          <w:trHeight w:val="222"/>
        </w:trPr>
        <w:tc>
          <w:tcPr>
            <w:tcW w:w="1809" w:type="dxa"/>
            <w:noWrap/>
            <w:hideMark/>
          </w:tcPr>
          <w:p w:rsidR="005655D4" w:rsidRPr="001A2424" w:rsidRDefault="005655D4" w:rsidP="004104A4">
            <w:r w:rsidRPr="001A2424">
              <w:t>507.00</w:t>
            </w:r>
          </w:p>
        </w:tc>
        <w:tc>
          <w:tcPr>
            <w:tcW w:w="6771" w:type="dxa"/>
            <w:noWrap/>
            <w:hideMark/>
          </w:tcPr>
          <w:p w:rsidR="005655D4" w:rsidRPr="001A2424" w:rsidRDefault="005655D4" w:rsidP="004104A4">
            <w:r w:rsidRPr="001A2424">
              <w:t>Утвержденный объем финансового обеспечения</w:t>
            </w:r>
          </w:p>
        </w:tc>
      </w:tr>
      <w:tr w:rsidR="005655D4" w:rsidRPr="001A2424" w:rsidTr="004104A4">
        <w:trPr>
          <w:trHeight w:val="222"/>
        </w:trPr>
        <w:tc>
          <w:tcPr>
            <w:tcW w:w="1809" w:type="dxa"/>
            <w:noWrap/>
            <w:hideMark/>
          </w:tcPr>
          <w:p w:rsidR="005655D4" w:rsidRPr="001A2424" w:rsidRDefault="005655D4" w:rsidP="004104A4">
            <w:r w:rsidRPr="001A2424">
              <w:t>508.00</w:t>
            </w:r>
          </w:p>
        </w:tc>
        <w:tc>
          <w:tcPr>
            <w:tcW w:w="6771" w:type="dxa"/>
            <w:noWrap/>
            <w:hideMark/>
          </w:tcPr>
          <w:p w:rsidR="005655D4" w:rsidRPr="001A2424" w:rsidRDefault="005655D4" w:rsidP="004104A4">
            <w:r w:rsidRPr="001A2424">
              <w:t>Получено финансового обеспечения</w:t>
            </w:r>
          </w:p>
        </w:tc>
      </w:tr>
      <w:tr w:rsidR="005655D4" w:rsidRPr="001A2424" w:rsidTr="004104A4">
        <w:trPr>
          <w:trHeight w:val="222"/>
        </w:trPr>
        <w:tc>
          <w:tcPr>
            <w:tcW w:w="1809" w:type="dxa"/>
            <w:noWrap/>
            <w:hideMark/>
          </w:tcPr>
          <w:p w:rsidR="005655D4" w:rsidRPr="001A2424" w:rsidRDefault="005655D4" w:rsidP="004104A4">
            <w:r w:rsidRPr="001A2424">
              <w:t>00</w:t>
            </w:r>
          </w:p>
        </w:tc>
        <w:tc>
          <w:tcPr>
            <w:tcW w:w="6771" w:type="dxa"/>
            <w:noWrap/>
            <w:hideMark/>
          </w:tcPr>
          <w:p w:rsidR="005655D4" w:rsidRPr="001A2424" w:rsidRDefault="005655D4" w:rsidP="004104A4">
            <w:r w:rsidRPr="001A2424">
              <w:t>Вспомогательный (</w:t>
            </w:r>
            <w:proofErr w:type="spellStart"/>
            <w:r w:rsidRPr="001A2424">
              <w:t>забалансовый</w:t>
            </w:r>
            <w:proofErr w:type="spellEnd"/>
            <w:r w:rsidRPr="001A2424">
              <w:t>)</w:t>
            </w:r>
          </w:p>
        </w:tc>
      </w:tr>
      <w:tr w:rsidR="005655D4" w:rsidRPr="001A2424" w:rsidTr="004104A4">
        <w:trPr>
          <w:trHeight w:val="222"/>
        </w:trPr>
        <w:tc>
          <w:tcPr>
            <w:tcW w:w="1809" w:type="dxa"/>
            <w:noWrap/>
            <w:hideMark/>
          </w:tcPr>
          <w:p w:rsidR="005655D4" w:rsidRPr="001A2424" w:rsidRDefault="005655D4" w:rsidP="004104A4">
            <w:r w:rsidRPr="001A2424">
              <w:t>01</w:t>
            </w:r>
          </w:p>
        </w:tc>
        <w:tc>
          <w:tcPr>
            <w:tcW w:w="6771" w:type="dxa"/>
            <w:noWrap/>
            <w:hideMark/>
          </w:tcPr>
          <w:p w:rsidR="005655D4" w:rsidRPr="001A2424" w:rsidRDefault="005655D4" w:rsidP="004104A4">
            <w:r w:rsidRPr="001A2424">
              <w:t>Имущество, полученное в пользование</w:t>
            </w:r>
          </w:p>
        </w:tc>
      </w:tr>
      <w:tr w:rsidR="005655D4" w:rsidRPr="001A2424" w:rsidTr="004104A4">
        <w:trPr>
          <w:trHeight w:val="222"/>
        </w:trPr>
        <w:tc>
          <w:tcPr>
            <w:tcW w:w="1809" w:type="dxa"/>
            <w:noWrap/>
            <w:hideMark/>
          </w:tcPr>
          <w:p w:rsidR="005655D4" w:rsidRPr="001A2424" w:rsidRDefault="005655D4" w:rsidP="004104A4">
            <w:r w:rsidRPr="001A2424">
              <w:t>02</w:t>
            </w:r>
          </w:p>
        </w:tc>
        <w:tc>
          <w:tcPr>
            <w:tcW w:w="6771" w:type="dxa"/>
            <w:noWrap/>
            <w:hideMark/>
          </w:tcPr>
          <w:p w:rsidR="005655D4" w:rsidRPr="001A2424" w:rsidRDefault="005655D4" w:rsidP="004104A4">
            <w:r w:rsidRPr="001A2424">
              <w:t>Материальные ценности, принятые на хранение</w:t>
            </w:r>
          </w:p>
        </w:tc>
      </w:tr>
      <w:tr w:rsidR="005655D4" w:rsidRPr="001A2424" w:rsidTr="004104A4">
        <w:trPr>
          <w:trHeight w:val="222"/>
        </w:trPr>
        <w:tc>
          <w:tcPr>
            <w:tcW w:w="1809" w:type="dxa"/>
            <w:noWrap/>
            <w:hideMark/>
          </w:tcPr>
          <w:p w:rsidR="005655D4" w:rsidRPr="001A2424" w:rsidRDefault="005655D4" w:rsidP="004104A4">
            <w:r w:rsidRPr="001A2424">
              <w:t>03</w:t>
            </w:r>
          </w:p>
        </w:tc>
        <w:tc>
          <w:tcPr>
            <w:tcW w:w="6771" w:type="dxa"/>
            <w:noWrap/>
            <w:hideMark/>
          </w:tcPr>
          <w:p w:rsidR="005655D4" w:rsidRPr="001A2424" w:rsidRDefault="005655D4" w:rsidP="004104A4">
            <w:r w:rsidRPr="001A2424">
              <w:t>Бланки строгой отчетности</w:t>
            </w:r>
          </w:p>
        </w:tc>
      </w:tr>
      <w:tr w:rsidR="005655D4" w:rsidRPr="001A2424" w:rsidTr="004104A4">
        <w:trPr>
          <w:trHeight w:val="222"/>
        </w:trPr>
        <w:tc>
          <w:tcPr>
            <w:tcW w:w="1809" w:type="dxa"/>
            <w:noWrap/>
            <w:hideMark/>
          </w:tcPr>
          <w:p w:rsidR="005655D4" w:rsidRPr="001A2424" w:rsidRDefault="005655D4" w:rsidP="004104A4">
            <w:r w:rsidRPr="001A2424">
              <w:t>04</w:t>
            </w:r>
          </w:p>
        </w:tc>
        <w:tc>
          <w:tcPr>
            <w:tcW w:w="6771" w:type="dxa"/>
            <w:noWrap/>
            <w:hideMark/>
          </w:tcPr>
          <w:p w:rsidR="005655D4" w:rsidRPr="001A2424" w:rsidRDefault="005655D4" w:rsidP="004104A4">
            <w:r w:rsidRPr="001A2424">
              <w:t>Задолженность неплатежеспособных дебиторов</w:t>
            </w:r>
          </w:p>
        </w:tc>
      </w:tr>
      <w:tr w:rsidR="005655D4" w:rsidRPr="001A2424" w:rsidTr="004104A4">
        <w:trPr>
          <w:trHeight w:val="222"/>
        </w:trPr>
        <w:tc>
          <w:tcPr>
            <w:tcW w:w="1809" w:type="dxa"/>
            <w:noWrap/>
            <w:hideMark/>
          </w:tcPr>
          <w:p w:rsidR="005655D4" w:rsidRPr="001A2424" w:rsidRDefault="005655D4" w:rsidP="004104A4">
            <w:r w:rsidRPr="001A2424">
              <w:t>05</w:t>
            </w:r>
          </w:p>
        </w:tc>
        <w:tc>
          <w:tcPr>
            <w:tcW w:w="6771" w:type="dxa"/>
            <w:noWrap/>
            <w:hideMark/>
          </w:tcPr>
          <w:p w:rsidR="005655D4" w:rsidRPr="001A2424" w:rsidRDefault="005655D4" w:rsidP="004104A4">
            <w:r w:rsidRPr="001A2424">
              <w:t xml:space="preserve">Материальные ценности, оплаченные по централизованному </w:t>
            </w:r>
            <w:r w:rsidRPr="001A2424">
              <w:lastRenderedPageBreak/>
              <w:t>снабжению</w:t>
            </w:r>
          </w:p>
        </w:tc>
      </w:tr>
      <w:tr w:rsidR="005655D4" w:rsidRPr="001A2424" w:rsidTr="004104A4">
        <w:trPr>
          <w:trHeight w:val="222"/>
        </w:trPr>
        <w:tc>
          <w:tcPr>
            <w:tcW w:w="1809" w:type="dxa"/>
            <w:noWrap/>
            <w:hideMark/>
          </w:tcPr>
          <w:p w:rsidR="005655D4" w:rsidRPr="001A2424" w:rsidRDefault="005655D4" w:rsidP="004104A4">
            <w:r w:rsidRPr="001A2424">
              <w:lastRenderedPageBreak/>
              <w:t>06</w:t>
            </w:r>
          </w:p>
        </w:tc>
        <w:tc>
          <w:tcPr>
            <w:tcW w:w="6771" w:type="dxa"/>
            <w:noWrap/>
            <w:hideMark/>
          </w:tcPr>
          <w:p w:rsidR="005655D4" w:rsidRPr="001A2424" w:rsidRDefault="005655D4" w:rsidP="004104A4">
            <w:r w:rsidRPr="001A2424">
              <w:t>Задолженность учащихся и студентов за невозвращенные материальные ценности</w:t>
            </w:r>
          </w:p>
        </w:tc>
      </w:tr>
      <w:tr w:rsidR="005655D4" w:rsidRPr="001A2424" w:rsidTr="004104A4">
        <w:trPr>
          <w:trHeight w:val="222"/>
        </w:trPr>
        <w:tc>
          <w:tcPr>
            <w:tcW w:w="1809" w:type="dxa"/>
            <w:noWrap/>
            <w:hideMark/>
          </w:tcPr>
          <w:p w:rsidR="005655D4" w:rsidRPr="001A2424" w:rsidRDefault="005655D4" w:rsidP="004104A4">
            <w:r w:rsidRPr="001A2424">
              <w:t>07</w:t>
            </w:r>
          </w:p>
        </w:tc>
        <w:tc>
          <w:tcPr>
            <w:tcW w:w="6771" w:type="dxa"/>
            <w:noWrap/>
            <w:hideMark/>
          </w:tcPr>
          <w:p w:rsidR="005655D4" w:rsidRPr="001A2424" w:rsidRDefault="005655D4" w:rsidP="004104A4">
            <w:r w:rsidRPr="001A2424">
              <w:t>Награды, призы, кубки и ценные подарки, сувениры</w:t>
            </w:r>
          </w:p>
        </w:tc>
      </w:tr>
      <w:tr w:rsidR="005655D4" w:rsidRPr="001A2424" w:rsidTr="004104A4">
        <w:trPr>
          <w:trHeight w:val="222"/>
        </w:trPr>
        <w:tc>
          <w:tcPr>
            <w:tcW w:w="1809" w:type="dxa"/>
            <w:noWrap/>
            <w:hideMark/>
          </w:tcPr>
          <w:p w:rsidR="005655D4" w:rsidRPr="001A2424" w:rsidRDefault="005655D4" w:rsidP="004104A4">
            <w:r w:rsidRPr="001A2424">
              <w:t>08</w:t>
            </w:r>
          </w:p>
        </w:tc>
        <w:tc>
          <w:tcPr>
            <w:tcW w:w="6771" w:type="dxa"/>
            <w:noWrap/>
            <w:hideMark/>
          </w:tcPr>
          <w:p w:rsidR="005655D4" w:rsidRPr="001A2424" w:rsidRDefault="005655D4" w:rsidP="004104A4">
            <w:r w:rsidRPr="001A2424">
              <w:t>Путевки неоплаченные</w:t>
            </w:r>
          </w:p>
        </w:tc>
      </w:tr>
      <w:tr w:rsidR="005655D4" w:rsidRPr="001A2424" w:rsidTr="004104A4">
        <w:trPr>
          <w:trHeight w:val="222"/>
        </w:trPr>
        <w:tc>
          <w:tcPr>
            <w:tcW w:w="1809" w:type="dxa"/>
            <w:noWrap/>
            <w:hideMark/>
          </w:tcPr>
          <w:p w:rsidR="005655D4" w:rsidRPr="001A2424" w:rsidRDefault="005655D4" w:rsidP="004104A4">
            <w:r w:rsidRPr="001A2424">
              <w:t>09</w:t>
            </w:r>
          </w:p>
        </w:tc>
        <w:tc>
          <w:tcPr>
            <w:tcW w:w="6771" w:type="dxa"/>
            <w:noWrap/>
            <w:hideMark/>
          </w:tcPr>
          <w:p w:rsidR="005655D4" w:rsidRPr="001A2424" w:rsidRDefault="005655D4" w:rsidP="004104A4">
            <w:r w:rsidRPr="001A2424">
              <w:t xml:space="preserve">Запасные части к транспортным средствам, выданные взамен </w:t>
            </w:r>
            <w:proofErr w:type="gramStart"/>
            <w:r w:rsidRPr="001A2424">
              <w:t>изношенных</w:t>
            </w:r>
            <w:proofErr w:type="gramEnd"/>
          </w:p>
        </w:tc>
      </w:tr>
      <w:tr w:rsidR="005655D4" w:rsidRPr="001A2424" w:rsidTr="004104A4">
        <w:trPr>
          <w:trHeight w:val="222"/>
        </w:trPr>
        <w:tc>
          <w:tcPr>
            <w:tcW w:w="1809" w:type="dxa"/>
            <w:noWrap/>
            <w:hideMark/>
          </w:tcPr>
          <w:p w:rsidR="005655D4" w:rsidRPr="001A2424" w:rsidRDefault="005655D4" w:rsidP="004104A4">
            <w:r w:rsidRPr="001A2424">
              <w:t>10</w:t>
            </w:r>
          </w:p>
        </w:tc>
        <w:tc>
          <w:tcPr>
            <w:tcW w:w="6771" w:type="dxa"/>
            <w:noWrap/>
            <w:hideMark/>
          </w:tcPr>
          <w:p w:rsidR="005655D4" w:rsidRPr="001A2424" w:rsidRDefault="005655D4" w:rsidP="004104A4">
            <w:r w:rsidRPr="001A2424">
              <w:t>Обеспечение исполнения обязательств</w:t>
            </w:r>
          </w:p>
        </w:tc>
      </w:tr>
      <w:tr w:rsidR="005655D4" w:rsidRPr="001A2424" w:rsidTr="004104A4">
        <w:trPr>
          <w:trHeight w:val="222"/>
        </w:trPr>
        <w:tc>
          <w:tcPr>
            <w:tcW w:w="1809" w:type="dxa"/>
            <w:noWrap/>
            <w:hideMark/>
          </w:tcPr>
          <w:p w:rsidR="005655D4" w:rsidRPr="001A2424" w:rsidRDefault="005655D4" w:rsidP="004104A4">
            <w:r w:rsidRPr="001A2424">
              <w:t>11</w:t>
            </w:r>
          </w:p>
        </w:tc>
        <w:tc>
          <w:tcPr>
            <w:tcW w:w="6771" w:type="dxa"/>
            <w:noWrap/>
            <w:hideMark/>
          </w:tcPr>
          <w:p w:rsidR="005655D4" w:rsidRPr="001A2424" w:rsidRDefault="005655D4" w:rsidP="004104A4">
            <w:r w:rsidRPr="001A2424">
              <w:t>Государственные и муниципальные гарантии</w:t>
            </w:r>
          </w:p>
        </w:tc>
      </w:tr>
      <w:tr w:rsidR="005655D4" w:rsidRPr="001A2424" w:rsidTr="004104A4">
        <w:trPr>
          <w:trHeight w:val="222"/>
        </w:trPr>
        <w:tc>
          <w:tcPr>
            <w:tcW w:w="1809" w:type="dxa"/>
            <w:noWrap/>
            <w:hideMark/>
          </w:tcPr>
          <w:p w:rsidR="005655D4" w:rsidRPr="001A2424" w:rsidRDefault="005655D4" w:rsidP="004104A4">
            <w:r w:rsidRPr="001A2424">
              <w:t>12</w:t>
            </w:r>
          </w:p>
        </w:tc>
        <w:tc>
          <w:tcPr>
            <w:tcW w:w="6771" w:type="dxa"/>
            <w:noWrap/>
            <w:hideMark/>
          </w:tcPr>
          <w:p w:rsidR="005655D4" w:rsidRPr="001A2424" w:rsidRDefault="005655D4" w:rsidP="004104A4">
            <w:r w:rsidRPr="001A2424">
              <w:t>Спецоборудование для выполнения научно-исследовательских работ по договорам с заказчиками</w:t>
            </w:r>
          </w:p>
        </w:tc>
      </w:tr>
      <w:tr w:rsidR="005655D4" w:rsidRPr="001A2424" w:rsidTr="004104A4">
        <w:trPr>
          <w:trHeight w:val="222"/>
        </w:trPr>
        <w:tc>
          <w:tcPr>
            <w:tcW w:w="1809" w:type="dxa"/>
            <w:noWrap/>
            <w:hideMark/>
          </w:tcPr>
          <w:p w:rsidR="005655D4" w:rsidRPr="001A2424" w:rsidRDefault="005655D4" w:rsidP="004104A4">
            <w:r w:rsidRPr="001A2424">
              <w:t>13</w:t>
            </w:r>
          </w:p>
        </w:tc>
        <w:tc>
          <w:tcPr>
            <w:tcW w:w="6771" w:type="dxa"/>
            <w:noWrap/>
            <w:hideMark/>
          </w:tcPr>
          <w:p w:rsidR="005655D4" w:rsidRPr="001A2424" w:rsidRDefault="005655D4" w:rsidP="004104A4">
            <w:r w:rsidRPr="001A2424">
              <w:t>Экспериментальные устройства</w:t>
            </w:r>
          </w:p>
        </w:tc>
      </w:tr>
      <w:tr w:rsidR="005655D4" w:rsidRPr="001A2424" w:rsidTr="004104A4">
        <w:trPr>
          <w:trHeight w:val="222"/>
        </w:trPr>
        <w:tc>
          <w:tcPr>
            <w:tcW w:w="1809" w:type="dxa"/>
            <w:noWrap/>
            <w:hideMark/>
          </w:tcPr>
          <w:p w:rsidR="005655D4" w:rsidRPr="001A2424" w:rsidRDefault="005655D4" w:rsidP="004104A4">
            <w:r w:rsidRPr="001A2424">
              <w:t>14</w:t>
            </w:r>
          </w:p>
        </w:tc>
        <w:tc>
          <w:tcPr>
            <w:tcW w:w="6771" w:type="dxa"/>
            <w:noWrap/>
            <w:hideMark/>
          </w:tcPr>
          <w:p w:rsidR="005655D4" w:rsidRPr="001A2424" w:rsidRDefault="005655D4" w:rsidP="004104A4">
            <w:r w:rsidRPr="001A2424">
              <w:t>Расчетные документы, ожидающие исполнения</w:t>
            </w:r>
          </w:p>
        </w:tc>
      </w:tr>
      <w:tr w:rsidR="005655D4" w:rsidRPr="001A2424" w:rsidTr="004104A4">
        <w:trPr>
          <w:trHeight w:val="222"/>
        </w:trPr>
        <w:tc>
          <w:tcPr>
            <w:tcW w:w="1809" w:type="dxa"/>
            <w:noWrap/>
            <w:hideMark/>
          </w:tcPr>
          <w:p w:rsidR="005655D4" w:rsidRPr="001A2424" w:rsidRDefault="005655D4" w:rsidP="004104A4">
            <w:r w:rsidRPr="001A2424">
              <w:t>15</w:t>
            </w:r>
          </w:p>
        </w:tc>
        <w:tc>
          <w:tcPr>
            <w:tcW w:w="6771" w:type="dxa"/>
            <w:noWrap/>
            <w:hideMark/>
          </w:tcPr>
          <w:p w:rsidR="005655D4" w:rsidRPr="001A2424" w:rsidRDefault="005655D4" w:rsidP="004104A4">
            <w:r w:rsidRPr="001A2424">
              <w:t>Расчетные документы, не оплаченные в срок из-за отсутствия средств на счете государственного (муниципального) учреждения</w:t>
            </w:r>
          </w:p>
        </w:tc>
      </w:tr>
      <w:tr w:rsidR="005655D4" w:rsidRPr="001A2424" w:rsidTr="004104A4">
        <w:trPr>
          <w:trHeight w:val="222"/>
        </w:trPr>
        <w:tc>
          <w:tcPr>
            <w:tcW w:w="1809" w:type="dxa"/>
            <w:noWrap/>
            <w:hideMark/>
          </w:tcPr>
          <w:p w:rsidR="005655D4" w:rsidRPr="001A2424" w:rsidRDefault="005655D4" w:rsidP="004104A4">
            <w:r w:rsidRPr="001A2424">
              <w:t>16</w:t>
            </w:r>
          </w:p>
        </w:tc>
        <w:tc>
          <w:tcPr>
            <w:tcW w:w="6771" w:type="dxa"/>
            <w:noWrap/>
            <w:hideMark/>
          </w:tcPr>
          <w:p w:rsidR="005655D4" w:rsidRPr="001A2424" w:rsidRDefault="005655D4" w:rsidP="004104A4">
            <w:r w:rsidRPr="001A2424">
              <w:t>Переплаты пенсий и пособий вследствие неправильного применения законодательства о пенсиях и пособиях, счетных ошибок</w:t>
            </w:r>
          </w:p>
        </w:tc>
      </w:tr>
      <w:tr w:rsidR="005655D4" w:rsidRPr="001A2424" w:rsidTr="004104A4">
        <w:trPr>
          <w:trHeight w:val="222"/>
        </w:trPr>
        <w:tc>
          <w:tcPr>
            <w:tcW w:w="1809" w:type="dxa"/>
            <w:noWrap/>
            <w:hideMark/>
          </w:tcPr>
          <w:p w:rsidR="005655D4" w:rsidRPr="001A2424" w:rsidRDefault="005655D4" w:rsidP="004104A4">
            <w:r w:rsidRPr="001A2424">
              <w:t>17</w:t>
            </w:r>
          </w:p>
        </w:tc>
        <w:tc>
          <w:tcPr>
            <w:tcW w:w="6771" w:type="dxa"/>
            <w:noWrap/>
            <w:hideMark/>
          </w:tcPr>
          <w:p w:rsidR="005655D4" w:rsidRPr="001A2424" w:rsidRDefault="005655D4" w:rsidP="004104A4">
            <w:r w:rsidRPr="001A2424">
              <w:t>Поступления денежных средств на счета учреждения</w:t>
            </w:r>
          </w:p>
        </w:tc>
      </w:tr>
      <w:tr w:rsidR="005655D4" w:rsidRPr="001A2424" w:rsidTr="004104A4">
        <w:trPr>
          <w:trHeight w:val="222"/>
        </w:trPr>
        <w:tc>
          <w:tcPr>
            <w:tcW w:w="1809" w:type="dxa"/>
            <w:noWrap/>
            <w:hideMark/>
          </w:tcPr>
          <w:p w:rsidR="005655D4" w:rsidRPr="001A2424" w:rsidRDefault="005655D4" w:rsidP="004104A4">
            <w:r w:rsidRPr="001A2424">
              <w:t>18</w:t>
            </w:r>
          </w:p>
        </w:tc>
        <w:tc>
          <w:tcPr>
            <w:tcW w:w="6771" w:type="dxa"/>
            <w:noWrap/>
            <w:hideMark/>
          </w:tcPr>
          <w:p w:rsidR="005655D4" w:rsidRPr="001A2424" w:rsidRDefault="005655D4" w:rsidP="004104A4">
            <w:r w:rsidRPr="001A2424">
              <w:t>Выбытия денежных средств со счетов учреждения</w:t>
            </w:r>
          </w:p>
        </w:tc>
      </w:tr>
      <w:tr w:rsidR="005655D4" w:rsidRPr="001A2424" w:rsidTr="004104A4">
        <w:trPr>
          <w:trHeight w:val="222"/>
        </w:trPr>
        <w:tc>
          <w:tcPr>
            <w:tcW w:w="1809" w:type="dxa"/>
            <w:noWrap/>
            <w:hideMark/>
          </w:tcPr>
          <w:p w:rsidR="005655D4" w:rsidRPr="001A2424" w:rsidRDefault="005655D4" w:rsidP="004104A4">
            <w:r w:rsidRPr="001A2424">
              <w:t>19</w:t>
            </w:r>
          </w:p>
        </w:tc>
        <w:tc>
          <w:tcPr>
            <w:tcW w:w="6771" w:type="dxa"/>
            <w:noWrap/>
            <w:hideMark/>
          </w:tcPr>
          <w:p w:rsidR="005655D4" w:rsidRPr="001A2424" w:rsidRDefault="005655D4" w:rsidP="004104A4">
            <w:r w:rsidRPr="001A2424">
              <w:t>Невыясненные поступления бюджета прошлых лет</w:t>
            </w:r>
          </w:p>
        </w:tc>
      </w:tr>
      <w:tr w:rsidR="005655D4" w:rsidRPr="001A2424" w:rsidTr="004104A4">
        <w:trPr>
          <w:trHeight w:val="222"/>
        </w:trPr>
        <w:tc>
          <w:tcPr>
            <w:tcW w:w="1809" w:type="dxa"/>
            <w:noWrap/>
            <w:hideMark/>
          </w:tcPr>
          <w:p w:rsidR="005655D4" w:rsidRPr="001A2424" w:rsidRDefault="005655D4" w:rsidP="004104A4">
            <w:r w:rsidRPr="001A2424">
              <w:t>20</w:t>
            </w:r>
          </w:p>
        </w:tc>
        <w:tc>
          <w:tcPr>
            <w:tcW w:w="6771" w:type="dxa"/>
            <w:noWrap/>
            <w:hideMark/>
          </w:tcPr>
          <w:p w:rsidR="005655D4" w:rsidRPr="001A2424" w:rsidRDefault="005655D4" w:rsidP="004104A4">
            <w:r w:rsidRPr="001A2424">
              <w:t>Задолженность, невостребованная кредиторами</w:t>
            </w:r>
          </w:p>
        </w:tc>
      </w:tr>
      <w:tr w:rsidR="005655D4" w:rsidRPr="001A2424" w:rsidTr="004104A4">
        <w:trPr>
          <w:trHeight w:val="222"/>
        </w:trPr>
        <w:tc>
          <w:tcPr>
            <w:tcW w:w="1809" w:type="dxa"/>
            <w:noWrap/>
            <w:hideMark/>
          </w:tcPr>
          <w:p w:rsidR="005655D4" w:rsidRPr="001A2424" w:rsidRDefault="005655D4" w:rsidP="004104A4">
            <w:r w:rsidRPr="001A2424">
              <w:t>21</w:t>
            </w:r>
          </w:p>
        </w:tc>
        <w:tc>
          <w:tcPr>
            <w:tcW w:w="6771" w:type="dxa"/>
            <w:noWrap/>
            <w:hideMark/>
          </w:tcPr>
          <w:p w:rsidR="005655D4" w:rsidRPr="001A2424" w:rsidRDefault="005655D4" w:rsidP="004104A4">
            <w:r w:rsidRPr="001A2424">
              <w:t>Основные средства стоимостью до 10 000 рублей включительно в эксплуатации</w:t>
            </w:r>
          </w:p>
        </w:tc>
      </w:tr>
      <w:tr w:rsidR="005655D4" w:rsidRPr="001A2424" w:rsidTr="004104A4">
        <w:trPr>
          <w:trHeight w:val="222"/>
        </w:trPr>
        <w:tc>
          <w:tcPr>
            <w:tcW w:w="1809" w:type="dxa"/>
            <w:noWrap/>
            <w:hideMark/>
          </w:tcPr>
          <w:p w:rsidR="005655D4" w:rsidRPr="001A2424" w:rsidRDefault="005655D4" w:rsidP="004104A4">
            <w:r w:rsidRPr="001A2424">
              <w:t>22</w:t>
            </w:r>
          </w:p>
        </w:tc>
        <w:tc>
          <w:tcPr>
            <w:tcW w:w="6771" w:type="dxa"/>
            <w:noWrap/>
            <w:hideMark/>
          </w:tcPr>
          <w:p w:rsidR="005655D4" w:rsidRPr="001A2424" w:rsidRDefault="005655D4" w:rsidP="004104A4">
            <w:r w:rsidRPr="001A2424">
              <w:t>Материальные ценности, полученные по централизованному снабжению</w:t>
            </w:r>
          </w:p>
        </w:tc>
      </w:tr>
      <w:tr w:rsidR="005655D4" w:rsidRPr="001A2424" w:rsidTr="004104A4">
        <w:trPr>
          <w:trHeight w:val="222"/>
        </w:trPr>
        <w:tc>
          <w:tcPr>
            <w:tcW w:w="1809" w:type="dxa"/>
            <w:noWrap/>
            <w:hideMark/>
          </w:tcPr>
          <w:p w:rsidR="005655D4" w:rsidRPr="001A2424" w:rsidRDefault="005655D4" w:rsidP="004104A4">
            <w:r w:rsidRPr="001A2424">
              <w:t>23</w:t>
            </w:r>
          </w:p>
        </w:tc>
        <w:tc>
          <w:tcPr>
            <w:tcW w:w="6771" w:type="dxa"/>
            <w:noWrap/>
            <w:hideMark/>
          </w:tcPr>
          <w:p w:rsidR="005655D4" w:rsidRPr="001A2424" w:rsidRDefault="005655D4" w:rsidP="004104A4">
            <w:r w:rsidRPr="001A2424">
              <w:t>Периодические издания для пользования</w:t>
            </w:r>
          </w:p>
        </w:tc>
      </w:tr>
      <w:tr w:rsidR="005655D4" w:rsidRPr="001A2424" w:rsidTr="004104A4">
        <w:trPr>
          <w:trHeight w:val="222"/>
        </w:trPr>
        <w:tc>
          <w:tcPr>
            <w:tcW w:w="1809" w:type="dxa"/>
            <w:noWrap/>
            <w:hideMark/>
          </w:tcPr>
          <w:p w:rsidR="005655D4" w:rsidRPr="001A2424" w:rsidRDefault="005655D4" w:rsidP="004104A4">
            <w:r w:rsidRPr="001A2424">
              <w:t>24</w:t>
            </w:r>
          </w:p>
        </w:tc>
        <w:tc>
          <w:tcPr>
            <w:tcW w:w="6771" w:type="dxa"/>
            <w:noWrap/>
            <w:hideMark/>
          </w:tcPr>
          <w:p w:rsidR="005655D4" w:rsidRPr="001A2424" w:rsidRDefault="005655D4" w:rsidP="004104A4">
            <w:r w:rsidRPr="001A2424">
              <w:t>Имущество, переданное в доверительное управление</w:t>
            </w:r>
          </w:p>
        </w:tc>
      </w:tr>
      <w:tr w:rsidR="005655D4" w:rsidRPr="001A2424" w:rsidTr="004104A4">
        <w:trPr>
          <w:trHeight w:val="222"/>
        </w:trPr>
        <w:tc>
          <w:tcPr>
            <w:tcW w:w="1809" w:type="dxa"/>
            <w:noWrap/>
            <w:hideMark/>
          </w:tcPr>
          <w:p w:rsidR="005655D4" w:rsidRPr="001A2424" w:rsidRDefault="005655D4" w:rsidP="004104A4">
            <w:r w:rsidRPr="001A2424">
              <w:t>25</w:t>
            </w:r>
          </w:p>
        </w:tc>
        <w:tc>
          <w:tcPr>
            <w:tcW w:w="6771" w:type="dxa"/>
            <w:noWrap/>
            <w:hideMark/>
          </w:tcPr>
          <w:p w:rsidR="005655D4" w:rsidRPr="001A2424" w:rsidRDefault="005655D4" w:rsidP="004104A4">
            <w:r w:rsidRPr="001A2424">
              <w:t>Имущество, переданное в возмездное пользование (аренду)</w:t>
            </w:r>
          </w:p>
        </w:tc>
      </w:tr>
      <w:tr w:rsidR="005655D4" w:rsidRPr="001A2424" w:rsidTr="004104A4">
        <w:trPr>
          <w:trHeight w:val="222"/>
        </w:trPr>
        <w:tc>
          <w:tcPr>
            <w:tcW w:w="1809" w:type="dxa"/>
            <w:noWrap/>
            <w:hideMark/>
          </w:tcPr>
          <w:p w:rsidR="005655D4" w:rsidRPr="001A2424" w:rsidRDefault="005655D4" w:rsidP="004104A4">
            <w:r w:rsidRPr="001A2424">
              <w:t>26</w:t>
            </w:r>
          </w:p>
        </w:tc>
        <w:tc>
          <w:tcPr>
            <w:tcW w:w="6771" w:type="dxa"/>
            <w:noWrap/>
            <w:hideMark/>
          </w:tcPr>
          <w:p w:rsidR="005655D4" w:rsidRPr="001A2424" w:rsidRDefault="005655D4" w:rsidP="004104A4">
            <w:r w:rsidRPr="001A2424">
              <w:t>Имущество, переданное в безвозмездное пользование</w:t>
            </w:r>
          </w:p>
        </w:tc>
      </w:tr>
    </w:tbl>
    <w:p w:rsidR="005655D4" w:rsidRPr="001A2424" w:rsidRDefault="00BF1F8C" w:rsidP="005655D4">
      <w:pPr>
        <w:ind w:firstLine="709"/>
        <w:jc w:val="right"/>
        <w:rPr>
          <w:sz w:val="28"/>
          <w:szCs w:val="28"/>
        </w:rPr>
      </w:pPr>
      <w:r w:rsidRPr="001A2424">
        <w:rPr>
          <w:sz w:val="28"/>
          <w:szCs w:val="28"/>
        </w:rPr>
        <w:fldChar w:fldCharType="end"/>
      </w:r>
    </w:p>
    <w:p w:rsidR="005655D4" w:rsidRPr="001A2424" w:rsidRDefault="005655D4" w:rsidP="005655D4">
      <w:pPr>
        <w:ind w:firstLine="709"/>
        <w:jc w:val="right"/>
        <w:rPr>
          <w:sz w:val="28"/>
          <w:szCs w:val="28"/>
        </w:rPr>
      </w:pPr>
    </w:p>
    <w:p w:rsidR="005655D4" w:rsidRPr="001A2424" w:rsidRDefault="005655D4" w:rsidP="005655D4">
      <w:pPr>
        <w:ind w:firstLine="709"/>
        <w:jc w:val="right"/>
        <w:rPr>
          <w:sz w:val="28"/>
          <w:szCs w:val="28"/>
        </w:rPr>
      </w:pPr>
    </w:p>
    <w:p w:rsidR="005655D4" w:rsidRPr="001A2424" w:rsidRDefault="005655D4" w:rsidP="005655D4">
      <w:pPr>
        <w:ind w:firstLine="709"/>
        <w:jc w:val="right"/>
        <w:rPr>
          <w:sz w:val="28"/>
          <w:szCs w:val="28"/>
        </w:rPr>
      </w:pPr>
    </w:p>
    <w:p w:rsidR="005655D4" w:rsidRPr="001A2424" w:rsidRDefault="005655D4" w:rsidP="005655D4">
      <w:pPr>
        <w:ind w:firstLine="709"/>
        <w:jc w:val="right"/>
        <w:rPr>
          <w:sz w:val="28"/>
          <w:szCs w:val="28"/>
        </w:rPr>
      </w:pPr>
    </w:p>
    <w:p w:rsidR="005655D4" w:rsidRPr="001A2424" w:rsidRDefault="005655D4" w:rsidP="005655D4">
      <w:pPr>
        <w:ind w:firstLine="709"/>
        <w:jc w:val="right"/>
        <w:rPr>
          <w:sz w:val="28"/>
          <w:szCs w:val="28"/>
        </w:rPr>
      </w:pPr>
    </w:p>
    <w:p w:rsidR="005655D4" w:rsidRPr="001A2424" w:rsidRDefault="005655D4" w:rsidP="005655D4">
      <w:pPr>
        <w:jc w:val="right"/>
      </w:pPr>
    </w:p>
    <w:p w:rsidR="005655D4" w:rsidRPr="001A2424" w:rsidRDefault="005655D4" w:rsidP="005655D4">
      <w:pPr>
        <w:jc w:val="right"/>
      </w:pPr>
    </w:p>
    <w:p w:rsidR="005655D4" w:rsidRPr="001A2424" w:rsidRDefault="005655D4" w:rsidP="005655D4">
      <w:pPr>
        <w:jc w:val="right"/>
      </w:pPr>
    </w:p>
    <w:p w:rsidR="005655D4" w:rsidRPr="001A2424" w:rsidRDefault="005655D4" w:rsidP="005655D4">
      <w:pPr>
        <w:jc w:val="right"/>
      </w:pPr>
    </w:p>
    <w:p w:rsidR="005655D4" w:rsidRPr="001A2424" w:rsidRDefault="005655D4" w:rsidP="005655D4">
      <w:pPr>
        <w:jc w:val="right"/>
      </w:pPr>
    </w:p>
    <w:p w:rsidR="0018473C" w:rsidRPr="001A2424" w:rsidRDefault="0018473C" w:rsidP="0018473C">
      <w:pPr>
        <w:jc w:val="right"/>
        <w:rPr>
          <w:sz w:val="28"/>
          <w:szCs w:val="28"/>
        </w:rPr>
      </w:pPr>
    </w:p>
    <w:p w:rsidR="0018473C" w:rsidRPr="001A2424" w:rsidRDefault="0018473C" w:rsidP="0018473C">
      <w:pPr>
        <w:jc w:val="right"/>
        <w:rPr>
          <w:sz w:val="28"/>
          <w:szCs w:val="28"/>
        </w:rPr>
      </w:pPr>
    </w:p>
    <w:p w:rsidR="0018473C" w:rsidRPr="001A2424" w:rsidRDefault="0018473C" w:rsidP="0018473C">
      <w:pPr>
        <w:jc w:val="right"/>
        <w:rPr>
          <w:sz w:val="28"/>
          <w:szCs w:val="28"/>
        </w:rPr>
      </w:pPr>
    </w:p>
    <w:p w:rsidR="0018473C" w:rsidRPr="001A2424" w:rsidRDefault="0018473C" w:rsidP="0018473C">
      <w:pPr>
        <w:jc w:val="right"/>
        <w:rPr>
          <w:sz w:val="28"/>
          <w:szCs w:val="28"/>
        </w:rPr>
      </w:pPr>
    </w:p>
    <w:p w:rsidR="0018473C" w:rsidRPr="001A2424" w:rsidRDefault="0018473C" w:rsidP="0018473C">
      <w:pPr>
        <w:jc w:val="right"/>
        <w:rPr>
          <w:sz w:val="28"/>
          <w:szCs w:val="28"/>
        </w:rPr>
      </w:pPr>
    </w:p>
    <w:p w:rsidR="0018473C" w:rsidRPr="001A2424" w:rsidRDefault="0018473C" w:rsidP="0018473C">
      <w:pPr>
        <w:jc w:val="right"/>
        <w:rPr>
          <w:sz w:val="28"/>
          <w:szCs w:val="28"/>
        </w:rPr>
      </w:pPr>
    </w:p>
    <w:p w:rsidR="0018473C" w:rsidRPr="001A2424" w:rsidRDefault="0018473C" w:rsidP="0018473C">
      <w:pPr>
        <w:jc w:val="right"/>
        <w:rPr>
          <w:sz w:val="28"/>
          <w:szCs w:val="28"/>
        </w:rPr>
      </w:pPr>
    </w:p>
    <w:p w:rsidR="0018473C" w:rsidRPr="001A2424" w:rsidRDefault="0018473C" w:rsidP="0018473C">
      <w:pPr>
        <w:jc w:val="right"/>
        <w:rPr>
          <w:sz w:val="28"/>
          <w:szCs w:val="28"/>
        </w:rPr>
      </w:pPr>
    </w:p>
    <w:p w:rsidR="0018473C" w:rsidRPr="001A2424" w:rsidRDefault="0018473C" w:rsidP="0018473C">
      <w:pPr>
        <w:jc w:val="right"/>
        <w:rPr>
          <w:sz w:val="28"/>
          <w:szCs w:val="28"/>
        </w:rPr>
      </w:pPr>
    </w:p>
    <w:p w:rsidR="0018473C" w:rsidRPr="001A2424" w:rsidRDefault="0018473C" w:rsidP="0018473C">
      <w:pPr>
        <w:jc w:val="right"/>
        <w:rPr>
          <w:sz w:val="28"/>
          <w:szCs w:val="28"/>
        </w:rPr>
      </w:pPr>
    </w:p>
    <w:p w:rsidR="0018473C" w:rsidRPr="001A2424" w:rsidRDefault="0018473C" w:rsidP="0018473C">
      <w:pPr>
        <w:jc w:val="right"/>
        <w:rPr>
          <w:sz w:val="28"/>
          <w:szCs w:val="28"/>
        </w:rPr>
      </w:pPr>
    </w:p>
    <w:p w:rsidR="0018473C" w:rsidRPr="001A2424" w:rsidRDefault="0018473C" w:rsidP="0018473C">
      <w:pPr>
        <w:jc w:val="right"/>
        <w:rPr>
          <w:sz w:val="28"/>
          <w:szCs w:val="28"/>
        </w:rPr>
      </w:pPr>
    </w:p>
    <w:p w:rsidR="0018473C" w:rsidRPr="001A2424" w:rsidRDefault="0018473C" w:rsidP="0018473C">
      <w:pPr>
        <w:jc w:val="right"/>
        <w:rPr>
          <w:sz w:val="28"/>
          <w:szCs w:val="28"/>
        </w:rPr>
      </w:pPr>
    </w:p>
    <w:p w:rsidR="0018473C" w:rsidRPr="0040797B" w:rsidRDefault="0018473C" w:rsidP="0018473C">
      <w:pPr>
        <w:jc w:val="right"/>
      </w:pPr>
      <w:r w:rsidRPr="0040797B">
        <w:t>Приложение 1</w:t>
      </w:r>
      <w:r w:rsidR="005655D4" w:rsidRPr="0040797B">
        <w:t>1</w:t>
      </w:r>
    </w:p>
    <w:p w:rsidR="0018473C" w:rsidRPr="0040797B" w:rsidRDefault="0018473C" w:rsidP="0018473C">
      <w:pPr>
        <w:jc w:val="right"/>
      </w:pPr>
      <w:r w:rsidRPr="0040797B">
        <w:t>к учетной политике</w:t>
      </w:r>
    </w:p>
    <w:p w:rsidR="0018473C" w:rsidRPr="001A2424" w:rsidRDefault="0018473C" w:rsidP="0018473C">
      <w:pPr>
        <w:jc w:val="both"/>
        <w:rPr>
          <w:sz w:val="28"/>
          <w:szCs w:val="28"/>
        </w:rPr>
      </w:pPr>
    </w:p>
    <w:p w:rsidR="0018473C" w:rsidRPr="001A2424" w:rsidRDefault="0018473C" w:rsidP="0018473C">
      <w:pPr>
        <w:jc w:val="center"/>
        <w:rPr>
          <w:b/>
          <w:sz w:val="28"/>
          <w:szCs w:val="28"/>
          <w:shd w:val="clear" w:color="auto" w:fill="FFFFFF"/>
        </w:rPr>
      </w:pPr>
      <w:r w:rsidRPr="001A2424">
        <w:rPr>
          <w:b/>
          <w:sz w:val="28"/>
          <w:szCs w:val="28"/>
          <w:shd w:val="clear" w:color="auto" w:fill="FFFFFF"/>
        </w:rPr>
        <w:t>Положение о порядке выдачи и использования доверенностей на получение товарно-мате</w:t>
      </w:r>
      <w:r w:rsidR="0040797B">
        <w:rPr>
          <w:b/>
          <w:sz w:val="28"/>
          <w:szCs w:val="28"/>
          <w:shd w:val="clear" w:color="auto" w:fill="FFFFFF"/>
        </w:rPr>
        <w:t>риальных ценностей Администрации</w:t>
      </w:r>
      <w:r w:rsidRPr="001A2424">
        <w:rPr>
          <w:b/>
          <w:sz w:val="28"/>
          <w:szCs w:val="28"/>
          <w:shd w:val="clear" w:color="auto" w:fill="FFFFFF"/>
        </w:rPr>
        <w:t xml:space="preserve"> </w:t>
      </w:r>
      <w:proofErr w:type="spellStart"/>
      <w:r w:rsidR="00B70755" w:rsidRPr="001A2424">
        <w:rPr>
          <w:b/>
          <w:sz w:val="28"/>
          <w:szCs w:val="28"/>
          <w:shd w:val="clear" w:color="auto" w:fill="FFFFFF"/>
        </w:rPr>
        <w:t>Зиминского</w:t>
      </w:r>
      <w:proofErr w:type="spellEnd"/>
      <w:r w:rsidRPr="001A2424">
        <w:rPr>
          <w:b/>
          <w:sz w:val="28"/>
          <w:szCs w:val="28"/>
          <w:shd w:val="clear" w:color="auto" w:fill="FFFFFF"/>
        </w:rPr>
        <w:t xml:space="preserve"> сельского поселения </w:t>
      </w:r>
      <w:r w:rsidR="00B70755" w:rsidRPr="001A2424">
        <w:rPr>
          <w:b/>
          <w:sz w:val="28"/>
          <w:szCs w:val="28"/>
          <w:shd w:val="clear" w:color="auto" w:fill="FFFFFF"/>
        </w:rPr>
        <w:t>Раздольненского</w:t>
      </w:r>
      <w:r w:rsidRPr="001A2424">
        <w:rPr>
          <w:b/>
          <w:sz w:val="28"/>
          <w:szCs w:val="28"/>
          <w:shd w:val="clear" w:color="auto" w:fill="FFFFFF"/>
        </w:rPr>
        <w:t xml:space="preserve"> района Республики Крым</w:t>
      </w:r>
    </w:p>
    <w:p w:rsidR="0018473C" w:rsidRPr="001A2424" w:rsidRDefault="0018473C" w:rsidP="0018473C">
      <w:pPr>
        <w:rPr>
          <w:sz w:val="28"/>
          <w:szCs w:val="28"/>
          <w:shd w:val="clear" w:color="auto" w:fill="FFFFFF"/>
        </w:rPr>
      </w:pPr>
    </w:p>
    <w:p w:rsidR="0018473C" w:rsidRPr="001A2424" w:rsidRDefault="0018473C" w:rsidP="0018473C">
      <w:pPr>
        <w:jc w:val="both"/>
        <w:rPr>
          <w:sz w:val="28"/>
          <w:szCs w:val="28"/>
          <w:shd w:val="clear" w:color="auto" w:fill="FFFFFF"/>
        </w:rPr>
      </w:pPr>
      <w:r w:rsidRPr="001A2424">
        <w:rPr>
          <w:sz w:val="28"/>
          <w:szCs w:val="28"/>
          <w:shd w:val="clear" w:color="auto" w:fill="FFFFFF"/>
        </w:rPr>
        <w:t>Настоящее Положение разработано в соответствии с ГК РФ, ФЗ от 6 декабря 2011 г. N 402-ФЗ "О бухгалтерском учете" и Инструкцией Минфина СССР от 14 января 1967 г. N 17 "О порядке выдачи доверенностей на получение товарно-материальных ценностей и отпуска их по доверенности" в части, не противоречащей ГК РФ.</w:t>
      </w:r>
    </w:p>
    <w:p w:rsidR="0018473C" w:rsidRPr="001A2424" w:rsidRDefault="0018473C" w:rsidP="0018473C">
      <w:pPr>
        <w:rPr>
          <w:b/>
          <w:sz w:val="28"/>
          <w:szCs w:val="28"/>
          <w:shd w:val="clear" w:color="auto" w:fill="FFFFFF"/>
        </w:rPr>
      </w:pPr>
      <w:r w:rsidRPr="001A2424">
        <w:rPr>
          <w:sz w:val="28"/>
          <w:szCs w:val="28"/>
          <w:shd w:val="clear" w:color="auto" w:fill="FFFFFF"/>
        </w:rPr>
        <w:t xml:space="preserve">                                               </w:t>
      </w:r>
      <w:r w:rsidRPr="001A2424">
        <w:rPr>
          <w:b/>
          <w:sz w:val="28"/>
          <w:szCs w:val="28"/>
          <w:shd w:val="clear" w:color="auto" w:fill="FFFFFF"/>
        </w:rPr>
        <w:t xml:space="preserve">1. Общие положения </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1.1. Настоящее Положение </w:t>
      </w:r>
      <w:r w:rsidR="0040797B">
        <w:rPr>
          <w:sz w:val="28"/>
          <w:szCs w:val="28"/>
          <w:shd w:val="clear" w:color="auto" w:fill="FFFFFF"/>
        </w:rPr>
        <w:t>устанавливает порядок выдачи в А</w:t>
      </w:r>
      <w:r w:rsidRPr="001A2424">
        <w:rPr>
          <w:sz w:val="28"/>
          <w:szCs w:val="28"/>
          <w:shd w:val="clear" w:color="auto" w:fill="FFFFFF"/>
        </w:rPr>
        <w:t xml:space="preserve">дминистрации </w:t>
      </w:r>
      <w:proofErr w:type="spellStart"/>
      <w:r w:rsidR="00B70755" w:rsidRPr="001A2424">
        <w:rPr>
          <w:sz w:val="28"/>
          <w:szCs w:val="28"/>
          <w:shd w:val="clear" w:color="auto" w:fill="FFFFFF"/>
        </w:rPr>
        <w:t>Зиминского</w:t>
      </w:r>
      <w:proofErr w:type="spellEnd"/>
      <w:r w:rsidR="00B70755" w:rsidRPr="001A2424">
        <w:rPr>
          <w:sz w:val="28"/>
          <w:szCs w:val="28"/>
          <w:shd w:val="clear" w:color="auto" w:fill="FFFFFF"/>
        </w:rPr>
        <w:t xml:space="preserve"> сельского поселения Раздольненского района Республики Крым </w:t>
      </w:r>
      <w:r w:rsidRPr="001A2424">
        <w:rPr>
          <w:sz w:val="28"/>
          <w:szCs w:val="28"/>
          <w:shd w:val="clear" w:color="auto" w:fill="FFFFFF"/>
        </w:rPr>
        <w:t xml:space="preserve">доверенностей на получение товарно-материальных ценностей (далее </w:t>
      </w:r>
      <w:proofErr w:type="gramStart"/>
      <w:r w:rsidRPr="001A2424">
        <w:rPr>
          <w:sz w:val="28"/>
          <w:szCs w:val="28"/>
          <w:shd w:val="clear" w:color="auto" w:fill="FFFFFF"/>
        </w:rPr>
        <w:t>-Д</w:t>
      </w:r>
      <w:proofErr w:type="gramEnd"/>
      <w:r w:rsidRPr="001A2424">
        <w:rPr>
          <w:sz w:val="28"/>
          <w:szCs w:val="28"/>
          <w:shd w:val="clear" w:color="auto" w:fill="FFFFFF"/>
        </w:rPr>
        <w:t xml:space="preserve">оверенность) и отпуска их по Доверенности. </w:t>
      </w:r>
    </w:p>
    <w:p w:rsidR="0018473C" w:rsidRPr="001A2424" w:rsidRDefault="0018473C" w:rsidP="0018473C">
      <w:pPr>
        <w:jc w:val="both"/>
        <w:rPr>
          <w:sz w:val="28"/>
          <w:szCs w:val="28"/>
          <w:shd w:val="clear" w:color="auto" w:fill="FFFFFF"/>
        </w:rPr>
      </w:pPr>
      <w:r w:rsidRPr="001A2424">
        <w:rPr>
          <w:sz w:val="28"/>
          <w:szCs w:val="28"/>
          <w:shd w:val="clear" w:color="auto" w:fill="FFFFFF"/>
        </w:rPr>
        <w:t>1.2. Доверенностью признается пись</w:t>
      </w:r>
      <w:r w:rsidR="0040797B">
        <w:rPr>
          <w:sz w:val="28"/>
          <w:szCs w:val="28"/>
          <w:shd w:val="clear" w:color="auto" w:fill="FFFFFF"/>
        </w:rPr>
        <w:t>менное уполномочие, выдаваемое А</w:t>
      </w:r>
      <w:r w:rsidRPr="001A2424">
        <w:rPr>
          <w:sz w:val="28"/>
          <w:szCs w:val="28"/>
          <w:shd w:val="clear" w:color="auto" w:fill="FFFFFF"/>
        </w:rPr>
        <w:t xml:space="preserve">дминистрацией </w:t>
      </w:r>
      <w:proofErr w:type="spellStart"/>
      <w:r w:rsidR="00B70755" w:rsidRPr="001A2424">
        <w:rPr>
          <w:sz w:val="28"/>
          <w:szCs w:val="28"/>
          <w:shd w:val="clear" w:color="auto" w:fill="FFFFFF"/>
        </w:rPr>
        <w:t>Зиминского</w:t>
      </w:r>
      <w:proofErr w:type="spellEnd"/>
      <w:r w:rsidRPr="001A2424">
        <w:rPr>
          <w:sz w:val="28"/>
          <w:szCs w:val="28"/>
          <w:shd w:val="clear" w:color="auto" w:fill="FFFFFF"/>
        </w:rPr>
        <w:t xml:space="preserve"> сельского поселения доверенному лицу для получения товарно-материальных ценностей от поставщиков по наряду, счету, договору, заказу, соглашению. </w:t>
      </w:r>
    </w:p>
    <w:p w:rsidR="0018473C" w:rsidRPr="001A2424" w:rsidRDefault="0018473C" w:rsidP="0018473C">
      <w:pPr>
        <w:jc w:val="both"/>
        <w:rPr>
          <w:b/>
          <w:sz w:val="28"/>
          <w:szCs w:val="28"/>
          <w:shd w:val="clear" w:color="auto" w:fill="FFFFFF"/>
        </w:rPr>
      </w:pPr>
      <w:r w:rsidRPr="001A2424">
        <w:rPr>
          <w:b/>
          <w:sz w:val="28"/>
          <w:szCs w:val="28"/>
          <w:shd w:val="clear" w:color="auto" w:fill="FFFFFF"/>
        </w:rPr>
        <w:t xml:space="preserve">            2. Порядок выдачи доверенностей на получение товарно-материальных ценностей</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 2.1. Доверенность выдается по произвольной форме и форме М-2а, утвержденной постановлением Госкомстата РФ от 30.10.1997 N 71а. </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2.2. Регистрация Доверенностей производится </w:t>
      </w:r>
      <w:r w:rsidR="0040797B">
        <w:rPr>
          <w:sz w:val="28"/>
          <w:szCs w:val="28"/>
          <w:shd w:val="clear" w:color="auto" w:fill="FFFFFF"/>
        </w:rPr>
        <w:t>в</w:t>
      </w:r>
      <w:r w:rsidRPr="001A2424">
        <w:rPr>
          <w:sz w:val="28"/>
          <w:szCs w:val="28"/>
          <w:shd w:val="clear" w:color="auto" w:fill="FFFFFF"/>
        </w:rPr>
        <w:t xml:space="preserve"> пронумерованном и прошнурованном журнале "Учет выданных доверенностей". </w:t>
      </w:r>
    </w:p>
    <w:p w:rsidR="0018473C" w:rsidRPr="001A2424" w:rsidRDefault="0018473C" w:rsidP="0018473C">
      <w:pPr>
        <w:jc w:val="both"/>
        <w:rPr>
          <w:sz w:val="28"/>
          <w:szCs w:val="28"/>
          <w:shd w:val="clear" w:color="auto" w:fill="FFFFFF"/>
        </w:rPr>
      </w:pPr>
      <w:r w:rsidRPr="001A2424">
        <w:rPr>
          <w:sz w:val="28"/>
          <w:szCs w:val="28"/>
          <w:shd w:val="clear" w:color="auto" w:fill="FFFFFF"/>
        </w:rPr>
        <w:t>2.3. До</w:t>
      </w:r>
      <w:r w:rsidR="0040797B">
        <w:rPr>
          <w:sz w:val="28"/>
          <w:szCs w:val="28"/>
          <w:shd w:val="clear" w:color="auto" w:fill="FFFFFF"/>
        </w:rPr>
        <w:t>веренность выдается работникам А</w:t>
      </w:r>
      <w:r w:rsidRPr="001A2424">
        <w:rPr>
          <w:sz w:val="28"/>
          <w:szCs w:val="28"/>
          <w:shd w:val="clear" w:color="auto" w:fill="FFFFFF"/>
        </w:rPr>
        <w:t xml:space="preserve">дминистрации </w:t>
      </w:r>
      <w:proofErr w:type="spellStart"/>
      <w:r w:rsidR="00B70755" w:rsidRPr="001A2424">
        <w:rPr>
          <w:sz w:val="28"/>
          <w:szCs w:val="28"/>
          <w:shd w:val="clear" w:color="auto" w:fill="FFFFFF"/>
        </w:rPr>
        <w:t>Зиминского</w:t>
      </w:r>
      <w:proofErr w:type="spellEnd"/>
      <w:r w:rsidRPr="001A2424">
        <w:rPr>
          <w:sz w:val="28"/>
          <w:szCs w:val="28"/>
          <w:shd w:val="clear" w:color="auto" w:fill="FFFFFF"/>
        </w:rPr>
        <w:t xml:space="preserve"> сельского поселения, а также иным лицам.</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 2.4. Доверенность выписывается на основании наряда, счета, договора, заказа, соглашения или другого заменяющего их документа.</w:t>
      </w:r>
    </w:p>
    <w:p w:rsidR="0018473C" w:rsidRPr="001A2424" w:rsidRDefault="00034AEF" w:rsidP="0018473C">
      <w:pPr>
        <w:jc w:val="both"/>
        <w:rPr>
          <w:sz w:val="28"/>
          <w:szCs w:val="28"/>
          <w:shd w:val="clear" w:color="auto" w:fill="FFFFFF"/>
        </w:rPr>
      </w:pPr>
      <w:r>
        <w:rPr>
          <w:sz w:val="28"/>
          <w:szCs w:val="28"/>
          <w:shd w:val="clear" w:color="auto" w:fill="FFFFFF"/>
        </w:rPr>
        <w:t xml:space="preserve"> 2.5. Работник А</w:t>
      </w:r>
      <w:r w:rsidR="0018473C" w:rsidRPr="001A2424">
        <w:rPr>
          <w:sz w:val="28"/>
          <w:szCs w:val="28"/>
          <w:shd w:val="clear" w:color="auto" w:fill="FFFFFF"/>
        </w:rPr>
        <w:t xml:space="preserve">дминистрации </w:t>
      </w:r>
      <w:proofErr w:type="spellStart"/>
      <w:r w:rsidR="00B70755" w:rsidRPr="001A2424">
        <w:rPr>
          <w:sz w:val="28"/>
          <w:szCs w:val="28"/>
          <w:shd w:val="clear" w:color="auto" w:fill="FFFFFF"/>
        </w:rPr>
        <w:t>Зиминского</w:t>
      </w:r>
      <w:proofErr w:type="spellEnd"/>
      <w:r w:rsidR="0018473C" w:rsidRPr="001A2424">
        <w:rPr>
          <w:sz w:val="28"/>
          <w:szCs w:val="28"/>
          <w:shd w:val="clear" w:color="auto" w:fill="FFFFFF"/>
        </w:rPr>
        <w:t xml:space="preserve"> сельского поселения  (иное лицо) предоставляет [наименование должности работника, уполномоченного выписывать доверенности] наряд, счет или другой документ, подтверждающий получение товарно-материальных ценностей, и паспорт.</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 2.6. В Доверенности должна быть сделана ссылка на соглашение, наряд, счет-фактуру, спецификацию или иной документ, служащий основанием для выдачи Доверенности, а также должен быть приведен перечень товаров, подлежащих получению.</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 2.7. Право подписи Доверенности (Приложение)</w:t>
      </w:r>
    </w:p>
    <w:p w:rsidR="0018473C" w:rsidRPr="001A2424" w:rsidRDefault="0018473C" w:rsidP="0018473C">
      <w:pPr>
        <w:ind w:firstLine="720"/>
        <w:jc w:val="both"/>
        <w:rPr>
          <w:sz w:val="28"/>
          <w:szCs w:val="28"/>
        </w:rPr>
      </w:pPr>
    </w:p>
    <w:p w:rsidR="005655D4" w:rsidRPr="001A2424" w:rsidRDefault="0018473C" w:rsidP="0018473C">
      <w:pPr>
        <w:ind w:firstLine="720"/>
        <w:jc w:val="both"/>
        <w:rPr>
          <w:sz w:val="28"/>
          <w:szCs w:val="28"/>
        </w:rPr>
      </w:pPr>
      <w:r w:rsidRPr="001A2424">
        <w:rPr>
          <w:sz w:val="28"/>
          <w:szCs w:val="28"/>
        </w:rPr>
        <w:t xml:space="preserve">                                              </w:t>
      </w:r>
    </w:p>
    <w:p w:rsidR="005655D4" w:rsidRPr="001A2424" w:rsidRDefault="005655D4" w:rsidP="0018473C">
      <w:pPr>
        <w:ind w:firstLine="720"/>
        <w:jc w:val="both"/>
        <w:rPr>
          <w:sz w:val="28"/>
          <w:szCs w:val="28"/>
        </w:rPr>
      </w:pPr>
    </w:p>
    <w:p w:rsidR="005655D4" w:rsidRPr="001A2424" w:rsidRDefault="005655D4" w:rsidP="0018473C">
      <w:pPr>
        <w:ind w:firstLine="720"/>
        <w:jc w:val="both"/>
        <w:rPr>
          <w:sz w:val="28"/>
          <w:szCs w:val="28"/>
        </w:rPr>
      </w:pPr>
    </w:p>
    <w:p w:rsidR="005655D4" w:rsidRPr="001A2424" w:rsidRDefault="005655D4" w:rsidP="0018473C">
      <w:pPr>
        <w:ind w:firstLine="720"/>
        <w:jc w:val="both"/>
        <w:rPr>
          <w:sz w:val="28"/>
          <w:szCs w:val="28"/>
        </w:rPr>
      </w:pPr>
    </w:p>
    <w:p w:rsidR="0018473C" w:rsidRPr="001A2424" w:rsidRDefault="0018473C" w:rsidP="0018473C">
      <w:pPr>
        <w:ind w:firstLine="720"/>
        <w:jc w:val="both"/>
        <w:rPr>
          <w:sz w:val="28"/>
          <w:szCs w:val="28"/>
        </w:rPr>
      </w:pPr>
      <w:r w:rsidRPr="001A2424">
        <w:rPr>
          <w:sz w:val="28"/>
          <w:szCs w:val="28"/>
        </w:rPr>
        <w:t xml:space="preserve">                                                           </w:t>
      </w:r>
    </w:p>
    <w:p w:rsidR="005655D4" w:rsidRPr="001A2424" w:rsidRDefault="005655D4" w:rsidP="0018473C">
      <w:pPr>
        <w:ind w:firstLine="720"/>
        <w:jc w:val="right"/>
        <w:rPr>
          <w:sz w:val="28"/>
          <w:szCs w:val="28"/>
        </w:rPr>
      </w:pPr>
    </w:p>
    <w:p w:rsidR="005655D4" w:rsidRPr="001A2424" w:rsidRDefault="005655D4" w:rsidP="0018473C">
      <w:pPr>
        <w:ind w:firstLine="720"/>
        <w:jc w:val="right"/>
        <w:rPr>
          <w:sz w:val="28"/>
          <w:szCs w:val="28"/>
        </w:rPr>
      </w:pPr>
    </w:p>
    <w:p w:rsidR="0018473C" w:rsidRPr="00034AEF" w:rsidRDefault="0018473C" w:rsidP="0018473C">
      <w:pPr>
        <w:ind w:firstLine="720"/>
        <w:jc w:val="right"/>
      </w:pPr>
      <w:r w:rsidRPr="001A2424">
        <w:rPr>
          <w:sz w:val="28"/>
          <w:szCs w:val="28"/>
        </w:rPr>
        <w:t xml:space="preserve">      </w:t>
      </w:r>
      <w:r w:rsidRPr="00034AEF">
        <w:t xml:space="preserve">Приложение                                                                                            </w:t>
      </w:r>
    </w:p>
    <w:p w:rsidR="0018473C" w:rsidRPr="001A2424" w:rsidRDefault="0018473C" w:rsidP="0018473C">
      <w:pPr>
        <w:keepNext/>
        <w:numPr>
          <w:ilvl w:val="1"/>
          <w:numId w:val="11"/>
        </w:numPr>
        <w:suppressAutoHyphens/>
        <w:ind w:left="0" w:firstLine="0"/>
        <w:jc w:val="center"/>
        <w:outlineLvl w:val="1"/>
        <w:rPr>
          <w:b/>
          <w:bCs/>
          <w:i/>
          <w:iCs/>
          <w:kern w:val="1"/>
          <w:sz w:val="28"/>
          <w:szCs w:val="28"/>
          <w:lang w:eastAsia="ar-SA"/>
        </w:rPr>
      </w:pPr>
      <w:r w:rsidRPr="001A2424">
        <w:rPr>
          <w:b/>
          <w:bCs/>
          <w:i/>
          <w:iCs/>
          <w:kern w:val="1"/>
          <w:sz w:val="28"/>
          <w:szCs w:val="28"/>
          <w:lang w:eastAsia="ar-SA"/>
        </w:rPr>
        <w:lastRenderedPageBreak/>
        <w:t>Перечень лиц, имеющих право получения доверенностей*</w:t>
      </w:r>
    </w:p>
    <w:tbl>
      <w:tblPr>
        <w:tblW w:w="9943" w:type="dxa"/>
        <w:tblInd w:w="-35" w:type="dxa"/>
        <w:tblLayout w:type="fixed"/>
        <w:tblLook w:val="0000"/>
      </w:tblPr>
      <w:tblGrid>
        <w:gridCol w:w="1561"/>
        <w:gridCol w:w="3271"/>
        <w:gridCol w:w="5111"/>
      </w:tblGrid>
      <w:tr w:rsidR="0018473C" w:rsidRPr="001A2424" w:rsidTr="004104A4">
        <w:trPr>
          <w:trHeight w:val="230"/>
        </w:trPr>
        <w:tc>
          <w:tcPr>
            <w:tcW w:w="1561" w:type="dxa"/>
            <w:tcBorders>
              <w:top w:val="single" w:sz="4" w:space="0" w:color="000000"/>
              <w:left w:val="single" w:sz="4" w:space="0" w:color="000000"/>
              <w:bottom w:val="single" w:sz="4" w:space="0" w:color="000000"/>
            </w:tcBorders>
          </w:tcPr>
          <w:p w:rsidR="0018473C" w:rsidRPr="001A2424" w:rsidRDefault="0018473C" w:rsidP="004104A4">
            <w:pPr>
              <w:snapToGrid w:val="0"/>
              <w:jc w:val="center"/>
              <w:rPr>
                <w:b/>
                <w:sz w:val="28"/>
                <w:szCs w:val="28"/>
                <w:lang w:eastAsia="ar-SA"/>
              </w:rPr>
            </w:pPr>
            <w:r w:rsidRPr="001A2424">
              <w:rPr>
                <w:b/>
                <w:sz w:val="28"/>
                <w:szCs w:val="28"/>
                <w:lang w:eastAsia="ar-SA"/>
              </w:rPr>
              <w:t xml:space="preserve">№ </w:t>
            </w:r>
            <w:proofErr w:type="spellStart"/>
            <w:r w:rsidRPr="001A2424">
              <w:rPr>
                <w:b/>
                <w:sz w:val="28"/>
                <w:szCs w:val="28"/>
                <w:lang w:eastAsia="ar-SA"/>
              </w:rPr>
              <w:t>п\</w:t>
            </w:r>
            <w:proofErr w:type="gramStart"/>
            <w:r w:rsidRPr="001A2424">
              <w:rPr>
                <w:b/>
                <w:sz w:val="28"/>
                <w:szCs w:val="28"/>
                <w:lang w:eastAsia="ar-SA"/>
              </w:rPr>
              <w:t>п</w:t>
            </w:r>
            <w:proofErr w:type="spellEnd"/>
            <w:proofErr w:type="gramEnd"/>
          </w:p>
        </w:tc>
        <w:tc>
          <w:tcPr>
            <w:tcW w:w="3271" w:type="dxa"/>
            <w:tcBorders>
              <w:top w:val="single" w:sz="4" w:space="0" w:color="000000"/>
              <w:left w:val="single" w:sz="4" w:space="0" w:color="000000"/>
              <w:bottom w:val="single" w:sz="4" w:space="0" w:color="000000"/>
            </w:tcBorders>
          </w:tcPr>
          <w:p w:rsidR="0018473C" w:rsidRPr="001A2424" w:rsidRDefault="0018473C" w:rsidP="004104A4">
            <w:pPr>
              <w:snapToGrid w:val="0"/>
              <w:jc w:val="center"/>
              <w:rPr>
                <w:b/>
                <w:sz w:val="28"/>
                <w:szCs w:val="28"/>
                <w:lang w:eastAsia="ar-SA"/>
              </w:rPr>
            </w:pPr>
            <w:r w:rsidRPr="001A2424">
              <w:rPr>
                <w:b/>
                <w:sz w:val="28"/>
                <w:szCs w:val="28"/>
                <w:lang w:eastAsia="ar-SA"/>
              </w:rPr>
              <w:t>ФИО</w:t>
            </w:r>
          </w:p>
        </w:tc>
        <w:tc>
          <w:tcPr>
            <w:tcW w:w="5111" w:type="dxa"/>
            <w:tcBorders>
              <w:top w:val="single" w:sz="4" w:space="0" w:color="000000"/>
              <w:left w:val="single" w:sz="4" w:space="0" w:color="000000"/>
              <w:bottom w:val="single" w:sz="4" w:space="0" w:color="000000"/>
              <w:right w:val="single" w:sz="4" w:space="0" w:color="000000"/>
            </w:tcBorders>
          </w:tcPr>
          <w:p w:rsidR="0018473C" w:rsidRPr="001A2424" w:rsidRDefault="0018473C" w:rsidP="004104A4">
            <w:pPr>
              <w:snapToGrid w:val="0"/>
              <w:jc w:val="center"/>
              <w:rPr>
                <w:b/>
                <w:sz w:val="28"/>
                <w:szCs w:val="28"/>
                <w:lang w:eastAsia="ar-SA"/>
              </w:rPr>
            </w:pPr>
            <w:r w:rsidRPr="001A2424">
              <w:rPr>
                <w:b/>
                <w:sz w:val="28"/>
                <w:szCs w:val="28"/>
                <w:lang w:eastAsia="ar-SA"/>
              </w:rPr>
              <w:t>Должность</w:t>
            </w:r>
          </w:p>
        </w:tc>
      </w:tr>
      <w:tr w:rsidR="0018473C" w:rsidRPr="001A2424" w:rsidTr="004104A4">
        <w:trPr>
          <w:trHeight w:val="230"/>
        </w:trPr>
        <w:tc>
          <w:tcPr>
            <w:tcW w:w="1561" w:type="dxa"/>
            <w:tcBorders>
              <w:top w:val="single" w:sz="4" w:space="0" w:color="000000"/>
              <w:left w:val="single" w:sz="4" w:space="0" w:color="000000"/>
              <w:bottom w:val="single" w:sz="4" w:space="0" w:color="000000"/>
            </w:tcBorders>
          </w:tcPr>
          <w:p w:rsidR="0018473C" w:rsidRPr="001A2424" w:rsidRDefault="0018473C" w:rsidP="004104A4">
            <w:pPr>
              <w:snapToGrid w:val="0"/>
              <w:ind w:left="720"/>
              <w:rPr>
                <w:b/>
                <w:sz w:val="28"/>
                <w:szCs w:val="28"/>
                <w:lang w:eastAsia="ar-SA"/>
              </w:rPr>
            </w:pPr>
            <w:r w:rsidRPr="001A2424">
              <w:rPr>
                <w:b/>
                <w:sz w:val="28"/>
                <w:szCs w:val="28"/>
                <w:lang w:eastAsia="ar-SA"/>
              </w:rPr>
              <w:t>1</w:t>
            </w:r>
          </w:p>
        </w:tc>
        <w:tc>
          <w:tcPr>
            <w:tcW w:w="3271" w:type="dxa"/>
            <w:tcBorders>
              <w:top w:val="single" w:sz="4" w:space="0" w:color="000000"/>
              <w:left w:val="single" w:sz="4" w:space="0" w:color="000000"/>
              <w:bottom w:val="single" w:sz="4" w:space="0" w:color="000000"/>
            </w:tcBorders>
          </w:tcPr>
          <w:p w:rsidR="0018473C" w:rsidRPr="001A2424" w:rsidRDefault="00B70755" w:rsidP="004104A4">
            <w:pPr>
              <w:snapToGrid w:val="0"/>
              <w:rPr>
                <w:sz w:val="28"/>
                <w:szCs w:val="28"/>
                <w:lang w:eastAsia="ar-SA"/>
              </w:rPr>
            </w:pPr>
            <w:proofErr w:type="spellStart"/>
            <w:r w:rsidRPr="001A2424">
              <w:rPr>
                <w:sz w:val="28"/>
                <w:szCs w:val="28"/>
                <w:lang w:eastAsia="ar-SA"/>
              </w:rPr>
              <w:t>Канцелярук</w:t>
            </w:r>
            <w:proofErr w:type="spellEnd"/>
            <w:r w:rsidRPr="001A2424">
              <w:rPr>
                <w:sz w:val="28"/>
                <w:szCs w:val="28"/>
                <w:lang w:eastAsia="ar-SA"/>
              </w:rPr>
              <w:t xml:space="preserve"> Сергей Викторович</w:t>
            </w:r>
          </w:p>
        </w:tc>
        <w:tc>
          <w:tcPr>
            <w:tcW w:w="5111" w:type="dxa"/>
            <w:tcBorders>
              <w:top w:val="single" w:sz="4" w:space="0" w:color="000000"/>
              <w:left w:val="single" w:sz="4" w:space="0" w:color="000000"/>
              <w:bottom w:val="single" w:sz="4" w:space="0" w:color="000000"/>
              <w:right w:val="single" w:sz="4" w:space="0" w:color="000000"/>
            </w:tcBorders>
          </w:tcPr>
          <w:p w:rsidR="0018473C" w:rsidRPr="001A2424" w:rsidRDefault="0018473C" w:rsidP="00B70755">
            <w:pPr>
              <w:snapToGrid w:val="0"/>
              <w:rPr>
                <w:sz w:val="28"/>
                <w:szCs w:val="28"/>
                <w:lang w:eastAsia="ar-SA"/>
              </w:rPr>
            </w:pPr>
            <w:r w:rsidRPr="001A2424">
              <w:rPr>
                <w:sz w:val="28"/>
                <w:szCs w:val="28"/>
                <w:lang w:eastAsia="ar-SA"/>
              </w:rPr>
              <w:t xml:space="preserve">Председатель </w:t>
            </w:r>
            <w:r w:rsidR="00B70755" w:rsidRPr="001A2424">
              <w:rPr>
                <w:sz w:val="28"/>
                <w:szCs w:val="28"/>
                <w:lang w:eastAsia="ar-SA"/>
              </w:rPr>
              <w:t>Зиминского</w:t>
            </w:r>
            <w:r w:rsidR="00034AEF">
              <w:rPr>
                <w:sz w:val="28"/>
                <w:szCs w:val="28"/>
                <w:lang w:eastAsia="ar-SA"/>
              </w:rPr>
              <w:t xml:space="preserve"> сельского совета - глава А</w:t>
            </w:r>
            <w:r w:rsidRPr="001A2424">
              <w:rPr>
                <w:sz w:val="28"/>
                <w:szCs w:val="28"/>
                <w:lang w:eastAsia="ar-SA"/>
              </w:rPr>
              <w:t xml:space="preserve">дминистрации </w:t>
            </w:r>
            <w:proofErr w:type="spellStart"/>
            <w:r w:rsidR="00B70755" w:rsidRPr="001A2424">
              <w:rPr>
                <w:sz w:val="28"/>
                <w:szCs w:val="28"/>
                <w:lang w:eastAsia="ar-SA"/>
              </w:rPr>
              <w:t>Зиминского</w:t>
            </w:r>
            <w:proofErr w:type="spellEnd"/>
            <w:r w:rsidRPr="001A2424">
              <w:rPr>
                <w:sz w:val="28"/>
                <w:szCs w:val="28"/>
                <w:lang w:eastAsia="ar-SA"/>
              </w:rPr>
              <w:t xml:space="preserve"> сельского поселения</w:t>
            </w:r>
          </w:p>
        </w:tc>
      </w:tr>
    </w:tbl>
    <w:p w:rsidR="0018473C" w:rsidRPr="001A2424" w:rsidRDefault="0018473C" w:rsidP="0018473C">
      <w:pPr>
        <w:keepNext/>
        <w:jc w:val="both"/>
        <w:outlineLvl w:val="0"/>
        <w:rPr>
          <w:bCs/>
          <w:i/>
          <w:kern w:val="1"/>
          <w:sz w:val="28"/>
          <w:szCs w:val="28"/>
          <w:lang w:eastAsia="ar-SA"/>
        </w:rPr>
      </w:pPr>
      <w:r w:rsidRPr="001A2424">
        <w:rPr>
          <w:bCs/>
          <w:i/>
          <w:kern w:val="1"/>
          <w:sz w:val="28"/>
          <w:szCs w:val="28"/>
          <w:lang w:eastAsia="ar-SA"/>
        </w:rPr>
        <w:t>*Также доверенност</w:t>
      </w:r>
      <w:r w:rsidR="00034AEF">
        <w:rPr>
          <w:bCs/>
          <w:i/>
          <w:kern w:val="1"/>
          <w:sz w:val="28"/>
          <w:szCs w:val="28"/>
          <w:lang w:eastAsia="ar-SA"/>
        </w:rPr>
        <w:t>ь может выдаваться сотрудникам А</w:t>
      </w:r>
      <w:r w:rsidRPr="001A2424">
        <w:rPr>
          <w:bCs/>
          <w:i/>
          <w:kern w:val="1"/>
          <w:sz w:val="28"/>
          <w:szCs w:val="28"/>
          <w:lang w:eastAsia="ar-SA"/>
        </w:rPr>
        <w:t>дминистрации, оказывающим услуги по договорам ГПХ.</w:t>
      </w:r>
    </w:p>
    <w:p w:rsidR="0018473C" w:rsidRPr="001A2424" w:rsidRDefault="0018473C" w:rsidP="0018473C">
      <w:pPr>
        <w:jc w:val="both"/>
        <w:rPr>
          <w:sz w:val="28"/>
          <w:szCs w:val="28"/>
          <w:shd w:val="clear" w:color="auto" w:fill="FFFFFF"/>
        </w:rPr>
      </w:pPr>
      <w:r w:rsidRPr="001A2424">
        <w:rPr>
          <w:sz w:val="28"/>
          <w:szCs w:val="28"/>
          <w:shd w:val="clear" w:color="auto" w:fill="FFFFFF"/>
        </w:rPr>
        <w:t>2.8. Лицо, которому выдана Доверенность, обязано не позднее следующего дня после каждого получения товарно-материальных ценностей независимо от того, получены они по Доверенности полностью или частями, представить в бухгалтерию документы о выполнении поручений и сдаче  полученных им товарно-материальных ценностей.</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 2.9. Неиспользованные Доверенности должны быть возвращены  на следующий день после истечения срока их действия.</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 2.10. О возвращении неиспользованной Доверенности делается отметка  журнале учета выданных доверенностей</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2.11. Возвращенные неиспользованные Доверенности погашаются надписью "не </w:t>
      </w:r>
      <w:proofErr w:type="gramStart"/>
      <w:r w:rsidRPr="001A2424">
        <w:rPr>
          <w:sz w:val="28"/>
          <w:szCs w:val="28"/>
          <w:shd w:val="clear" w:color="auto" w:fill="FFFFFF"/>
        </w:rPr>
        <w:t>использована</w:t>
      </w:r>
      <w:proofErr w:type="gramEnd"/>
      <w:r w:rsidRPr="001A2424">
        <w:rPr>
          <w:sz w:val="28"/>
          <w:szCs w:val="28"/>
          <w:shd w:val="clear" w:color="auto" w:fill="FFFFFF"/>
        </w:rPr>
        <w:t>" и хранятся до конца отчетного года у лица, ответственного за их регистрацию. По окончании года такие неиспользованные Доверенности уничтожаются с составлением об этом соответствующего акта.</w:t>
      </w:r>
    </w:p>
    <w:p w:rsidR="0018473C" w:rsidRDefault="0018473C" w:rsidP="00627DEC">
      <w:pPr>
        <w:jc w:val="both"/>
        <w:rPr>
          <w:sz w:val="28"/>
          <w:szCs w:val="28"/>
          <w:shd w:val="clear" w:color="auto" w:fill="FFFFFF"/>
        </w:rPr>
      </w:pPr>
      <w:r w:rsidRPr="001A2424">
        <w:rPr>
          <w:sz w:val="28"/>
          <w:szCs w:val="28"/>
          <w:shd w:val="clear" w:color="auto" w:fill="FFFFFF"/>
        </w:rPr>
        <w:t xml:space="preserve"> 2.12. Лицам, которые не отчитались в использовании Доверенностей, по которым истек срок действия, новые Доверенности не выдаются. </w:t>
      </w:r>
    </w:p>
    <w:p w:rsidR="00627DEC" w:rsidRPr="001A2424" w:rsidRDefault="00627DEC" w:rsidP="00627DEC">
      <w:pPr>
        <w:jc w:val="both"/>
        <w:rPr>
          <w:sz w:val="28"/>
          <w:szCs w:val="28"/>
          <w:shd w:val="clear" w:color="auto" w:fill="FFFFFF"/>
        </w:rPr>
      </w:pPr>
    </w:p>
    <w:p w:rsidR="0018473C" w:rsidRDefault="00627DEC" w:rsidP="0018473C">
      <w:pPr>
        <w:rPr>
          <w:b/>
          <w:sz w:val="28"/>
          <w:szCs w:val="28"/>
          <w:shd w:val="clear" w:color="auto" w:fill="FFFFFF"/>
        </w:rPr>
      </w:pPr>
      <w:r>
        <w:rPr>
          <w:b/>
          <w:sz w:val="28"/>
          <w:szCs w:val="28"/>
          <w:shd w:val="clear" w:color="auto" w:fill="FFFFFF"/>
        </w:rPr>
        <w:t xml:space="preserve">    </w:t>
      </w:r>
      <w:r w:rsidR="0018473C" w:rsidRPr="001A2424">
        <w:rPr>
          <w:b/>
          <w:sz w:val="28"/>
          <w:szCs w:val="28"/>
          <w:shd w:val="clear" w:color="auto" w:fill="FFFFFF"/>
        </w:rPr>
        <w:t xml:space="preserve">  3. Порядок отпуска товарно-материальных ценностей по доверенности</w:t>
      </w:r>
    </w:p>
    <w:p w:rsidR="00627DEC" w:rsidRPr="001A2424" w:rsidRDefault="00627DEC" w:rsidP="0018473C">
      <w:pPr>
        <w:rPr>
          <w:b/>
          <w:sz w:val="28"/>
          <w:szCs w:val="28"/>
          <w:shd w:val="clear" w:color="auto" w:fill="FFFFFF"/>
        </w:rPr>
      </w:pP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 3.1. Доверенности оставляются поставщику при первом отпуске товарно-материальных ценностей. </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3.2. </w:t>
      </w:r>
      <w:proofErr w:type="gramStart"/>
      <w:r w:rsidRPr="001A2424">
        <w:rPr>
          <w:sz w:val="28"/>
          <w:szCs w:val="28"/>
          <w:shd w:val="clear" w:color="auto" w:fill="FFFFFF"/>
        </w:rPr>
        <w:t>В случае отпуска товарно-материальных ценностей частями на каждый частичный отпуск составляется [накладная/приемо-сдаточный акт/иной аналогичный документ с указанием номера Доверенности и даты ее выдачи.</w:t>
      </w:r>
      <w:proofErr w:type="gramEnd"/>
      <w:r w:rsidRPr="001A2424">
        <w:rPr>
          <w:sz w:val="28"/>
          <w:szCs w:val="28"/>
          <w:shd w:val="clear" w:color="auto" w:fill="FFFFFF"/>
        </w:rPr>
        <w:t xml:space="preserve"> В этих случаях один экземпляр накладной/приемо-сдаточного акта/иного аналогичного документа передается получателю товарно-материальных ценностей, а другой - остается у поставщика и используется для наблюдения и </w:t>
      </w:r>
      <w:proofErr w:type="gramStart"/>
      <w:r w:rsidRPr="001A2424">
        <w:rPr>
          <w:sz w:val="28"/>
          <w:szCs w:val="28"/>
          <w:shd w:val="clear" w:color="auto" w:fill="FFFFFF"/>
        </w:rPr>
        <w:t>контроля за</w:t>
      </w:r>
      <w:proofErr w:type="gramEnd"/>
      <w:r w:rsidRPr="001A2424">
        <w:rPr>
          <w:sz w:val="28"/>
          <w:szCs w:val="28"/>
          <w:shd w:val="clear" w:color="auto" w:fill="FFFFFF"/>
        </w:rPr>
        <w:t xml:space="preserve"> исполнением отпуска ценностей согласно Доверенности.</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 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 </w:t>
      </w:r>
    </w:p>
    <w:p w:rsidR="0018473C" w:rsidRPr="001A2424" w:rsidRDefault="0018473C" w:rsidP="0018473C">
      <w:pPr>
        <w:jc w:val="both"/>
        <w:rPr>
          <w:sz w:val="28"/>
          <w:szCs w:val="28"/>
          <w:shd w:val="clear" w:color="auto" w:fill="FFFFFF"/>
        </w:rPr>
      </w:pPr>
      <w:r w:rsidRPr="001A2424">
        <w:rPr>
          <w:sz w:val="28"/>
          <w:szCs w:val="28"/>
          <w:shd w:val="clear" w:color="auto" w:fill="FFFFFF"/>
        </w:rPr>
        <w:t>3.4. Отпуск товарно-материальных ценностей по Доверенности не производится в случаях:</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 - предъявления Доверенности, выданной с нарушением установленного порядка ее заполнения или с незаполненными реквизитами;</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 - предъявления Доверенности, имеющей поправки и помарки;</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 - не предъявления паспорта, указанного в Доверенности; </w:t>
      </w:r>
    </w:p>
    <w:p w:rsidR="0018473C" w:rsidRPr="001A2424" w:rsidRDefault="0018473C" w:rsidP="0018473C">
      <w:pPr>
        <w:jc w:val="both"/>
        <w:rPr>
          <w:sz w:val="28"/>
          <w:szCs w:val="28"/>
          <w:shd w:val="clear" w:color="auto" w:fill="FFFFFF"/>
        </w:rPr>
      </w:pPr>
      <w:r w:rsidRPr="001A2424">
        <w:rPr>
          <w:sz w:val="28"/>
          <w:szCs w:val="28"/>
          <w:shd w:val="clear" w:color="auto" w:fill="FFFFFF"/>
        </w:rPr>
        <w:t xml:space="preserve">- окончания срока, на который выдана Доверенность; </w:t>
      </w:r>
    </w:p>
    <w:p w:rsidR="0018473C" w:rsidRPr="001A2424" w:rsidRDefault="0018473C" w:rsidP="0018473C">
      <w:pPr>
        <w:jc w:val="both"/>
        <w:rPr>
          <w:sz w:val="28"/>
          <w:szCs w:val="28"/>
          <w:shd w:val="clear" w:color="auto" w:fill="FFFFFF"/>
        </w:rPr>
      </w:pPr>
      <w:r w:rsidRPr="001A2424">
        <w:rPr>
          <w:sz w:val="28"/>
          <w:szCs w:val="28"/>
          <w:shd w:val="clear" w:color="auto" w:fill="FFFFFF"/>
        </w:rPr>
        <w:t>- получения сообщения об аннулировании Доверенности;</w:t>
      </w:r>
    </w:p>
    <w:p w:rsidR="0018473C" w:rsidRDefault="0018473C" w:rsidP="0018473C">
      <w:pPr>
        <w:jc w:val="both"/>
        <w:rPr>
          <w:sz w:val="28"/>
          <w:szCs w:val="28"/>
          <w:shd w:val="clear" w:color="auto" w:fill="FFFFFF"/>
        </w:rPr>
      </w:pPr>
      <w:r w:rsidRPr="001A2424">
        <w:rPr>
          <w:sz w:val="28"/>
          <w:szCs w:val="28"/>
          <w:shd w:val="clear" w:color="auto" w:fill="FFFFFF"/>
        </w:rPr>
        <w:t xml:space="preserve">- признания доверенного лица </w:t>
      </w:r>
      <w:proofErr w:type="gramStart"/>
      <w:r w:rsidRPr="001A2424">
        <w:rPr>
          <w:sz w:val="28"/>
          <w:szCs w:val="28"/>
          <w:shd w:val="clear" w:color="auto" w:fill="FFFFFF"/>
        </w:rPr>
        <w:t>недееспособным</w:t>
      </w:r>
      <w:proofErr w:type="gramEnd"/>
      <w:r w:rsidRPr="001A2424">
        <w:rPr>
          <w:sz w:val="28"/>
          <w:szCs w:val="28"/>
          <w:shd w:val="clear" w:color="auto" w:fill="FFFFFF"/>
        </w:rPr>
        <w:t xml:space="preserve">, ограниченно дееспособным. </w:t>
      </w:r>
    </w:p>
    <w:p w:rsidR="00627DEC" w:rsidRDefault="00627DEC" w:rsidP="0018473C">
      <w:pPr>
        <w:jc w:val="both"/>
        <w:rPr>
          <w:sz w:val="28"/>
          <w:szCs w:val="28"/>
          <w:shd w:val="clear" w:color="auto" w:fill="FFFFFF"/>
        </w:rPr>
      </w:pPr>
    </w:p>
    <w:p w:rsidR="00627DEC" w:rsidRDefault="00627DEC" w:rsidP="0018473C">
      <w:pPr>
        <w:jc w:val="both"/>
        <w:rPr>
          <w:sz w:val="28"/>
          <w:szCs w:val="28"/>
          <w:shd w:val="clear" w:color="auto" w:fill="FFFFFF"/>
        </w:rPr>
      </w:pPr>
    </w:p>
    <w:p w:rsidR="00627DEC" w:rsidRPr="001A2424" w:rsidRDefault="00627DEC" w:rsidP="0018473C">
      <w:pPr>
        <w:jc w:val="both"/>
        <w:rPr>
          <w:sz w:val="28"/>
          <w:szCs w:val="28"/>
          <w:shd w:val="clear" w:color="auto" w:fill="FFFFFF"/>
        </w:rPr>
      </w:pPr>
    </w:p>
    <w:p w:rsidR="001A1A56" w:rsidRPr="00627DEC" w:rsidRDefault="001A1A56" w:rsidP="001A1A56">
      <w:pPr>
        <w:jc w:val="right"/>
        <w:rPr>
          <w:bCs/>
          <w:kern w:val="36"/>
        </w:rPr>
      </w:pPr>
      <w:r w:rsidRPr="00627DEC">
        <w:rPr>
          <w:bCs/>
          <w:kern w:val="36"/>
        </w:rPr>
        <w:lastRenderedPageBreak/>
        <w:t xml:space="preserve">Приложение </w:t>
      </w:r>
      <w:r w:rsidR="00B70755" w:rsidRPr="00627DEC">
        <w:rPr>
          <w:bCs/>
          <w:kern w:val="36"/>
        </w:rPr>
        <w:t>1</w:t>
      </w:r>
      <w:r w:rsidR="005655D4" w:rsidRPr="00627DEC">
        <w:rPr>
          <w:bCs/>
          <w:kern w:val="36"/>
        </w:rPr>
        <w:t>2</w:t>
      </w:r>
    </w:p>
    <w:p w:rsidR="001A1A56" w:rsidRPr="00627DEC" w:rsidRDefault="001A1A56" w:rsidP="001A1A56">
      <w:pPr>
        <w:jc w:val="right"/>
        <w:rPr>
          <w:bCs/>
          <w:kern w:val="36"/>
        </w:rPr>
      </w:pPr>
      <w:r w:rsidRPr="00627DEC">
        <w:rPr>
          <w:bCs/>
          <w:kern w:val="36"/>
        </w:rPr>
        <w:t>к учетной политике</w:t>
      </w:r>
    </w:p>
    <w:p w:rsidR="001A1A56" w:rsidRPr="001A2424" w:rsidRDefault="001A1A56" w:rsidP="001A1A56">
      <w:pPr>
        <w:pStyle w:val="ConsPlusNormal"/>
        <w:jc w:val="center"/>
        <w:rPr>
          <w:rFonts w:ascii="Times New Roman" w:hAnsi="Times New Roman" w:cs="Times New Roman"/>
          <w:sz w:val="28"/>
          <w:szCs w:val="28"/>
        </w:rPr>
      </w:pPr>
      <w:r w:rsidRPr="001A2424">
        <w:rPr>
          <w:rFonts w:ascii="Times New Roman" w:hAnsi="Times New Roman" w:cs="Times New Roman"/>
          <w:b/>
          <w:sz w:val="28"/>
          <w:szCs w:val="28"/>
        </w:rPr>
        <w:t>Порядок</w:t>
      </w:r>
    </w:p>
    <w:p w:rsidR="001A1A56" w:rsidRPr="001A2424" w:rsidRDefault="001A1A56" w:rsidP="001A1A56">
      <w:pPr>
        <w:pStyle w:val="ConsPlusNormal"/>
        <w:jc w:val="center"/>
        <w:rPr>
          <w:rFonts w:ascii="Times New Roman" w:hAnsi="Times New Roman" w:cs="Times New Roman"/>
          <w:sz w:val="28"/>
          <w:szCs w:val="28"/>
        </w:rPr>
      </w:pPr>
      <w:r w:rsidRPr="001A2424">
        <w:rPr>
          <w:rFonts w:ascii="Times New Roman" w:hAnsi="Times New Roman" w:cs="Times New Roman"/>
          <w:b/>
          <w:sz w:val="28"/>
          <w:szCs w:val="28"/>
        </w:rPr>
        <w:t>формирования и использования резервов предстоящих расходов</w:t>
      </w:r>
    </w:p>
    <w:p w:rsidR="001A1A56" w:rsidRPr="001A2424" w:rsidRDefault="001A1A56" w:rsidP="001A1A56">
      <w:pPr>
        <w:pStyle w:val="ConsPlusNormal"/>
        <w:jc w:val="both"/>
        <w:rPr>
          <w:rFonts w:ascii="Times New Roman" w:hAnsi="Times New Roman" w:cs="Times New Roman"/>
          <w:sz w:val="28"/>
          <w:szCs w:val="28"/>
        </w:rPr>
      </w:pPr>
    </w:p>
    <w:p w:rsidR="001A1A56" w:rsidRPr="001A2424" w:rsidRDefault="001A1A56" w:rsidP="001A1A56">
      <w:pPr>
        <w:pStyle w:val="ConsPlusNormal"/>
        <w:jc w:val="center"/>
        <w:rPr>
          <w:rFonts w:ascii="Times New Roman" w:hAnsi="Times New Roman" w:cs="Times New Roman"/>
          <w:sz w:val="28"/>
          <w:szCs w:val="28"/>
        </w:rPr>
      </w:pPr>
      <w:r w:rsidRPr="001A2424">
        <w:rPr>
          <w:rFonts w:ascii="Times New Roman" w:hAnsi="Times New Roman" w:cs="Times New Roman"/>
          <w:b/>
          <w:sz w:val="28"/>
          <w:szCs w:val="28"/>
        </w:rPr>
        <w:t>1. Общие положения</w:t>
      </w:r>
    </w:p>
    <w:p w:rsidR="001A1A56" w:rsidRPr="001A2424" w:rsidRDefault="001A1A56" w:rsidP="001A1A56">
      <w:pPr>
        <w:pStyle w:val="ConsPlusNormal"/>
        <w:ind w:firstLine="540"/>
        <w:jc w:val="both"/>
        <w:rPr>
          <w:rFonts w:ascii="Times New Roman" w:hAnsi="Times New Roman" w:cs="Times New Roman"/>
          <w:sz w:val="28"/>
          <w:szCs w:val="28"/>
        </w:rPr>
      </w:pPr>
      <w:r w:rsidRPr="001A2424">
        <w:rPr>
          <w:rFonts w:ascii="Times New Roman" w:hAnsi="Times New Roman" w:cs="Times New Roman"/>
          <w:sz w:val="28"/>
          <w:szCs w:val="28"/>
        </w:rPr>
        <w:t>1.1. Настоящий Порядок устанавливает правила отражения в бухгалтерском учете Администрации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Администрации по обязательствам, не определенным по величине и (или) времени исполнения.</w:t>
      </w:r>
    </w:p>
    <w:p w:rsidR="001A1A56" w:rsidRPr="001A2424" w:rsidRDefault="001A1A56" w:rsidP="001A1A56">
      <w:pPr>
        <w:pStyle w:val="ConsPlusNormal"/>
        <w:jc w:val="both"/>
        <w:rPr>
          <w:rFonts w:ascii="Times New Roman" w:hAnsi="Times New Roman" w:cs="Times New Roman"/>
          <w:sz w:val="28"/>
          <w:szCs w:val="28"/>
        </w:rPr>
      </w:pPr>
    </w:p>
    <w:p w:rsidR="001A1A56" w:rsidRPr="001A2424" w:rsidRDefault="001A1A56" w:rsidP="001A1A56">
      <w:pPr>
        <w:pStyle w:val="ConsPlusNormal"/>
        <w:jc w:val="center"/>
        <w:rPr>
          <w:rFonts w:ascii="Times New Roman" w:hAnsi="Times New Roman" w:cs="Times New Roman"/>
          <w:sz w:val="28"/>
          <w:szCs w:val="28"/>
        </w:rPr>
      </w:pPr>
      <w:r w:rsidRPr="001A2424">
        <w:rPr>
          <w:rFonts w:ascii="Times New Roman" w:hAnsi="Times New Roman" w:cs="Times New Roman"/>
          <w:b/>
          <w:sz w:val="28"/>
          <w:szCs w:val="28"/>
        </w:rPr>
        <w:t>2. Виды формируемых резервов</w:t>
      </w:r>
    </w:p>
    <w:p w:rsidR="001A1A56" w:rsidRPr="001A2424" w:rsidRDefault="001A1A56" w:rsidP="001A1A56">
      <w:pPr>
        <w:pStyle w:val="ConsPlusNormal"/>
        <w:jc w:val="both"/>
        <w:rPr>
          <w:rFonts w:ascii="Times New Roman" w:hAnsi="Times New Roman" w:cs="Times New Roman"/>
          <w:sz w:val="28"/>
          <w:szCs w:val="28"/>
        </w:rPr>
      </w:pPr>
    </w:p>
    <w:p w:rsidR="001A1A56" w:rsidRPr="001A2424" w:rsidRDefault="001A1A56" w:rsidP="001A1A56">
      <w:pPr>
        <w:pStyle w:val="ConsPlusNormal"/>
        <w:ind w:firstLine="540"/>
        <w:jc w:val="both"/>
        <w:rPr>
          <w:rFonts w:ascii="Times New Roman" w:hAnsi="Times New Roman" w:cs="Times New Roman"/>
          <w:sz w:val="28"/>
          <w:szCs w:val="28"/>
        </w:rPr>
      </w:pPr>
      <w:r w:rsidRPr="001A2424">
        <w:rPr>
          <w:rFonts w:ascii="Times New Roman" w:hAnsi="Times New Roman" w:cs="Times New Roman"/>
          <w:sz w:val="28"/>
          <w:szCs w:val="28"/>
        </w:rPr>
        <w:t>2.1. В Администрации формируется резерв для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w:t>
      </w:r>
    </w:p>
    <w:p w:rsidR="001A1A56" w:rsidRPr="001A2424" w:rsidRDefault="001A1A56" w:rsidP="001A1A56">
      <w:pPr>
        <w:pStyle w:val="ConsPlusNormal"/>
        <w:jc w:val="both"/>
        <w:rPr>
          <w:rFonts w:ascii="Times New Roman" w:hAnsi="Times New Roman" w:cs="Times New Roman"/>
          <w:sz w:val="28"/>
          <w:szCs w:val="28"/>
        </w:rPr>
      </w:pPr>
    </w:p>
    <w:p w:rsidR="001A1A56" w:rsidRPr="001A2424" w:rsidRDefault="001A1A56" w:rsidP="001A1A56">
      <w:pPr>
        <w:pStyle w:val="ConsPlusNormal"/>
        <w:jc w:val="center"/>
        <w:rPr>
          <w:rFonts w:ascii="Times New Roman" w:hAnsi="Times New Roman" w:cs="Times New Roman"/>
          <w:sz w:val="28"/>
          <w:szCs w:val="28"/>
        </w:rPr>
      </w:pPr>
      <w:r w:rsidRPr="001A2424">
        <w:rPr>
          <w:rFonts w:ascii="Times New Roman" w:hAnsi="Times New Roman" w:cs="Times New Roman"/>
          <w:b/>
          <w:sz w:val="28"/>
          <w:szCs w:val="28"/>
        </w:rPr>
        <w:t>3. Оценка обязательства и формирование резерва</w:t>
      </w:r>
    </w:p>
    <w:p w:rsidR="001A1A56" w:rsidRPr="001A2424" w:rsidRDefault="001A1A56" w:rsidP="001A1A56">
      <w:pPr>
        <w:pStyle w:val="ConsPlusNormal"/>
        <w:jc w:val="both"/>
        <w:rPr>
          <w:rFonts w:ascii="Times New Roman" w:hAnsi="Times New Roman" w:cs="Times New Roman"/>
          <w:sz w:val="28"/>
          <w:szCs w:val="28"/>
        </w:rPr>
      </w:pPr>
    </w:p>
    <w:p w:rsidR="001A1A56" w:rsidRPr="001A2424" w:rsidRDefault="001A1A56" w:rsidP="001A1A56">
      <w:pPr>
        <w:pStyle w:val="ConsPlusNormal"/>
        <w:ind w:firstLine="540"/>
        <w:jc w:val="both"/>
        <w:rPr>
          <w:rFonts w:ascii="Times New Roman" w:hAnsi="Times New Roman" w:cs="Times New Roman"/>
          <w:sz w:val="28"/>
          <w:szCs w:val="28"/>
        </w:rPr>
      </w:pPr>
      <w:r w:rsidRPr="001A2424">
        <w:rPr>
          <w:rFonts w:ascii="Times New Roman" w:hAnsi="Times New Roman" w:cs="Times New Roman"/>
          <w:sz w:val="28"/>
          <w:szCs w:val="28"/>
        </w:rPr>
        <w:t>3.1.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1A1A56" w:rsidRPr="001A2424" w:rsidRDefault="001A1A56" w:rsidP="001A1A56">
      <w:pPr>
        <w:pStyle w:val="ConsPlusNormal"/>
        <w:ind w:firstLine="540"/>
        <w:jc w:val="both"/>
        <w:rPr>
          <w:rFonts w:ascii="Times New Roman" w:hAnsi="Times New Roman" w:cs="Times New Roman"/>
          <w:sz w:val="28"/>
          <w:szCs w:val="28"/>
        </w:rPr>
      </w:pPr>
      <w:r w:rsidRPr="001A2424">
        <w:rPr>
          <w:rFonts w:ascii="Times New Roman" w:hAnsi="Times New Roman" w:cs="Times New Roman"/>
          <w:sz w:val="28"/>
          <w:szCs w:val="28"/>
        </w:rPr>
        <w:t>3.2. Оценка обязательств осуществляется работником бухгалтерии на основании сведений отдела кадров</w:t>
      </w:r>
      <w:r w:rsidR="002423E6">
        <w:rPr>
          <w:rFonts w:ascii="Times New Roman" w:hAnsi="Times New Roman" w:cs="Times New Roman"/>
          <w:sz w:val="28"/>
          <w:szCs w:val="28"/>
        </w:rPr>
        <w:t xml:space="preserve"> </w:t>
      </w:r>
      <w:r w:rsidRPr="001A2424">
        <w:rPr>
          <w:rFonts w:ascii="Times New Roman" w:hAnsi="Times New Roman" w:cs="Times New Roman"/>
          <w:sz w:val="28"/>
          <w:szCs w:val="28"/>
        </w:rPr>
        <w:t xml:space="preserve"> о количестве полагающихся дней отпуска в следующем году по каждому работнику. Сведения предоставляются за подписью руководителя отдела кадров до 20 декабря года, предшествующего году, на который осуществляется расчет резерва.</w:t>
      </w:r>
    </w:p>
    <w:p w:rsidR="001A1A56" w:rsidRPr="001A2424" w:rsidRDefault="001A1A56" w:rsidP="001A1A56">
      <w:pPr>
        <w:pStyle w:val="ConsPlusNormal"/>
        <w:ind w:firstLine="540"/>
        <w:jc w:val="both"/>
        <w:rPr>
          <w:rFonts w:ascii="Times New Roman" w:hAnsi="Times New Roman" w:cs="Times New Roman"/>
          <w:sz w:val="28"/>
          <w:szCs w:val="28"/>
        </w:rPr>
      </w:pPr>
      <w:r w:rsidRPr="001A2424">
        <w:rPr>
          <w:rFonts w:ascii="Times New Roman" w:hAnsi="Times New Roman" w:cs="Times New Roman"/>
          <w:sz w:val="28"/>
          <w:szCs w:val="28"/>
        </w:rPr>
        <w:t xml:space="preserve">В случае необходимости при оценке обязательства используется </w:t>
      </w:r>
      <w:hyperlink r:id="rId7" w:history="1">
        <w:r w:rsidRPr="001A2424">
          <w:rPr>
            <w:rStyle w:val="ac"/>
            <w:rFonts w:ascii="Times New Roman" w:hAnsi="Times New Roman" w:cs="Times New Roman"/>
            <w:color w:val="auto"/>
            <w:sz w:val="28"/>
            <w:szCs w:val="28"/>
          </w:rPr>
          <w:t>Письмо</w:t>
        </w:r>
      </w:hyperlink>
      <w:r w:rsidRPr="001A2424">
        <w:rPr>
          <w:rFonts w:ascii="Times New Roman" w:hAnsi="Times New Roman" w:cs="Times New Roman"/>
          <w:sz w:val="28"/>
          <w:szCs w:val="28"/>
        </w:rPr>
        <w:t xml:space="preserve"> Минфина России от 20.05.2015 N 02-07-07/28998.</w:t>
      </w:r>
    </w:p>
    <w:p w:rsidR="001A1A56" w:rsidRPr="001A2424" w:rsidRDefault="001A1A56" w:rsidP="001A1A56">
      <w:pPr>
        <w:pStyle w:val="ConsPlusNormal"/>
        <w:ind w:firstLine="540"/>
        <w:jc w:val="both"/>
        <w:rPr>
          <w:rFonts w:ascii="Times New Roman" w:hAnsi="Times New Roman" w:cs="Times New Roman"/>
          <w:sz w:val="28"/>
          <w:szCs w:val="28"/>
        </w:rPr>
      </w:pPr>
      <w:r w:rsidRPr="001A2424">
        <w:rPr>
          <w:rFonts w:ascii="Times New Roman" w:hAnsi="Times New Roman" w:cs="Times New Roman"/>
          <w:sz w:val="28"/>
          <w:szCs w:val="28"/>
        </w:rPr>
        <w:t>3.3. Расчет оценки обязательств подписывается исполнителем и главным бухгалтером Администрации.</w:t>
      </w:r>
    </w:p>
    <w:p w:rsidR="001A1A56" w:rsidRPr="001A2424" w:rsidRDefault="001A1A56" w:rsidP="001A1A56">
      <w:pPr>
        <w:pStyle w:val="ConsPlusNormal"/>
        <w:ind w:firstLine="540"/>
        <w:jc w:val="both"/>
        <w:rPr>
          <w:rFonts w:ascii="Times New Roman" w:hAnsi="Times New Roman" w:cs="Times New Roman"/>
          <w:sz w:val="28"/>
          <w:szCs w:val="28"/>
        </w:rPr>
      </w:pPr>
      <w:r w:rsidRPr="001A2424">
        <w:rPr>
          <w:rFonts w:ascii="Times New Roman" w:hAnsi="Times New Roman" w:cs="Times New Roman"/>
          <w:sz w:val="28"/>
          <w:szCs w:val="28"/>
        </w:rPr>
        <w:t>3.4. Сумма резерва Администрации формируется ежемесячно из расчета 1/12 величины оценки обязательства (с учетом суммы платежей на обязательное социальное страхование).</w:t>
      </w:r>
    </w:p>
    <w:p w:rsidR="001A1A56" w:rsidRPr="001A2424" w:rsidRDefault="001A1A56" w:rsidP="001A1A56">
      <w:pPr>
        <w:pStyle w:val="ConsPlusNormal"/>
        <w:jc w:val="both"/>
        <w:rPr>
          <w:rFonts w:ascii="Times New Roman" w:hAnsi="Times New Roman" w:cs="Times New Roman"/>
          <w:sz w:val="28"/>
          <w:szCs w:val="28"/>
        </w:rPr>
      </w:pPr>
    </w:p>
    <w:p w:rsidR="001A1A56" w:rsidRPr="001A2424" w:rsidRDefault="001A1A56" w:rsidP="001A1A56">
      <w:pPr>
        <w:pStyle w:val="ConsPlusNormal"/>
        <w:jc w:val="center"/>
        <w:rPr>
          <w:rFonts w:ascii="Times New Roman" w:hAnsi="Times New Roman" w:cs="Times New Roman"/>
          <w:sz w:val="28"/>
          <w:szCs w:val="28"/>
        </w:rPr>
      </w:pPr>
      <w:r w:rsidRPr="001A2424">
        <w:rPr>
          <w:rFonts w:ascii="Times New Roman" w:hAnsi="Times New Roman" w:cs="Times New Roman"/>
          <w:b/>
          <w:sz w:val="28"/>
          <w:szCs w:val="28"/>
        </w:rPr>
        <w:t>4. Использование и учет сумм резервов</w:t>
      </w:r>
    </w:p>
    <w:p w:rsidR="001A1A56" w:rsidRPr="001A2424" w:rsidRDefault="001A1A56" w:rsidP="001A1A56">
      <w:pPr>
        <w:pStyle w:val="ConsPlusNormal"/>
        <w:jc w:val="both"/>
        <w:rPr>
          <w:rFonts w:ascii="Times New Roman" w:hAnsi="Times New Roman" w:cs="Times New Roman"/>
          <w:sz w:val="28"/>
          <w:szCs w:val="28"/>
        </w:rPr>
      </w:pPr>
    </w:p>
    <w:p w:rsidR="001A1A56" w:rsidRPr="001A2424" w:rsidRDefault="001A1A56" w:rsidP="001A1A56">
      <w:pPr>
        <w:pStyle w:val="ConsPlusNormal"/>
        <w:ind w:firstLine="540"/>
        <w:jc w:val="both"/>
        <w:rPr>
          <w:rFonts w:ascii="Times New Roman" w:hAnsi="Times New Roman" w:cs="Times New Roman"/>
          <w:sz w:val="28"/>
          <w:szCs w:val="28"/>
        </w:rPr>
      </w:pPr>
      <w:r w:rsidRPr="001A2424">
        <w:rPr>
          <w:rFonts w:ascii="Times New Roman" w:hAnsi="Times New Roman" w:cs="Times New Roman"/>
          <w:sz w:val="28"/>
          <w:szCs w:val="28"/>
        </w:rPr>
        <w:t>4.1. Резерв используется только на покрытие тех расходов, в отношении которых он был создан.</w:t>
      </w:r>
    </w:p>
    <w:p w:rsidR="001A1A56" w:rsidRPr="001A2424" w:rsidRDefault="001A1A56" w:rsidP="001A1A56">
      <w:pPr>
        <w:pStyle w:val="ConsPlusNormal"/>
        <w:ind w:firstLine="540"/>
        <w:jc w:val="both"/>
        <w:rPr>
          <w:rFonts w:ascii="Times New Roman" w:hAnsi="Times New Roman" w:cs="Times New Roman"/>
          <w:sz w:val="28"/>
          <w:szCs w:val="28"/>
        </w:rPr>
      </w:pPr>
      <w:r w:rsidRPr="001A2424">
        <w:rPr>
          <w:rFonts w:ascii="Times New Roman" w:hAnsi="Times New Roman" w:cs="Times New Roman"/>
          <w:sz w:val="28"/>
          <w:szCs w:val="28"/>
        </w:rPr>
        <w:t>4.2. Признание в учете расходов, в отношении которых сформирован резерв, осуществляется за счет суммы созданного резерва.</w:t>
      </w:r>
    </w:p>
    <w:p w:rsidR="001A1A56" w:rsidRPr="001A2424" w:rsidRDefault="001A1A56" w:rsidP="001A1A56">
      <w:pPr>
        <w:pStyle w:val="ConsPlusNormal"/>
        <w:ind w:firstLine="540"/>
        <w:jc w:val="both"/>
        <w:rPr>
          <w:rFonts w:ascii="Times New Roman" w:hAnsi="Times New Roman" w:cs="Times New Roman"/>
          <w:sz w:val="28"/>
          <w:szCs w:val="28"/>
        </w:rPr>
      </w:pPr>
      <w:r w:rsidRPr="001A2424">
        <w:rPr>
          <w:rFonts w:ascii="Times New Roman" w:hAnsi="Times New Roman" w:cs="Times New Roman"/>
          <w:sz w:val="28"/>
          <w:szCs w:val="28"/>
        </w:rPr>
        <w:t xml:space="preserve">4.3. Операция по формированию резерва Администрации отражается в бухгалтерском учете в первый рабочий день месяца, на который формируется резерв, в соответствии с положениями Инструкций </w:t>
      </w:r>
      <w:hyperlink r:id="rId8" w:history="1">
        <w:r w:rsidRPr="001A2424">
          <w:rPr>
            <w:rStyle w:val="ac"/>
            <w:rFonts w:ascii="Times New Roman" w:hAnsi="Times New Roman" w:cs="Times New Roman"/>
            <w:color w:val="auto"/>
            <w:sz w:val="28"/>
            <w:szCs w:val="28"/>
          </w:rPr>
          <w:t xml:space="preserve">N </w:t>
        </w:r>
        <w:proofErr w:type="spellStart"/>
        <w:r w:rsidRPr="001A2424">
          <w:rPr>
            <w:rStyle w:val="ac"/>
            <w:rFonts w:ascii="Times New Roman" w:hAnsi="Times New Roman" w:cs="Times New Roman"/>
            <w:color w:val="auto"/>
            <w:sz w:val="28"/>
            <w:szCs w:val="28"/>
          </w:rPr>
          <w:t>N</w:t>
        </w:r>
        <w:proofErr w:type="spellEnd"/>
        <w:r w:rsidRPr="001A2424">
          <w:rPr>
            <w:rStyle w:val="ac"/>
            <w:rFonts w:ascii="Times New Roman" w:hAnsi="Times New Roman" w:cs="Times New Roman"/>
            <w:color w:val="auto"/>
            <w:sz w:val="28"/>
            <w:szCs w:val="28"/>
          </w:rPr>
          <w:t xml:space="preserve"> 157н</w:t>
        </w:r>
      </w:hyperlink>
      <w:r w:rsidRPr="001A2424">
        <w:rPr>
          <w:rFonts w:ascii="Times New Roman" w:hAnsi="Times New Roman" w:cs="Times New Roman"/>
          <w:sz w:val="28"/>
          <w:szCs w:val="28"/>
        </w:rPr>
        <w:t xml:space="preserve"> и </w:t>
      </w:r>
      <w:hyperlink r:id="rId9" w:history="1">
        <w:r w:rsidRPr="001A2424">
          <w:rPr>
            <w:rStyle w:val="ac"/>
            <w:rFonts w:ascii="Times New Roman" w:hAnsi="Times New Roman" w:cs="Times New Roman"/>
            <w:color w:val="auto"/>
            <w:sz w:val="28"/>
            <w:szCs w:val="28"/>
          </w:rPr>
          <w:t>162н</w:t>
        </w:r>
      </w:hyperlink>
      <w:r w:rsidRPr="001A2424">
        <w:rPr>
          <w:rFonts w:ascii="Times New Roman" w:hAnsi="Times New Roman" w:cs="Times New Roman"/>
          <w:sz w:val="28"/>
          <w:szCs w:val="28"/>
        </w:rPr>
        <w:t>.</w:t>
      </w:r>
    </w:p>
    <w:p w:rsidR="001A1A56" w:rsidRPr="001A2424" w:rsidRDefault="001A1A56" w:rsidP="001A1A56">
      <w:pPr>
        <w:pStyle w:val="ConsPlusNormal"/>
        <w:ind w:firstLine="540"/>
        <w:jc w:val="both"/>
        <w:rPr>
          <w:rFonts w:ascii="Times New Roman" w:hAnsi="Times New Roman" w:cs="Times New Roman"/>
          <w:sz w:val="28"/>
          <w:szCs w:val="28"/>
        </w:rPr>
      </w:pPr>
      <w:r w:rsidRPr="001A2424">
        <w:rPr>
          <w:rFonts w:ascii="Times New Roman" w:hAnsi="Times New Roman" w:cs="Times New Roman"/>
          <w:sz w:val="28"/>
          <w:szCs w:val="28"/>
        </w:rPr>
        <w:t>4.4. При недостаточности сумм резерва осуществляется его изменение (уточнение).</w:t>
      </w:r>
    </w:p>
    <w:p w:rsidR="004B0A7D" w:rsidRPr="001A2424" w:rsidRDefault="004B0A7D" w:rsidP="001D1F77">
      <w:pPr>
        <w:ind w:left="4248" w:firstLine="708"/>
        <w:jc w:val="right"/>
        <w:rPr>
          <w:sz w:val="28"/>
        </w:rPr>
      </w:pPr>
    </w:p>
    <w:p w:rsidR="001A2424" w:rsidRPr="002423E6" w:rsidRDefault="00D92813" w:rsidP="008A6EFB">
      <w:pPr>
        <w:ind w:firstLine="709"/>
        <w:jc w:val="right"/>
      </w:pPr>
      <w:r w:rsidRPr="001A2424">
        <w:rPr>
          <w:sz w:val="28"/>
          <w:szCs w:val="28"/>
        </w:rPr>
        <w:lastRenderedPageBreak/>
        <w:t> </w:t>
      </w:r>
      <w:bookmarkStart w:id="63" w:name="dfasgi9dec"/>
      <w:bookmarkEnd w:id="63"/>
      <w:r w:rsidRPr="002423E6">
        <w:t>Приложение</w:t>
      </w:r>
      <w:r w:rsidR="008A6EFB" w:rsidRPr="002423E6">
        <w:t xml:space="preserve"> </w:t>
      </w:r>
      <w:r w:rsidR="001A2424" w:rsidRPr="002423E6">
        <w:t>13</w:t>
      </w:r>
    </w:p>
    <w:p w:rsidR="00D92813" w:rsidRPr="002423E6" w:rsidRDefault="008F6EE8" w:rsidP="008A6EFB">
      <w:pPr>
        <w:ind w:firstLine="709"/>
        <w:jc w:val="right"/>
      </w:pPr>
      <w:r w:rsidRPr="002423E6">
        <w:t>к учетной политике</w:t>
      </w:r>
    </w:p>
    <w:p w:rsidR="00D92813" w:rsidRPr="001A2424" w:rsidRDefault="00D92813" w:rsidP="00D9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64" w:name="dfasmy4pub"/>
      <w:bookmarkEnd w:id="64"/>
      <w:r w:rsidRPr="001A2424">
        <w:rPr>
          <w:sz w:val="28"/>
          <w:szCs w:val="28"/>
        </w:rPr>
        <w:t> </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65" w:name="dfason2iax"/>
      <w:bookmarkEnd w:id="65"/>
      <w:r w:rsidRPr="001A2424">
        <w:rPr>
          <w:b/>
          <w:bCs/>
          <w:sz w:val="28"/>
          <w:szCs w:val="28"/>
        </w:rPr>
        <w:t>Положение о служебных командировках</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66" w:name="dfasgt3ebg"/>
      <w:bookmarkEnd w:id="66"/>
      <w:r w:rsidRPr="001A2424">
        <w:rPr>
          <w:sz w:val="28"/>
          <w:szCs w:val="28"/>
        </w:rPr>
        <w:t> </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67" w:name="dfascdgz9r"/>
      <w:bookmarkEnd w:id="67"/>
      <w:r w:rsidRPr="001A2424">
        <w:rPr>
          <w:b/>
          <w:bCs/>
          <w:sz w:val="28"/>
          <w:szCs w:val="28"/>
        </w:rPr>
        <w:t>1. Общие положения</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68" w:name="dfasyd3vvn"/>
      <w:bookmarkEnd w:id="68"/>
      <w:r w:rsidRPr="001A2424">
        <w:rPr>
          <w:sz w:val="28"/>
          <w:szCs w:val="28"/>
        </w:rPr>
        <w:t> </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69" w:name="dfascahepn"/>
      <w:bookmarkEnd w:id="69"/>
      <w:r w:rsidRPr="001A2424">
        <w:rPr>
          <w:sz w:val="28"/>
          <w:szCs w:val="28"/>
        </w:rPr>
        <w:t xml:space="preserve">1.1. Настоящее Положение определяет порядок организации служебных командировок сотрудников </w:t>
      </w:r>
      <w:r w:rsidR="007E0721" w:rsidRPr="001A2424">
        <w:rPr>
          <w:sz w:val="28"/>
          <w:szCs w:val="28"/>
        </w:rPr>
        <w:t xml:space="preserve">Администрации </w:t>
      </w:r>
      <w:r w:rsidR="00243FDB" w:rsidRPr="001A2424">
        <w:rPr>
          <w:sz w:val="28"/>
          <w:szCs w:val="28"/>
        </w:rPr>
        <w:t>Зиминского</w:t>
      </w:r>
      <w:r w:rsidR="007E0721" w:rsidRPr="001A2424">
        <w:rPr>
          <w:sz w:val="28"/>
          <w:szCs w:val="28"/>
        </w:rPr>
        <w:t xml:space="preserve"> сельского поселения Раздольненского района Республики Крым</w:t>
      </w:r>
      <w:r w:rsidRPr="001A2424">
        <w:rPr>
          <w:sz w:val="28"/>
          <w:szCs w:val="28"/>
        </w:rPr>
        <w:t>.</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70" w:name="dfasbk66q1"/>
      <w:bookmarkEnd w:id="70"/>
      <w:r w:rsidRPr="001A2424">
        <w:rPr>
          <w:sz w:val="28"/>
          <w:szCs w:val="28"/>
        </w:rPr>
        <w:t>Положение распространяется на представителей руководства, ин</w:t>
      </w:r>
      <w:r w:rsidR="00243FDB" w:rsidRPr="001A2424">
        <w:rPr>
          <w:sz w:val="28"/>
          <w:szCs w:val="28"/>
        </w:rPr>
        <w:t>ых административных сотрудников</w:t>
      </w:r>
      <w:r w:rsidRPr="001A2424">
        <w:rPr>
          <w:sz w:val="28"/>
          <w:szCs w:val="28"/>
        </w:rPr>
        <w:t xml:space="preserve"> </w:t>
      </w:r>
      <w:r w:rsidR="002423E6">
        <w:rPr>
          <w:sz w:val="28"/>
          <w:szCs w:val="28"/>
        </w:rPr>
        <w:t>А</w:t>
      </w:r>
      <w:r w:rsidR="007E0721" w:rsidRPr="001A2424">
        <w:rPr>
          <w:sz w:val="28"/>
          <w:szCs w:val="28"/>
        </w:rPr>
        <w:t xml:space="preserve">дминистрации </w:t>
      </w:r>
      <w:proofErr w:type="spellStart"/>
      <w:r w:rsidR="00243FDB" w:rsidRPr="001A2424">
        <w:rPr>
          <w:sz w:val="28"/>
          <w:szCs w:val="28"/>
        </w:rPr>
        <w:t>Зиминского</w:t>
      </w:r>
      <w:proofErr w:type="spellEnd"/>
      <w:r w:rsidR="007E0721" w:rsidRPr="001A2424">
        <w:rPr>
          <w:sz w:val="28"/>
          <w:szCs w:val="28"/>
        </w:rPr>
        <w:t xml:space="preserve"> сельского поселения Раздольненского района Республики Крым</w:t>
      </w:r>
      <w:r w:rsidR="00243FDB" w:rsidRPr="001A2424">
        <w:rPr>
          <w:sz w:val="28"/>
          <w:szCs w:val="28"/>
        </w:rPr>
        <w:t>,</w:t>
      </w:r>
      <w:r w:rsidRPr="001A2424">
        <w:rPr>
          <w:sz w:val="28"/>
          <w:szCs w:val="28"/>
        </w:rPr>
        <w:t xml:space="preserve"> а также на всех иных сотрудников, состоящих с учреждением в трудовых отношениях. </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71" w:name="dfas19zhgq"/>
      <w:bookmarkStart w:id="72" w:name="dfasf6xyl7"/>
      <w:bookmarkEnd w:id="71"/>
      <w:bookmarkEnd w:id="72"/>
      <w:r w:rsidRPr="001A2424">
        <w:rPr>
          <w:sz w:val="28"/>
          <w:szCs w:val="28"/>
        </w:rPr>
        <w:t>1.2. Служебной командировкой сотрудника является поездка сотрудника по распоряжению главы муниципального образования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73" w:name="dfasdyggft"/>
      <w:bookmarkEnd w:id="73"/>
      <w:r w:rsidRPr="001A2424">
        <w:rPr>
          <w:sz w:val="28"/>
          <w:szCs w:val="28"/>
        </w:rPr>
        <w:t>1.3. Основными задачами служебных командировок являются:</w:t>
      </w:r>
    </w:p>
    <w:p w:rsidR="00D92813" w:rsidRPr="001A2424" w:rsidRDefault="00D92813" w:rsidP="002A3D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rPr>
      </w:pPr>
      <w:bookmarkStart w:id="74" w:name="dfas8volu3"/>
      <w:bookmarkEnd w:id="74"/>
      <w:r w:rsidRPr="001A2424">
        <w:rPr>
          <w:sz w:val="28"/>
          <w:szCs w:val="28"/>
        </w:rPr>
        <w:t>решение конкретных задач производственно-хозяйственной, финансовой и иной деятельности учреждения;</w:t>
      </w:r>
    </w:p>
    <w:p w:rsidR="00D92813" w:rsidRPr="001A2424" w:rsidRDefault="00D92813" w:rsidP="002A3D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rPr>
      </w:pPr>
      <w:r w:rsidRPr="001A2424">
        <w:rPr>
          <w:sz w:val="28"/>
          <w:szCs w:val="28"/>
        </w:rPr>
        <w:t>участие на семинарах, собраниях, сессиях, съездах, проводимых на территории Российской Федерации;</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75" w:name="dfas1doyde"/>
      <w:bookmarkEnd w:id="75"/>
      <w:r w:rsidRPr="001A2424">
        <w:rPr>
          <w:sz w:val="28"/>
          <w:szCs w:val="28"/>
        </w:rPr>
        <w:t xml:space="preserve">1.4. Не являются служебными командировками: </w:t>
      </w:r>
    </w:p>
    <w:p w:rsidR="00D92813" w:rsidRPr="001A2424" w:rsidRDefault="00D92813" w:rsidP="002A3D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rPr>
      </w:pPr>
      <w:bookmarkStart w:id="76" w:name="dfas10y498"/>
      <w:bookmarkEnd w:id="76"/>
      <w:r w:rsidRPr="001A2424">
        <w:rPr>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D92813" w:rsidRPr="001A2424" w:rsidRDefault="00D92813" w:rsidP="002A3D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rPr>
      </w:pPr>
      <w:r w:rsidRPr="001A2424">
        <w:rPr>
          <w:sz w:val="28"/>
          <w:szCs w:val="28"/>
        </w:rPr>
        <w:t>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w:t>
      </w:r>
    </w:p>
    <w:p w:rsidR="00D92813" w:rsidRPr="001A2424" w:rsidRDefault="00D92813" w:rsidP="002A3D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rPr>
      </w:pPr>
      <w:r w:rsidRPr="001A2424">
        <w:rPr>
          <w:sz w:val="28"/>
          <w:szCs w:val="28"/>
        </w:rP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учреждения, осуществивший командирование сотрудника;</w:t>
      </w:r>
    </w:p>
    <w:p w:rsidR="00D92813" w:rsidRPr="001A2424" w:rsidRDefault="00D92813" w:rsidP="002A3D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rPr>
      </w:pPr>
      <w:r w:rsidRPr="001A2424">
        <w:rPr>
          <w:sz w:val="28"/>
          <w:szCs w:val="28"/>
        </w:rPr>
        <w:t>выезды по личным вопросам (без производственной необходимости, соответствующего договора или вызова приглашающей стороны);</w:t>
      </w:r>
    </w:p>
    <w:p w:rsidR="00D92813" w:rsidRPr="001A2424" w:rsidRDefault="00D92813" w:rsidP="002A3D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rPr>
      </w:pPr>
      <w:r w:rsidRPr="001A2424">
        <w:rPr>
          <w:sz w:val="28"/>
          <w:szCs w:val="28"/>
        </w:rPr>
        <w:t>поступление на учебу и обучение на заочных отделениях образовательных учреждений высшего и дополнительного профессионального образования.</w:t>
      </w:r>
    </w:p>
    <w:p w:rsidR="00D92813" w:rsidRPr="001A2424" w:rsidRDefault="0048291A"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77" w:name="dfasr0ef0f"/>
      <w:bookmarkEnd w:id="77"/>
      <w:r w:rsidRPr="001A2424">
        <w:rPr>
          <w:sz w:val="28"/>
          <w:szCs w:val="28"/>
        </w:rPr>
        <w:t xml:space="preserve">          </w:t>
      </w:r>
      <w:r w:rsidR="00D92813" w:rsidRPr="001A2424">
        <w:rPr>
          <w:sz w:val="28"/>
          <w:szCs w:val="28"/>
        </w:rPr>
        <w:t xml:space="preserve">1.5. Служебные командировки подразделяются </w:t>
      </w:r>
      <w:proofErr w:type="gramStart"/>
      <w:r w:rsidR="00D92813" w:rsidRPr="001A2424">
        <w:rPr>
          <w:sz w:val="28"/>
          <w:szCs w:val="28"/>
        </w:rPr>
        <w:t>на</w:t>
      </w:r>
      <w:proofErr w:type="gramEnd"/>
      <w:r w:rsidR="00D92813" w:rsidRPr="001A2424">
        <w:rPr>
          <w:sz w:val="28"/>
          <w:szCs w:val="28"/>
        </w:rPr>
        <w:t>:</w:t>
      </w:r>
    </w:p>
    <w:p w:rsidR="00D92813" w:rsidRPr="001A2424" w:rsidRDefault="00D92813" w:rsidP="002A3D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02"/>
        <w:jc w:val="both"/>
        <w:rPr>
          <w:sz w:val="28"/>
          <w:szCs w:val="28"/>
        </w:rPr>
      </w:pPr>
      <w:bookmarkStart w:id="78" w:name="dfashc7amu"/>
      <w:bookmarkEnd w:id="78"/>
      <w:proofErr w:type="gramStart"/>
      <w:r w:rsidRPr="001A2424">
        <w:rPr>
          <w:sz w:val="28"/>
          <w:szCs w:val="28"/>
        </w:rPr>
        <w:t>плановые</w:t>
      </w:r>
      <w:proofErr w:type="gramEnd"/>
      <w:r w:rsidRPr="001A2424">
        <w:rPr>
          <w:sz w:val="28"/>
          <w:szCs w:val="28"/>
        </w:rPr>
        <w:t>, которые осуществляются в соответствии с утвержденными в установленном порядке планами и соответствующими сметами;</w:t>
      </w:r>
    </w:p>
    <w:p w:rsidR="00D92813" w:rsidRPr="001A2424" w:rsidRDefault="00D92813" w:rsidP="002A3D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02"/>
        <w:jc w:val="both"/>
        <w:rPr>
          <w:sz w:val="28"/>
          <w:szCs w:val="28"/>
        </w:rPr>
      </w:pPr>
      <w:r w:rsidRPr="001A2424">
        <w:rPr>
          <w:sz w:val="28"/>
          <w:szCs w:val="28"/>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79" w:name="dfas98v6cw"/>
      <w:bookmarkStart w:id="80" w:name="dfas1gr1lc"/>
      <w:bookmarkEnd w:id="79"/>
      <w:bookmarkEnd w:id="80"/>
      <w:r w:rsidRPr="001A2424">
        <w:rPr>
          <w:sz w:val="28"/>
          <w:szCs w:val="28"/>
        </w:rPr>
        <w:t>1.6. Запрещается направление в служебные командировки беременных женщин.</w:t>
      </w:r>
    </w:p>
    <w:p w:rsidR="00D92813" w:rsidRPr="001A2424" w:rsidRDefault="00D92813" w:rsidP="002A3DAB">
      <w:pPr>
        <w:tabs>
          <w:tab w:val="left" w:pos="0"/>
          <w:tab w:val="left" w:pos="10076"/>
          <w:tab w:val="left" w:pos="10992"/>
          <w:tab w:val="left" w:pos="11908"/>
          <w:tab w:val="left" w:pos="12824"/>
          <w:tab w:val="left" w:pos="13740"/>
          <w:tab w:val="left" w:pos="14656"/>
        </w:tabs>
        <w:ind w:firstLine="709"/>
        <w:jc w:val="both"/>
        <w:rPr>
          <w:sz w:val="28"/>
          <w:szCs w:val="28"/>
        </w:rPr>
      </w:pPr>
      <w:bookmarkStart w:id="81" w:name="dfasmwbcqz"/>
      <w:bookmarkEnd w:id="81"/>
      <w:r w:rsidRPr="001A2424">
        <w:rPr>
          <w:sz w:val="28"/>
          <w:szCs w:val="28"/>
        </w:rPr>
        <w:lastRenderedPageBreak/>
        <w:t>1.7.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82" w:name="dfasr45ckq"/>
      <w:bookmarkEnd w:id="82"/>
      <w:r w:rsidRPr="001A2424">
        <w:rPr>
          <w:sz w:val="28"/>
          <w:szCs w:val="28"/>
        </w:rPr>
        <w:t>1.9. В служебные командировки только с письменного согласия допускается направлять:</w:t>
      </w:r>
    </w:p>
    <w:p w:rsidR="00D92813" w:rsidRPr="001A2424" w:rsidRDefault="00D92813" w:rsidP="002A3D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9"/>
        <w:jc w:val="both"/>
        <w:rPr>
          <w:sz w:val="28"/>
          <w:szCs w:val="28"/>
        </w:rPr>
      </w:pPr>
      <w:bookmarkStart w:id="83" w:name="dfas0gc2u3"/>
      <w:bookmarkEnd w:id="83"/>
      <w:r w:rsidRPr="001A2424">
        <w:rPr>
          <w:sz w:val="28"/>
          <w:szCs w:val="28"/>
        </w:rPr>
        <w:t>матерей и отцов, воспитывающих без супруга (супруги) детей в возрасте до пяти лет;</w:t>
      </w:r>
    </w:p>
    <w:p w:rsidR="00D92813" w:rsidRPr="001A2424" w:rsidRDefault="00D92813" w:rsidP="002A3D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9"/>
        <w:jc w:val="both"/>
        <w:rPr>
          <w:sz w:val="28"/>
          <w:szCs w:val="28"/>
        </w:rPr>
      </w:pPr>
      <w:r w:rsidRPr="001A2424">
        <w:rPr>
          <w:sz w:val="28"/>
          <w:szCs w:val="28"/>
        </w:rPr>
        <w:t>сотрудников, имеющих детей-инвалидов;</w:t>
      </w:r>
    </w:p>
    <w:p w:rsidR="00D92813" w:rsidRPr="001A2424" w:rsidRDefault="00D92813" w:rsidP="002A3D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9"/>
        <w:jc w:val="both"/>
        <w:rPr>
          <w:sz w:val="28"/>
          <w:szCs w:val="28"/>
        </w:rPr>
      </w:pPr>
      <w:r w:rsidRPr="001A2424">
        <w:rPr>
          <w:sz w:val="28"/>
          <w:szCs w:val="28"/>
        </w:rPr>
        <w:t xml:space="preserve">сотрудников, осуществляющих уход за больными членами их семей в соответствии с медицинским заключением. </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84" w:name="dfashzz3el"/>
      <w:bookmarkEnd w:id="84"/>
      <w:r w:rsidRPr="001A2424">
        <w:rPr>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85" w:name="dfasm9gnwx"/>
      <w:bookmarkEnd w:id="85"/>
      <w:r w:rsidRPr="001A2424">
        <w:rPr>
          <w:sz w:val="28"/>
          <w:szCs w:val="28"/>
        </w:rPr>
        <w:t>1.10.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86" w:name="dfasuefdyl"/>
      <w:bookmarkEnd w:id="86"/>
      <w:r w:rsidRPr="001A2424">
        <w:rPr>
          <w:sz w:val="28"/>
          <w:szCs w:val="28"/>
        </w:rPr>
        <w:t> </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bookmarkStart w:id="87" w:name="dfasowma0s"/>
      <w:bookmarkEnd w:id="87"/>
      <w:r w:rsidRPr="001A2424">
        <w:rPr>
          <w:b/>
          <w:bCs/>
          <w:sz w:val="28"/>
          <w:szCs w:val="28"/>
        </w:rPr>
        <w:t>2. Срок и режим командировки</w:t>
      </w:r>
      <w:bookmarkStart w:id="88" w:name="dfasl1611g"/>
      <w:bookmarkEnd w:id="88"/>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89" w:name="dfas9w3cdy"/>
      <w:bookmarkEnd w:id="89"/>
      <w:r w:rsidRPr="001A2424">
        <w:rPr>
          <w:sz w:val="28"/>
          <w:szCs w:val="28"/>
        </w:rPr>
        <w:t>2.1. Срок командировки сотрудника определяет руководитель учреждения</w:t>
      </w:r>
      <w:r w:rsidR="008A6EFB" w:rsidRPr="001A2424">
        <w:rPr>
          <w:sz w:val="28"/>
          <w:szCs w:val="28"/>
        </w:rPr>
        <w:t xml:space="preserve"> </w:t>
      </w:r>
      <w:r w:rsidRPr="001A2424">
        <w:rPr>
          <w:sz w:val="28"/>
          <w:szCs w:val="28"/>
        </w:rPr>
        <w:t>с</w:t>
      </w:r>
      <w:r w:rsidR="008A6EFB" w:rsidRPr="001A2424">
        <w:rPr>
          <w:sz w:val="28"/>
          <w:szCs w:val="28"/>
        </w:rPr>
        <w:t xml:space="preserve"> </w:t>
      </w:r>
      <w:r w:rsidRPr="001A2424">
        <w:rPr>
          <w:sz w:val="28"/>
          <w:szCs w:val="28"/>
        </w:rPr>
        <w:t>учетом объема, сложности и других особенностей служебного поручения. </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90" w:name="dfase71ebo"/>
      <w:bookmarkEnd w:id="90"/>
      <w:r w:rsidRPr="001A2424">
        <w:rPr>
          <w:sz w:val="28"/>
          <w:szCs w:val="28"/>
        </w:rPr>
        <w:t>2.2. Продолжительность командировки исчисляется по фактическому количеству дней пребывания в служебной командировке со дня убытия из учреждения, но не более дней, указанных в командировочном удостоверении, и по день возвращения (включительно) обратно после выполнения служебного задания (включая выходные и нерабочие праздничные дни).</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91" w:name="dfas22cxpv"/>
      <w:bookmarkEnd w:id="91"/>
      <w:r w:rsidRPr="001A2424">
        <w:rPr>
          <w:sz w:val="28"/>
          <w:szCs w:val="28"/>
        </w:rPr>
        <w:t>Днем выезда сотрудника в командировку считается день отправления, а днем прибытия из командировки – день прибытия.</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92" w:name="dfaspx6kz4"/>
      <w:bookmarkEnd w:id="92"/>
      <w:r w:rsidRPr="001A2424">
        <w:rPr>
          <w:sz w:val="28"/>
          <w:szCs w:val="28"/>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93" w:name="dfasagmcg3"/>
      <w:bookmarkEnd w:id="93"/>
      <w:r w:rsidRPr="001A2424">
        <w:rPr>
          <w:sz w:val="28"/>
          <w:szCs w:val="28"/>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w:t>
      </w:r>
      <w:r w:rsidR="008A6EFB" w:rsidRPr="001A2424">
        <w:rPr>
          <w:sz w:val="28"/>
          <w:szCs w:val="28"/>
        </w:rPr>
        <w:t xml:space="preserve"> </w:t>
      </w:r>
      <w:r w:rsidRPr="001A2424">
        <w:rPr>
          <w:sz w:val="28"/>
          <w:szCs w:val="28"/>
        </w:rPr>
        <w:t>с законодательством и Правилами трудового распорядка.</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94" w:name="dfaso298ye"/>
      <w:bookmarkEnd w:id="94"/>
      <w:r w:rsidRPr="001A2424">
        <w:rPr>
          <w:sz w:val="28"/>
          <w:szCs w:val="28"/>
        </w:rPr>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w:t>
      </w:r>
      <w:proofErr w:type="gramStart"/>
      <w:r w:rsidRPr="001A2424">
        <w:rPr>
          <w:sz w:val="28"/>
          <w:szCs w:val="28"/>
        </w:rPr>
        <w:t>командировку</w:t>
      </w:r>
      <w:proofErr w:type="gramEnd"/>
      <w:r w:rsidRPr="001A2424">
        <w:rPr>
          <w:sz w:val="28"/>
          <w:szCs w:val="28"/>
        </w:rPr>
        <w:t xml:space="preserve"> либо прибывает из командировки в </w:t>
      </w:r>
      <w:r w:rsidRPr="001A2424">
        <w:rPr>
          <w:sz w:val="28"/>
          <w:szCs w:val="28"/>
        </w:rPr>
        <w:lastRenderedPageBreak/>
        <w:t>выходной день, ему после возвращения из командировки предоставляется другой день отдыха.</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95" w:name="dfashhl9df"/>
      <w:bookmarkEnd w:id="95"/>
      <w:r w:rsidRPr="001A2424">
        <w:rPr>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bookmarkStart w:id="96" w:name="dfas8fwyze"/>
      <w:bookmarkStart w:id="97" w:name="dfasgpxxhw"/>
      <w:bookmarkEnd w:id="96"/>
      <w:bookmarkEnd w:id="97"/>
      <w:r w:rsidRPr="001A2424">
        <w:rPr>
          <w:sz w:val="28"/>
          <w:szCs w:val="28"/>
        </w:rPr>
        <w:t xml:space="preserve"> 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98" w:name="dfasp9w5tf"/>
      <w:bookmarkEnd w:id="98"/>
      <w:r w:rsidRPr="001A2424">
        <w:rPr>
          <w:sz w:val="28"/>
          <w:szCs w:val="28"/>
        </w:rPr>
        <w:t> </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bookmarkStart w:id="99" w:name="dfasvdd1gq"/>
      <w:bookmarkStart w:id="100" w:name="dfas8h1gc4"/>
      <w:bookmarkStart w:id="101" w:name="dfas3or8ho"/>
      <w:bookmarkEnd w:id="99"/>
      <w:bookmarkEnd w:id="100"/>
      <w:bookmarkEnd w:id="101"/>
      <w:r w:rsidRPr="001A2424">
        <w:rPr>
          <w:b/>
          <w:bCs/>
          <w:sz w:val="28"/>
          <w:szCs w:val="28"/>
        </w:rPr>
        <w:t>3. Выдача денежных средств на командировочные расходы</w:t>
      </w:r>
      <w:bookmarkStart w:id="102" w:name="dfasnlsq4b"/>
      <w:bookmarkEnd w:id="102"/>
    </w:p>
    <w:p w:rsidR="00C750E6" w:rsidRPr="001A2424" w:rsidRDefault="00C750E6"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03" w:name="dfas58y4b0"/>
      <w:bookmarkEnd w:id="103"/>
      <w:r w:rsidRPr="001A2424">
        <w:rPr>
          <w:sz w:val="28"/>
          <w:szCs w:val="28"/>
        </w:rPr>
        <w:t>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местного бюджета на служебные командировки.</w:t>
      </w:r>
    </w:p>
    <w:p w:rsidR="00D92813" w:rsidRPr="001A2424" w:rsidRDefault="00D92813" w:rsidP="00242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04" w:name="dfasgresbg"/>
      <w:bookmarkEnd w:id="104"/>
      <w:r w:rsidRPr="001A2424">
        <w:rPr>
          <w:sz w:val="28"/>
          <w:szCs w:val="28"/>
        </w:rPr>
        <w:t>3.3.2. Выдача командируемым сотрудникам денежных средств на командировочные расходы осуществляется на основании заявления сотрудника, сметы</w:t>
      </w:r>
      <w:r w:rsidR="002423E6">
        <w:rPr>
          <w:sz w:val="28"/>
          <w:szCs w:val="28"/>
        </w:rPr>
        <w:t xml:space="preserve"> </w:t>
      </w:r>
      <w:r w:rsidRPr="001A2424">
        <w:rPr>
          <w:sz w:val="28"/>
          <w:szCs w:val="28"/>
        </w:rPr>
        <w:t>(предварительного расчета) командировочных расходов и копий служебного задания и приказа о направлении сотрудника в командировку.</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05" w:name="dfasok2xs7"/>
      <w:bookmarkEnd w:id="105"/>
      <w:r w:rsidRPr="001A2424">
        <w:rPr>
          <w:sz w:val="28"/>
          <w:szCs w:val="28"/>
        </w:rPr>
        <w:t>3.3.3. При командировках по России аванс выдается в рублях.</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06" w:name="dfasmhgsin"/>
      <w:bookmarkEnd w:id="106"/>
      <w:r w:rsidRPr="001A2424">
        <w:rPr>
          <w:sz w:val="28"/>
          <w:szCs w:val="28"/>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07" w:name="dfas3n6zqt"/>
      <w:bookmarkEnd w:id="107"/>
      <w:r w:rsidRPr="001A2424">
        <w:rPr>
          <w:sz w:val="28"/>
          <w:szCs w:val="28"/>
        </w:rPr>
        <w:t>3.3.5. Выдача денежных средств на командировочные расходы производится путем  безналичного расчета.</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08" w:name="dfast7inu8"/>
      <w:bookmarkStart w:id="109" w:name="dfassvkgoh"/>
      <w:bookmarkStart w:id="110" w:name="dfass3h8gt"/>
      <w:bookmarkEnd w:id="108"/>
      <w:bookmarkEnd w:id="109"/>
      <w:bookmarkEnd w:id="110"/>
      <w:r w:rsidRPr="001A2424">
        <w:rPr>
          <w:sz w:val="28"/>
          <w:szCs w:val="28"/>
        </w:rPr>
        <w:t>3.3.6.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bookmarkStart w:id="111" w:name="dfasm13a06"/>
      <w:bookmarkEnd w:id="111"/>
    </w:p>
    <w:p w:rsidR="00C750E6" w:rsidRPr="001A2424" w:rsidRDefault="00C750E6"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112" w:name="dfas90uimk"/>
      <w:bookmarkEnd w:id="112"/>
      <w:r w:rsidRPr="001A2424">
        <w:rPr>
          <w:b/>
          <w:bCs/>
          <w:sz w:val="28"/>
          <w:szCs w:val="28"/>
        </w:rPr>
        <w:t>4. Гарантии и компенсации при направлении сотрудников в служебные командировки</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13" w:name="dfasvpaefx"/>
      <w:bookmarkEnd w:id="113"/>
      <w:r w:rsidRPr="001A2424">
        <w:rPr>
          <w:sz w:val="28"/>
          <w:szCs w:val="28"/>
        </w:rPr>
        <w:t> </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14" w:name="dfasdf9e8g"/>
      <w:bookmarkEnd w:id="114"/>
      <w:r w:rsidRPr="001A2424">
        <w:rPr>
          <w:sz w:val="28"/>
          <w:szCs w:val="28"/>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15" w:name="dfasig59n7"/>
      <w:bookmarkEnd w:id="115"/>
      <w:r w:rsidRPr="001A2424">
        <w:rPr>
          <w:sz w:val="28"/>
          <w:szCs w:val="28"/>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16" w:name="dfas3lqdag"/>
      <w:bookmarkEnd w:id="116"/>
      <w:r w:rsidRPr="001A2424">
        <w:rPr>
          <w:sz w:val="28"/>
          <w:szCs w:val="28"/>
        </w:rPr>
        <w:t>4.2. Командированному</w:t>
      </w:r>
      <w:bookmarkStart w:id="117" w:name="h2"/>
      <w:bookmarkEnd w:id="117"/>
      <w:r w:rsidRPr="001A2424">
        <w:rPr>
          <w:sz w:val="28"/>
          <w:szCs w:val="28"/>
        </w:rPr>
        <w:t xml:space="preserve"> сотруднику учреждение обязано возместить:</w:t>
      </w:r>
      <w:bookmarkStart w:id="118" w:name="уд93"/>
      <w:bookmarkStart w:id="119" w:name="dfashtgwqy"/>
      <w:bookmarkEnd w:id="118"/>
      <w:bookmarkEnd w:id="119"/>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расходы на проезд</w:t>
      </w:r>
      <w:bookmarkStart w:id="120" w:name="уд94"/>
      <w:bookmarkEnd w:id="120"/>
      <w:r w:rsidRPr="001A2424">
        <w:rPr>
          <w:sz w:val="28"/>
          <w:szCs w:val="28"/>
        </w:rPr>
        <w:t>;</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расходы по найму жилого помещения</w:t>
      </w:r>
      <w:bookmarkStart w:id="121" w:name="уд95"/>
      <w:bookmarkEnd w:id="121"/>
      <w:r w:rsidRPr="001A2424">
        <w:rPr>
          <w:sz w:val="28"/>
          <w:szCs w:val="28"/>
        </w:rPr>
        <w:t>;</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дополнительные расходы, связанные с проживанием вне постоянного местожительства (суточные)</w:t>
      </w:r>
      <w:bookmarkStart w:id="122" w:name="уд96"/>
      <w:bookmarkEnd w:id="122"/>
      <w:r w:rsidRPr="001A2424">
        <w:rPr>
          <w:sz w:val="28"/>
          <w:szCs w:val="28"/>
        </w:rPr>
        <w:t>;</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другие расходы, произведенные с разрешения или с </w:t>
      </w:r>
      <w:proofErr w:type="gramStart"/>
      <w:r w:rsidRPr="001A2424">
        <w:rPr>
          <w:sz w:val="28"/>
          <w:szCs w:val="28"/>
        </w:rPr>
        <w:t>ведома</w:t>
      </w:r>
      <w:proofErr w:type="gramEnd"/>
      <w:r w:rsidRPr="001A2424">
        <w:rPr>
          <w:sz w:val="28"/>
          <w:szCs w:val="28"/>
        </w:rPr>
        <w:t xml:space="preserve"> руководителя учреждения.</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23" w:name="dfasd90t33"/>
      <w:bookmarkEnd w:id="123"/>
      <w:r w:rsidRPr="001A2424">
        <w:rPr>
          <w:sz w:val="28"/>
          <w:szCs w:val="28"/>
        </w:rPr>
        <w:t>4.3. Расходы на проезд учреждение возмещает сотруднику:</w:t>
      </w:r>
      <w:bookmarkStart w:id="124" w:name="dfasnot81k"/>
      <w:bookmarkEnd w:id="124"/>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до места командировки и обратно;</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2424">
        <w:rPr>
          <w:sz w:val="28"/>
          <w:szCs w:val="28"/>
        </w:rPr>
        <w:lastRenderedPageBreak/>
        <w:t xml:space="preserve">из одного населенного пункта в другой (если сотрудник командирован в несколько </w:t>
      </w:r>
      <w:r w:rsidR="008A6EFB" w:rsidRPr="001A2424">
        <w:rPr>
          <w:sz w:val="28"/>
          <w:szCs w:val="28"/>
        </w:rPr>
        <w:t xml:space="preserve"> </w:t>
      </w:r>
      <w:r w:rsidRPr="001A2424">
        <w:rPr>
          <w:sz w:val="28"/>
          <w:szCs w:val="28"/>
        </w:rPr>
        <w:t>организаций, расположенных в разных населенных пунктах).</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25" w:name="dfassihgqo"/>
      <w:bookmarkEnd w:id="125"/>
      <w:r w:rsidRPr="001A2424">
        <w:rPr>
          <w:sz w:val="28"/>
          <w:szCs w:val="28"/>
        </w:rPr>
        <w:t>В состав этих расходов входят</w:t>
      </w:r>
      <w:bookmarkStart w:id="126" w:name="dfaspf2kst"/>
      <w:bookmarkEnd w:id="126"/>
      <w:r w:rsidRPr="001A2424">
        <w:rPr>
          <w:sz w:val="28"/>
          <w:szCs w:val="28"/>
        </w:rPr>
        <w:t>:</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стоимость проездного билета на транспорт общего пользования (самолет, поезд и т. д.);</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стоимость услуг по оформлению проездных билетов;</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расходы на оплату постельных принадлежностей в поездах;</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27" w:name="dfasw9hk8u"/>
      <w:bookmarkStart w:id="128" w:name="dfasizzdqg"/>
      <w:bookmarkStart w:id="129" w:name="dfasaxiraw"/>
      <w:bookmarkEnd w:id="127"/>
      <w:bookmarkEnd w:id="128"/>
      <w:bookmarkEnd w:id="129"/>
      <w:r w:rsidRPr="001A2424">
        <w:rPr>
          <w:sz w:val="28"/>
          <w:szCs w:val="28"/>
        </w:rPr>
        <w:t>4.4.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30" w:name="dfasorf85g"/>
      <w:bookmarkEnd w:id="130"/>
      <w:r w:rsidRPr="001A2424">
        <w:rPr>
          <w:sz w:val="28"/>
          <w:szCs w:val="28"/>
        </w:rPr>
        <w:t>4.5.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31" w:name="dfasgek8t0"/>
      <w:bookmarkStart w:id="132" w:name="dfas306dz9"/>
      <w:bookmarkEnd w:id="131"/>
      <w:bookmarkEnd w:id="132"/>
      <w:r w:rsidRPr="001A2424">
        <w:rPr>
          <w:sz w:val="28"/>
          <w:szCs w:val="28"/>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33" w:name="dfas8u6usb"/>
      <w:bookmarkEnd w:id="133"/>
      <w:r w:rsidRPr="001A2424">
        <w:rPr>
          <w:sz w:val="28"/>
          <w:szCs w:val="28"/>
        </w:rPr>
        <w:t xml:space="preserve">Выплата суточных производится также, если </w:t>
      </w:r>
      <w:proofErr w:type="gramStart"/>
      <w:r w:rsidRPr="001A2424">
        <w:rPr>
          <w:sz w:val="28"/>
          <w:szCs w:val="28"/>
        </w:rPr>
        <w:t>заболевший</w:t>
      </w:r>
      <w:proofErr w:type="gramEnd"/>
      <w:r w:rsidRPr="001A2424">
        <w:rPr>
          <w:sz w:val="28"/>
          <w:szCs w:val="28"/>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34" w:name="dfasvien1t"/>
      <w:bookmarkStart w:id="135" w:name="dfasaff3ge"/>
      <w:bookmarkStart w:id="136" w:name="dfasxmkg5f"/>
      <w:bookmarkStart w:id="137" w:name="dfasl5yu6y"/>
      <w:bookmarkEnd w:id="134"/>
      <w:bookmarkEnd w:id="135"/>
      <w:bookmarkEnd w:id="136"/>
      <w:bookmarkEnd w:id="137"/>
      <w:r w:rsidRPr="001A2424">
        <w:rPr>
          <w:sz w:val="28"/>
          <w:szCs w:val="28"/>
        </w:rPr>
        <w:t>4.11. Сотруднику, направленному в однодневную командировку, согласно статьям 167, 168 Трудового кодекса РФ, оплачиваются:</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средний заработок за день командировки;</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расходы на проезд;</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иные расходы, произведенные сотрудником с разрешения руководителя учреждения</w:t>
      </w:r>
      <w:bookmarkStart w:id="138" w:name="dfasogq93y"/>
      <w:bookmarkEnd w:id="138"/>
      <w:r w:rsidRPr="001A2424">
        <w:rPr>
          <w:sz w:val="28"/>
          <w:szCs w:val="28"/>
        </w:rPr>
        <w:t>.</w:t>
      </w:r>
      <w:bookmarkStart w:id="139" w:name="dfas644xft"/>
      <w:bookmarkEnd w:id="139"/>
    </w:p>
    <w:p w:rsidR="008A6EFB" w:rsidRPr="001A2424" w:rsidRDefault="008A6EFB"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bookmarkStart w:id="140" w:name="dfastry0l1"/>
      <w:bookmarkEnd w:id="140"/>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A2424">
        <w:rPr>
          <w:b/>
          <w:bCs/>
          <w:sz w:val="28"/>
          <w:szCs w:val="28"/>
        </w:rPr>
        <w:t>5. Порядок отчета сотрудника о служебной командировке</w:t>
      </w:r>
      <w:bookmarkStart w:id="141" w:name="dfasbiedrr"/>
      <w:bookmarkEnd w:id="141"/>
    </w:p>
    <w:p w:rsidR="00C750E6" w:rsidRPr="001A2424" w:rsidRDefault="00C750E6"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42" w:name="dfasad50zp"/>
      <w:bookmarkEnd w:id="142"/>
      <w:r w:rsidRPr="001A2424">
        <w:rPr>
          <w:sz w:val="28"/>
          <w:szCs w:val="28"/>
        </w:rPr>
        <w:t xml:space="preserve">5.1. В течение трех рабочих дней со дня возвращения из служебной командировки сотрудник обязательно </w:t>
      </w:r>
      <w:proofErr w:type="spellStart"/>
      <w:r w:rsidRPr="001A2424">
        <w:rPr>
          <w:sz w:val="28"/>
          <w:szCs w:val="28"/>
        </w:rPr>
        <w:t>дооформляет</w:t>
      </w:r>
      <w:proofErr w:type="spellEnd"/>
      <w:r w:rsidRPr="001A2424">
        <w:rPr>
          <w:sz w:val="28"/>
          <w:szCs w:val="28"/>
        </w:rPr>
        <w:t xml:space="preserve"> документы, которые были составлены перед отъездом, и заполняет авансовый отчет (по форме № 0504049) об израсходованных им суммах. В служебном задании (форма № Т-10а) сотрудник заполняет графу 12 «Краткий отчет о выполнении задания». Этот отчет согласовывается с </w:t>
      </w:r>
      <w:r w:rsidR="007E0721" w:rsidRPr="001A2424">
        <w:rPr>
          <w:bCs/>
          <w:iCs/>
          <w:sz w:val="28"/>
          <w:szCs w:val="28"/>
        </w:rPr>
        <w:t xml:space="preserve">председателем </w:t>
      </w:r>
      <w:r w:rsidR="002A3DAB" w:rsidRPr="001A2424">
        <w:rPr>
          <w:bCs/>
          <w:iCs/>
          <w:sz w:val="28"/>
          <w:szCs w:val="28"/>
        </w:rPr>
        <w:t>Зиминского</w:t>
      </w:r>
      <w:r w:rsidR="007E0721" w:rsidRPr="001A2424">
        <w:rPr>
          <w:bCs/>
          <w:iCs/>
          <w:sz w:val="28"/>
          <w:szCs w:val="28"/>
        </w:rPr>
        <w:t xml:space="preserve"> сельского совет</w:t>
      </w:r>
      <w:proofErr w:type="gramStart"/>
      <w:r w:rsidR="007E0721" w:rsidRPr="001A2424">
        <w:rPr>
          <w:bCs/>
          <w:iCs/>
          <w:sz w:val="28"/>
          <w:szCs w:val="28"/>
        </w:rPr>
        <w:t>а-</w:t>
      </w:r>
      <w:proofErr w:type="gramEnd"/>
      <w:r w:rsidR="007E0721" w:rsidRPr="001A2424">
        <w:rPr>
          <w:bCs/>
          <w:iCs/>
          <w:sz w:val="28"/>
          <w:szCs w:val="28"/>
        </w:rPr>
        <w:t xml:space="preserve"> глав</w:t>
      </w:r>
      <w:r w:rsidR="002A3DAB" w:rsidRPr="001A2424">
        <w:rPr>
          <w:bCs/>
          <w:iCs/>
          <w:sz w:val="28"/>
          <w:szCs w:val="28"/>
        </w:rPr>
        <w:t>ой</w:t>
      </w:r>
      <w:r w:rsidR="002423E6">
        <w:rPr>
          <w:bCs/>
          <w:iCs/>
          <w:sz w:val="28"/>
          <w:szCs w:val="28"/>
        </w:rPr>
        <w:t xml:space="preserve"> А</w:t>
      </w:r>
      <w:r w:rsidR="007E0721" w:rsidRPr="001A2424">
        <w:rPr>
          <w:bCs/>
          <w:iCs/>
          <w:sz w:val="28"/>
          <w:szCs w:val="28"/>
        </w:rPr>
        <w:t xml:space="preserve">дминистрации </w:t>
      </w:r>
      <w:proofErr w:type="spellStart"/>
      <w:r w:rsidR="002A3DAB" w:rsidRPr="001A2424">
        <w:rPr>
          <w:bCs/>
          <w:iCs/>
          <w:sz w:val="28"/>
          <w:szCs w:val="28"/>
        </w:rPr>
        <w:t>Зиминского</w:t>
      </w:r>
      <w:proofErr w:type="spellEnd"/>
      <w:r w:rsidR="007E0721" w:rsidRPr="001A2424">
        <w:rPr>
          <w:bCs/>
          <w:iCs/>
          <w:sz w:val="28"/>
          <w:szCs w:val="28"/>
        </w:rPr>
        <w:t xml:space="preserve"> сельского поселения</w:t>
      </w:r>
      <w:r w:rsidRPr="001A2424">
        <w:rPr>
          <w:sz w:val="28"/>
          <w:szCs w:val="28"/>
        </w:rPr>
        <w:t>.</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43" w:name="dfasq3ifu7"/>
      <w:bookmarkEnd w:id="143"/>
      <w:r w:rsidRPr="001A2424">
        <w:rPr>
          <w:sz w:val="28"/>
          <w:szCs w:val="28"/>
        </w:rPr>
        <w:t>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44" w:name="dfaslu6igg"/>
      <w:bookmarkEnd w:id="144"/>
      <w:r w:rsidRPr="001A2424">
        <w:rPr>
          <w:sz w:val="28"/>
          <w:szCs w:val="28"/>
        </w:rPr>
        <w:t>командировочное удостоверение с отметками о прибытии и выбытии;</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lastRenderedPageBreak/>
        <w:t>служебное задание с кратким отчетом о выполнении;</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проездные билеты;</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счета за проживание;</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чеки ККТ;</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товарные чеки;</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квитанции электронных терминалов (слипы);</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45" w:name="dfasgxgbx1"/>
      <w:bookmarkEnd w:id="145"/>
      <w:r w:rsidRPr="001A2424">
        <w:rPr>
          <w:sz w:val="28"/>
          <w:szCs w:val="28"/>
        </w:rPr>
        <w:t>документы, подтверждающие стоимость служебных телефонных переговоров, и т. д.</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46" w:name="dfasl0ta55"/>
      <w:bookmarkEnd w:id="146"/>
      <w:r w:rsidRPr="001A2424">
        <w:rPr>
          <w:sz w:val="28"/>
          <w:szCs w:val="28"/>
        </w:rPr>
        <w:t>5.2. Остаток денежных средств, превышающий сумму, использованную согласно авансового отчета, подлежит возвращению сотрудником не позднее трех рабочих дней после возвращения из командировки.</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47" w:name="dfash94wkx"/>
      <w:bookmarkEnd w:id="147"/>
      <w:r w:rsidRPr="001A2424">
        <w:rPr>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48" w:name="dfasnnkiyw"/>
      <w:bookmarkEnd w:id="148"/>
      <w:r w:rsidRPr="001A2424">
        <w:rPr>
          <w:sz w:val="28"/>
          <w:szCs w:val="28"/>
        </w:rPr>
        <w:t>5.3. Не позднее трех рабочих дней со дня возвращения из служебной командировки сотрудник готовит и представляет полный отчет о проделанной им работе либо участии в мероприятии, на которое он был командирован.</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49" w:name="dfas46v9eg"/>
      <w:bookmarkEnd w:id="149"/>
      <w:r w:rsidRPr="001A2424">
        <w:rPr>
          <w:sz w:val="28"/>
          <w:szCs w:val="28"/>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50" w:name="dfasx3p6r0"/>
      <w:bookmarkEnd w:id="150"/>
      <w:r w:rsidRPr="001A2424">
        <w:rPr>
          <w:sz w:val="28"/>
          <w:szCs w:val="28"/>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bookmarkStart w:id="151" w:name="dfasw1emqn"/>
      <w:bookmarkEnd w:id="151"/>
    </w:p>
    <w:p w:rsidR="00C750E6" w:rsidRPr="001A2424" w:rsidRDefault="00C750E6"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152" w:name="dfasp9tdwp"/>
      <w:bookmarkEnd w:id="152"/>
      <w:r w:rsidRPr="001A2424">
        <w:rPr>
          <w:b/>
          <w:bCs/>
          <w:sz w:val="28"/>
          <w:szCs w:val="28"/>
        </w:rPr>
        <w:t>6. Отзыв сотрудника из командировки или отмена командировки осуществляется в следующем порядке</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53" w:name="dfasngzxz4"/>
      <w:bookmarkEnd w:id="153"/>
      <w:r w:rsidRPr="001A2424">
        <w:rPr>
          <w:sz w:val="28"/>
          <w:szCs w:val="28"/>
        </w:rPr>
        <w:t> </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54" w:name="dfas0lkg6q"/>
      <w:bookmarkEnd w:id="154"/>
      <w:r w:rsidRPr="001A2424">
        <w:rPr>
          <w:sz w:val="28"/>
          <w:szCs w:val="28"/>
        </w:rPr>
        <w:t>6.1. Руководитель учреждения готовит служебную записку на имя командированного сотрудника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D92813" w:rsidRPr="0075434A" w:rsidRDefault="00D92813" w:rsidP="0075434A">
      <w:pPr>
        <w:pStyle w:val="af1"/>
        <w:jc w:val="both"/>
        <w:rPr>
          <w:rFonts w:ascii="Times New Roman" w:hAnsi="Times New Roman" w:cs="Times New Roman"/>
          <w:sz w:val="28"/>
          <w:szCs w:val="28"/>
        </w:rPr>
      </w:pPr>
      <w:bookmarkStart w:id="155" w:name="dfas5heon6"/>
      <w:bookmarkEnd w:id="155"/>
      <w:r w:rsidRPr="0075434A">
        <w:rPr>
          <w:rFonts w:ascii="Times New Roman" w:hAnsi="Times New Roman" w:cs="Times New Roman"/>
          <w:sz w:val="28"/>
          <w:szCs w:val="28"/>
        </w:rPr>
        <w:t>После решения  готовится приказ об от</w:t>
      </w:r>
      <w:r w:rsidR="0075434A" w:rsidRPr="0075434A">
        <w:rPr>
          <w:rFonts w:ascii="Times New Roman" w:hAnsi="Times New Roman" w:cs="Times New Roman"/>
          <w:sz w:val="28"/>
          <w:szCs w:val="28"/>
        </w:rPr>
        <w:t xml:space="preserve">мене командировки или отзыве из  </w:t>
      </w:r>
      <w:r w:rsidRPr="0075434A">
        <w:rPr>
          <w:rFonts w:ascii="Times New Roman" w:hAnsi="Times New Roman" w:cs="Times New Roman"/>
          <w:sz w:val="28"/>
          <w:szCs w:val="28"/>
        </w:rPr>
        <w:t xml:space="preserve">командировки. </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56" w:name="dfasb2oovc"/>
      <w:bookmarkEnd w:id="156"/>
      <w:r w:rsidRPr="001A2424">
        <w:rPr>
          <w:sz w:val="28"/>
          <w:szCs w:val="28"/>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57" w:name="dfasegi0q0"/>
      <w:bookmarkEnd w:id="157"/>
      <w:r w:rsidRPr="001A2424">
        <w:rPr>
          <w:sz w:val="28"/>
          <w:szCs w:val="28"/>
        </w:rPr>
        <w:t>6.2. Командировка может быть прекращена досрочно по решению руководителя в случаях:</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58" w:name="dfasluabi1"/>
      <w:bookmarkEnd w:id="158"/>
      <w:r w:rsidRPr="001A2424">
        <w:rPr>
          <w:sz w:val="28"/>
          <w:szCs w:val="28"/>
        </w:rPr>
        <w:t>выполнения служебного задания в полном объеме;</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 xml:space="preserve">болезни командированного, наличия чрезвычайных семейных и иных обстоятельств и </w:t>
      </w:r>
      <w:r w:rsidRPr="001A2424">
        <w:rPr>
          <w:sz w:val="28"/>
          <w:szCs w:val="28"/>
        </w:rPr>
        <w:br/>
        <w:t>иных обстоятельств, требующих его присутствия по месту постоянного проживания;</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наличия служебной необходимости;</w:t>
      </w:r>
    </w:p>
    <w:p w:rsidR="00D92813" w:rsidRPr="001A2424" w:rsidRDefault="00D92813" w:rsidP="002A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2424">
        <w:rPr>
          <w:sz w:val="28"/>
          <w:szCs w:val="28"/>
        </w:rPr>
        <w:t>нарушения сотрудником трудовой дисциплины в период нахождения в командировке.</w:t>
      </w:r>
    </w:p>
    <w:p w:rsidR="002A3DAB" w:rsidRDefault="00D92813" w:rsidP="0075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59" w:name="dfasu8iv45"/>
      <w:bookmarkEnd w:id="159"/>
      <w:r w:rsidRPr="001A2424">
        <w:rPr>
          <w:sz w:val="28"/>
          <w:szCs w:val="28"/>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w:t>
      </w:r>
      <w:r w:rsidR="0075434A">
        <w:rPr>
          <w:sz w:val="28"/>
          <w:szCs w:val="28"/>
        </w:rPr>
        <w:t>ветствии с Трудовым кодексом РФ.</w:t>
      </w:r>
    </w:p>
    <w:sectPr w:rsidR="002A3DAB" w:rsidSect="00B70755">
      <w:pgSz w:w="11906" w:h="16838"/>
      <w:pgMar w:top="426" w:right="85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6901602"/>
    <w:name w:val="WW8Num2"/>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b w:val="0"/>
        <w:i w:val="0"/>
        <w:sz w:val="24"/>
        <w:szCs w:val="24"/>
      </w:rPr>
    </w:lvl>
  </w:abstractNum>
  <w:abstractNum w:abstractNumId="3">
    <w:nsid w:val="00000015"/>
    <w:multiLevelType w:val="singleLevel"/>
    <w:tmpl w:val="00000015"/>
    <w:name w:val="WW8Num21"/>
    <w:lvl w:ilvl="0">
      <w:start w:val="1"/>
      <w:numFmt w:val="decimal"/>
      <w:lvlText w:val="%1)"/>
      <w:lvlJc w:val="left"/>
      <w:pPr>
        <w:tabs>
          <w:tab w:val="num" w:pos="0"/>
        </w:tabs>
        <w:ind w:left="1287" w:hanging="360"/>
      </w:pPr>
    </w:lvl>
  </w:abstractNum>
  <w:abstractNum w:abstractNumId="4">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5">
    <w:nsid w:val="05D27C19"/>
    <w:multiLevelType w:val="hybridMultilevel"/>
    <w:tmpl w:val="1E82B4CC"/>
    <w:lvl w:ilvl="0" w:tplc="802A6C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A0352A4"/>
    <w:multiLevelType w:val="hybridMultilevel"/>
    <w:tmpl w:val="8988936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5C39D1"/>
    <w:multiLevelType w:val="multilevel"/>
    <w:tmpl w:val="B0BC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B44162"/>
    <w:multiLevelType w:val="hybridMultilevel"/>
    <w:tmpl w:val="F9CCCDEC"/>
    <w:lvl w:ilvl="0" w:tplc="802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67064C"/>
    <w:multiLevelType w:val="multilevel"/>
    <w:tmpl w:val="6AC2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E74AA2"/>
    <w:multiLevelType w:val="hybridMultilevel"/>
    <w:tmpl w:val="EC4485BC"/>
    <w:lvl w:ilvl="0" w:tplc="802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BA0816"/>
    <w:multiLevelType w:val="hybridMultilevel"/>
    <w:tmpl w:val="AFFE4C06"/>
    <w:lvl w:ilvl="0" w:tplc="802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F2DBC"/>
    <w:multiLevelType w:val="multilevel"/>
    <w:tmpl w:val="591A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4B35B4"/>
    <w:multiLevelType w:val="multilevel"/>
    <w:tmpl w:val="03F8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7E12BD"/>
    <w:multiLevelType w:val="hybridMultilevel"/>
    <w:tmpl w:val="4380F34C"/>
    <w:lvl w:ilvl="0" w:tplc="802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F45404"/>
    <w:multiLevelType w:val="multilevel"/>
    <w:tmpl w:val="B346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66031B"/>
    <w:multiLevelType w:val="multilevel"/>
    <w:tmpl w:val="A160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326396"/>
    <w:multiLevelType w:val="hybridMultilevel"/>
    <w:tmpl w:val="8C5654DA"/>
    <w:lvl w:ilvl="0" w:tplc="802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9A284B"/>
    <w:multiLevelType w:val="multilevel"/>
    <w:tmpl w:val="DC1A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216754"/>
    <w:multiLevelType w:val="multilevel"/>
    <w:tmpl w:val="B6B8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783A33"/>
    <w:multiLevelType w:val="multilevel"/>
    <w:tmpl w:val="DF9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F020BE"/>
    <w:multiLevelType w:val="hybridMultilevel"/>
    <w:tmpl w:val="665662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49014E"/>
    <w:multiLevelType w:val="multilevel"/>
    <w:tmpl w:val="6FA6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A71E70"/>
    <w:multiLevelType w:val="multilevel"/>
    <w:tmpl w:val="AEA8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FC429B"/>
    <w:multiLevelType w:val="multilevel"/>
    <w:tmpl w:val="F9CC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70791B"/>
    <w:multiLevelType w:val="hybridMultilevel"/>
    <w:tmpl w:val="6190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774672"/>
    <w:multiLevelType w:val="multilevel"/>
    <w:tmpl w:val="954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1C1DCB"/>
    <w:multiLevelType w:val="multilevel"/>
    <w:tmpl w:val="34CE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316B49"/>
    <w:multiLevelType w:val="multilevel"/>
    <w:tmpl w:val="2614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7C75E5"/>
    <w:multiLevelType w:val="hybridMultilevel"/>
    <w:tmpl w:val="4FBC4EA0"/>
    <w:lvl w:ilvl="0" w:tplc="802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B87520"/>
    <w:multiLevelType w:val="multilevel"/>
    <w:tmpl w:val="45B6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6715AE"/>
    <w:multiLevelType w:val="multilevel"/>
    <w:tmpl w:val="F250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1"/>
  </w:num>
  <w:num w:numId="3">
    <w:abstractNumId w:val="6"/>
  </w:num>
  <w:num w:numId="4">
    <w:abstractNumId w:val="14"/>
  </w:num>
  <w:num w:numId="5">
    <w:abstractNumId w:val="8"/>
  </w:num>
  <w:num w:numId="6">
    <w:abstractNumId w:val="5"/>
  </w:num>
  <w:num w:numId="7">
    <w:abstractNumId w:val="11"/>
  </w:num>
  <w:num w:numId="8">
    <w:abstractNumId w:val="10"/>
  </w:num>
  <w:num w:numId="9">
    <w:abstractNumId w:val="17"/>
  </w:num>
  <w:num w:numId="10">
    <w:abstractNumId w:val="29"/>
  </w:num>
  <w:num w:numId="11">
    <w:abstractNumId w:val="0"/>
  </w:num>
  <w:num w:numId="12">
    <w:abstractNumId w:val="1"/>
  </w:num>
  <w:num w:numId="13">
    <w:abstractNumId w:val="2"/>
  </w:num>
  <w:num w:numId="14">
    <w:abstractNumId w:val="3"/>
  </w:num>
  <w:num w:numId="15">
    <w:abstractNumId w:val="4"/>
  </w:num>
  <w:num w:numId="16">
    <w:abstractNumId w:val="12"/>
  </w:num>
  <w:num w:numId="17">
    <w:abstractNumId w:val="9"/>
  </w:num>
  <w:num w:numId="18">
    <w:abstractNumId w:val="28"/>
  </w:num>
  <w:num w:numId="19">
    <w:abstractNumId w:val="31"/>
  </w:num>
  <w:num w:numId="20">
    <w:abstractNumId w:val="24"/>
  </w:num>
  <w:num w:numId="21">
    <w:abstractNumId w:val="13"/>
  </w:num>
  <w:num w:numId="22">
    <w:abstractNumId w:val="18"/>
  </w:num>
  <w:num w:numId="23">
    <w:abstractNumId w:val="16"/>
  </w:num>
  <w:num w:numId="24">
    <w:abstractNumId w:val="7"/>
  </w:num>
  <w:num w:numId="25">
    <w:abstractNumId w:val="27"/>
  </w:num>
  <w:num w:numId="26">
    <w:abstractNumId w:val="26"/>
  </w:num>
  <w:num w:numId="27">
    <w:abstractNumId w:val="15"/>
  </w:num>
  <w:num w:numId="28">
    <w:abstractNumId w:val="22"/>
  </w:num>
  <w:num w:numId="29">
    <w:abstractNumId w:val="19"/>
  </w:num>
  <w:num w:numId="30">
    <w:abstractNumId w:val="23"/>
  </w:num>
  <w:num w:numId="31">
    <w:abstractNumId w:val="20"/>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52049"/>
    <w:rsid w:val="00005A2F"/>
    <w:rsid w:val="00032370"/>
    <w:rsid w:val="00034AEF"/>
    <w:rsid w:val="00037AC0"/>
    <w:rsid w:val="00041C34"/>
    <w:rsid w:val="00052049"/>
    <w:rsid w:val="00053BBD"/>
    <w:rsid w:val="00053D04"/>
    <w:rsid w:val="00055C8C"/>
    <w:rsid w:val="00056ACF"/>
    <w:rsid w:val="00087298"/>
    <w:rsid w:val="00087BC1"/>
    <w:rsid w:val="00096E5E"/>
    <w:rsid w:val="000A572B"/>
    <w:rsid w:val="000B4ECF"/>
    <w:rsid w:val="000C32C8"/>
    <w:rsid w:val="000D3C82"/>
    <w:rsid w:val="000E3CE1"/>
    <w:rsid w:val="000F0B85"/>
    <w:rsid w:val="000F1190"/>
    <w:rsid w:val="000F4DA8"/>
    <w:rsid w:val="00135CA6"/>
    <w:rsid w:val="00156A39"/>
    <w:rsid w:val="00157DFF"/>
    <w:rsid w:val="00181DE8"/>
    <w:rsid w:val="0018473C"/>
    <w:rsid w:val="001A02F0"/>
    <w:rsid w:val="001A0B4D"/>
    <w:rsid w:val="001A1A56"/>
    <w:rsid w:val="001A2424"/>
    <w:rsid w:val="001C077E"/>
    <w:rsid w:val="001D0C9F"/>
    <w:rsid w:val="001D1F77"/>
    <w:rsid w:val="001D476E"/>
    <w:rsid w:val="001E42AA"/>
    <w:rsid w:val="001E70D3"/>
    <w:rsid w:val="002104C5"/>
    <w:rsid w:val="002105CB"/>
    <w:rsid w:val="002176D3"/>
    <w:rsid w:val="00217773"/>
    <w:rsid w:val="00225EC8"/>
    <w:rsid w:val="002423E6"/>
    <w:rsid w:val="00243FDB"/>
    <w:rsid w:val="00254307"/>
    <w:rsid w:val="002660CB"/>
    <w:rsid w:val="00266802"/>
    <w:rsid w:val="00282254"/>
    <w:rsid w:val="00284CA4"/>
    <w:rsid w:val="002906BE"/>
    <w:rsid w:val="002962D8"/>
    <w:rsid w:val="002A0200"/>
    <w:rsid w:val="002A3DAB"/>
    <w:rsid w:val="002C491F"/>
    <w:rsid w:val="002D06B2"/>
    <w:rsid w:val="00344A66"/>
    <w:rsid w:val="00362E43"/>
    <w:rsid w:val="00365D5E"/>
    <w:rsid w:val="00367280"/>
    <w:rsid w:val="00367767"/>
    <w:rsid w:val="003826A5"/>
    <w:rsid w:val="00391B04"/>
    <w:rsid w:val="003B1238"/>
    <w:rsid w:val="003F223D"/>
    <w:rsid w:val="00403528"/>
    <w:rsid w:val="0040513E"/>
    <w:rsid w:val="0040797B"/>
    <w:rsid w:val="004104A4"/>
    <w:rsid w:val="00412875"/>
    <w:rsid w:val="00414698"/>
    <w:rsid w:val="0041615A"/>
    <w:rsid w:val="0043798F"/>
    <w:rsid w:val="00443A97"/>
    <w:rsid w:val="00447FE1"/>
    <w:rsid w:val="00455CDC"/>
    <w:rsid w:val="004632BE"/>
    <w:rsid w:val="00467CD3"/>
    <w:rsid w:val="00475556"/>
    <w:rsid w:val="00482166"/>
    <w:rsid w:val="0048291A"/>
    <w:rsid w:val="0049493F"/>
    <w:rsid w:val="004A1DD8"/>
    <w:rsid w:val="004B0A7D"/>
    <w:rsid w:val="004E5F24"/>
    <w:rsid w:val="004F1DC0"/>
    <w:rsid w:val="004F21CF"/>
    <w:rsid w:val="00534693"/>
    <w:rsid w:val="00536BFA"/>
    <w:rsid w:val="005461D0"/>
    <w:rsid w:val="00551EA4"/>
    <w:rsid w:val="0055651B"/>
    <w:rsid w:val="005612B4"/>
    <w:rsid w:val="005655D4"/>
    <w:rsid w:val="00580590"/>
    <w:rsid w:val="00581042"/>
    <w:rsid w:val="00594750"/>
    <w:rsid w:val="00597E57"/>
    <w:rsid w:val="005B6EBE"/>
    <w:rsid w:val="005C6F1E"/>
    <w:rsid w:val="005D3BF5"/>
    <w:rsid w:val="005E783E"/>
    <w:rsid w:val="005F6BC1"/>
    <w:rsid w:val="00607426"/>
    <w:rsid w:val="00615489"/>
    <w:rsid w:val="00615AD6"/>
    <w:rsid w:val="00620DB3"/>
    <w:rsid w:val="006248DF"/>
    <w:rsid w:val="00627DEC"/>
    <w:rsid w:val="006361BD"/>
    <w:rsid w:val="006616FA"/>
    <w:rsid w:val="00665608"/>
    <w:rsid w:val="00673C94"/>
    <w:rsid w:val="006A1C8A"/>
    <w:rsid w:val="006A6B48"/>
    <w:rsid w:val="006B1693"/>
    <w:rsid w:val="006F589B"/>
    <w:rsid w:val="00701C38"/>
    <w:rsid w:val="007040BB"/>
    <w:rsid w:val="007043C1"/>
    <w:rsid w:val="00706F45"/>
    <w:rsid w:val="007139E3"/>
    <w:rsid w:val="007244FF"/>
    <w:rsid w:val="00744C82"/>
    <w:rsid w:val="007534BE"/>
    <w:rsid w:val="0075434A"/>
    <w:rsid w:val="00765B4A"/>
    <w:rsid w:val="007772BF"/>
    <w:rsid w:val="00794345"/>
    <w:rsid w:val="007A2D11"/>
    <w:rsid w:val="007A5220"/>
    <w:rsid w:val="007D41FF"/>
    <w:rsid w:val="007E0721"/>
    <w:rsid w:val="007F29C3"/>
    <w:rsid w:val="007F2C55"/>
    <w:rsid w:val="008518EE"/>
    <w:rsid w:val="00890C9E"/>
    <w:rsid w:val="008A0138"/>
    <w:rsid w:val="008A128E"/>
    <w:rsid w:val="008A18AD"/>
    <w:rsid w:val="008A34F6"/>
    <w:rsid w:val="008A6EFB"/>
    <w:rsid w:val="008C33D6"/>
    <w:rsid w:val="008D43A2"/>
    <w:rsid w:val="008E1E45"/>
    <w:rsid w:val="008F6EAD"/>
    <w:rsid w:val="008F6EE8"/>
    <w:rsid w:val="00900EA6"/>
    <w:rsid w:val="00936145"/>
    <w:rsid w:val="0094144E"/>
    <w:rsid w:val="00956F76"/>
    <w:rsid w:val="00961EB9"/>
    <w:rsid w:val="00962CAC"/>
    <w:rsid w:val="00964F72"/>
    <w:rsid w:val="00996C7D"/>
    <w:rsid w:val="009B7C86"/>
    <w:rsid w:val="009C58AF"/>
    <w:rsid w:val="009D098C"/>
    <w:rsid w:val="009D0F92"/>
    <w:rsid w:val="009D12F5"/>
    <w:rsid w:val="009D1A3D"/>
    <w:rsid w:val="009D2095"/>
    <w:rsid w:val="009E1C21"/>
    <w:rsid w:val="009E63B7"/>
    <w:rsid w:val="009F1703"/>
    <w:rsid w:val="009F6BDB"/>
    <w:rsid w:val="009F7C3D"/>
    <w:rsid w:val="00A003FC"/>
    <w:rsid w:val="00A057A1"/>
    <w:rsid w:val="00A05F6F"/>
    <w:rsid w:val="00A15B0D"/>
    <w:rsid w:val="00A248E5"/>
    <w:rsid w:val="00A32B90"/>
    <w:rsid w:val="00A55B8C"/>
    <w:rsid w:val="00A85E33"/>
    <w:rsid w:val="00A938C1"/>
    <w:rsid w:val="00AD2408"/>
    <w:rsid w:val="00AE3362"/>
    <w:rsid w:val="00AE583A"/>
    <w:rsid w:val="00B0394A"/>
    <w:rsid w:val="00B0795E"/>
    <w:rsid w:val="00B16402"/>
    <w:rsid w:val="00B242A3"/>
    <w:rsid w:val="00B45FF3"/>
    <w:rsid w:val="00B615B0"/>
    <w:rsid w:val="00B61C26"/>
    <w:rsid w:val="00B70755"/>
    <w:rsid w:val="00B740D2"/>
    <w:rsid w:val="00B76250"/>
    <w:rsid w:val="00B9377E"/>
    <w:rsid w:val="00BA7B77"/>
    <w:rsid w:val="00BB4878"/>
    <w:rsid w:val="00BB6871"/>
    <w:rsid w:val="00BD674C"/>
    <w:rsid w:val="00BD6D47"/>
    <w:rsid w:val="00BE5432"/>
    <w:rsid w:val="00BE7F89"/>
    <w:rsid w:val="00BF1F8C"/>
    <w:rsid w:val="00C063A3"/>
    <w:rsid w:val="00C46F86"/>
    <w:rsid w:val="00C47899"/>
    <w:rsid w:val="00C55297"/>
    <w:rsid w:val="00C562EC"/>
    <w:rsid w:val="00C56BEF"/>
    <w:rsid w:val="00C66BEA"/>
    <w:rsid w:val="00C750E6"/>
    <w:rsid w:val="00C87389"/>
    <w:rsid w:val="00C87D0D"/>
    <w:rsid w:val="00C96F34"/>
    <w:rsid w:val="00CA3D18"/>
    <w:rsid w:val="00CA56E6"/>
    <w:rsid w:val="00CA6345"/>
    <w:rsid w:val="00CC56B0"/>
    <w:rsid w:val="00CD0C21"/>
    <w:rsid w:val="00CD0D75"/>
    <w:rsid w:val="00CD1045"/>
    <w:rsid w:val="00CD223F"/>
    <w:rsid w:val="00CE41E5"/>
    <w:rsid w:val="00CF15A5"/>
    <w:rsid w:val="00CF29CA"/>
    <w:rsid w:val="00CF2F3C"/>
    <w:rsid w:val="00D10A4A"/>
    <w:rsid w:val="00D21F7A"/>
    <w:rsid w:val="00D320D9"/>
    <w:rsid w:val="00D4127E"/>
    <w:rsid w:val="00D45A19"/>
    <w:rsid w:val="00D464E7"/>
    <w:rsid w:val="00D55430"/>
    <w:rsid w:val="00D61002"/>
    <w:rsid w:val="00D6531C"/>
    <w:rsid w:val="00D753CD"/>
    <w:rsid w:val="00D84D47"/>
    <w:rsid w:val="00D86265"/>
    <w:rsid w:val="00D92813"/>
    <w:rsid w:val="00DD6A80"/>
    <w:rsid w:val="00E26BC0"/>
    <w:rsid w:val="00E361ED"/>
    <w:rsid w:val="00E365F5"/>
    <w:rsid w:val="00E37A7E"/>
    <w:rsid w:val="00E43A0F"/>
    <w:rsid w:val="00E64C1E"/>
    <w:rsid w:val="00E6728A"/>
    <w:rsid w:val="00E84B5D"/>
    <w:rsid w:val="00E94870"/>
    <w:rsid w:val="00EA5211"/>
    <w:rsid w:val="00EA5632"/>
    <w:rsid w:val="00EB62E0"/>
    <w:rsid w:val="00EC3BCD"/>
    <w:rsid w:val="00ED2709"/>
    <w:rsid w:val="00EE0C4C"/>
    <w:rsid w:val="00EE48F7"/>
    <w:rsid w:val="00F07C6A"/>
    <w:rsid w:val="00F24FCD"/>
    <w:rsid w:val="00F32880"/>
    <w:rsid w:val="00F32A28"/>
    <w:rsid w:val="00F40066"/>
    <w:rsid w:val="00F52291"/>
    <w:rsid w:val="00F546F8"/>
    <w:rsid w:val="00F5596E"/>
    <w:rsid w:val="00FA211B"/>
    <w:rsid w:val="00FB0136"/>
    <w:rsid w:val="00FB2A90"/>
    <w:rsid w:val="00FD43F1"/>
    <w:rsid w:val="00FF1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049"/>
    <w:pPr>
      <w:spacing w:after="0" w:line="240" w:lineRule="auto"/>
    </w:pPr>
    <w:rPr>
      <w:sz w:val="24"/>
      <w:szCs w:val="24"/>
    </w:rPr>
  </w:style>
  <w:style w:type="paragraph" w:styleId="1">
    <w:name w:val="heading 1"/>
    <w:basedOn w:val="a"/>
    <w:link w:val="10"/>
    <w:uiPriority w:val="99"/>
    <w:qFormat/>
    <w:rsid w:val="00D92813"/>
    <w:pPr>
      <w:spacing w:before="100" w:beforeAutospacing="1" w:after="100" w:afterAutospacing="1"/>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2813"/>
    <w:rPr>
      <w:rFonts w:ascii="Cambria" w:hAnsi="Cambria" w:cs="Times New Roman"/>
      <w:b/>
      <w:color w:val="365F91"/>
      <w:sz w:val="28"/>
    </w:rPr>
  </w:style>
  <w:style w:type="paragraph" w:styleId="a3">
    <w:name w:val="Normal (Web)"/>
    <w:basedOn w:val="a"/>
    <w:uiPriority w:val="99"/>
    <w:rsid w:val="00D92813"/>
    <w:pPr>
      <w:spacing w:before="100" w:beforeAutospacing="1" w:after="100" w:afterAutospacing="1"/>
    </w:pPr>
    <w:rPr>
      <w:sz w:val="22"/>
      <w:szCs w:val="22"/>
    </w:rPr>
  </w:style>
  <w:style w:type="paragraph" w:styleId="a4">
    <w:name w:val="header"/>
    <w:basedOn w:val="a"/>
    <w:link w:val="a5"/>
    <w:uiPriority w:val="99"/>
    <w:rsid w:val="00FA211B"/>
    <w:pPr>
      <w:tabs>
        <w:tab w:val="center" w:pos="4153"/>
        <w:tab w:val="right" w:pos="8306"/>
      </w:tabs>
      <w:jc w:val="both"/>
    </w:pPr>
    <w:rPr>
      <w:sz w:val="20"/>
      <w:szCs w:val="20"/>
    </w:rPr>
  </w:style>
  <w:style w:type="character" w:customStyle="1" w:styleId="a5">
    <w:name w:val="Верхний колонтитул Знак"/>
    <w:basedOn w:val="a0"/>
    <w:link w:val="a4"/>
    <w:uiPriority w:val="99"/>
    <w:semiHidden/>
    <w:locked/>
    <w:rsid w:val="0041615A"/>
    <w:rPr>
      <w:rFonts w:cs="Times New Roman"/>
      <w:sz w:val="24"/>
      <w:szCs w:val="24"/>
    </w:rPr>
  </w:style>
  <w:style w:type="table" w:styleId="a6">
    <w:name w:val="Table Grid"/>
    <w:basedOn w:val="a1"/>
    <w:uiPriority w:val="59"/>
    <w:rsid w:val="00CD0D7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D92813"/>
    <w:rPr>
      <w:b/>
      <w:i/>
      <w:color w:val="FF0000"/>
    </w:rPr>
  </w:style>
  <w:style w:type="paragraph" w:styleId="a7">
    <w:name w:val="annotation text"/>
    <w:basedOn w:val="a"/>
    <w:link w:val="a8"/>
    <w:uiPriority w:val="99"/>
    <w:rsid w:val="00D92813"/>
    <w:rPr>
      <w:sz w:val="20"/>
      <w:szCs w:val="20"/>
    </w:rPr>
  </w:style>
  <w:style w:type="character" w:customStyle="1" w:styleId="a8">
    <w:name w:val="Текст примечания Знак"/>
    <w:basedOn w:val="a0"/>
    <w:link w:val="a7"/>
    <w:uiPriority w:val="99"/>
    <w:locked/>
    <w:rsid w:val="00D92813"/>
    <w:rPr>
      <w:rFonts w:cs="Times New Roman"/>
    </w:rPr>
  </w:style>
  <w:style w:type="paragraph" w:customStyle="1" w:styleId="ConsPlusNormal">
    <w:name w:val="ConsPlusNormal"/>
    <w:rsid w:val="00D92813"/>
    <w:pPr>
      <w:autoSpaceDE w:val="0"/>
      <w:autoSpaceDN w:val="0"/>
      <w:adjustRightInd w:val="0"/>
      <w:spacing w:after="0" w:line="240" w:lineRule="auto"/>
    </w:pPr>
    <w:rPr>
      <w:rFonts w:ascii="Arial" w:hAnsi="Arial" w:cs="Arial"/>
      <w:sz w:val="20"/>
      <w:szCs w:val="20"/>
      <w:lang w:eastAsia="en-US"/>
    </w:rPr>
  </w:style>
  <w:style w:type="character" w:customStyle="1" w:styleId="apple-converted-space">
    <w:name w:val="apple-converted-space"/>
    <w:basedOn w:val="a0"/>
    <w:uiPriority w:val="99"/>
    <w:rsid w:val="00D92813"/>
    <w:rPr>
      <w:rFonts w:cs="Times New Roman"/>
    </w:rPr>
  </w:style>
  <w:style w:type="character" w:customStyle="1" w:styleId="sfwc">
    <w:name w:val="sfwc"/>
    <w:basedOn w:val="a0"/>
    <w:uiPriority w:val="99"/>
    <w:rsid w:val="00D92813"/>
    <w:rPr>
      <w:rFonts w:cs="Times New Roman"/>
    </w:rPr>
  </w:style>
  <w:style w:type="paragraph" w:customStyle="1" w:styleId="ConsNormal">
    <w:name w:val="ConsNormal"/>
    <w:uiPriority w:val="99"/>
    <w:rsid w:val="00D4127E"/>
    <w:pPr>
      <w:widowControl w:val="0"/>
      <w:autoSpaceDE w:val="0"/>
      <w:autoSpaceDN w:val="0"/>
      <w:adjustRightInd w:val="0"/>
      <w:spacing w:after="0" w:line="240" w:lineRule="auto"/>
      <w:ind w:right="19772" w:firstLine="720"/>
    </w:pPr>
    <w:rPr>
      <w:rFonts w:ascii="Arial" w:hAnsi="Arial" w:cs="Arial"/>
      <w:sz w:val="20"/>
      <w:szCs w:val="20"/>
    </w:rPr>
  </w:style>
  <w:style w:type="paragraph" w:styleId="a9">
    <w:name w:val="List Paragraph"/>
    <w:basedOn w:val="a"/>
    <w:uiPriority w:val="99"/>
    <w:rsid w:val="00580590"/>
    <w:pPr>
      <w:spacing w:after="200" w:line="276" w:lineRule="auto"/>
      <w:ind w:left="720"/>
      <w:contextualSpacing/>
    </w:pPr>
    <w:rPr>
      <w:rFonts w:ascii="Calibri" w:hAnsi="Calibri"/>
      <w:sz w:val="22"/>
      <w:szCs w:val="22"/>
    </w:rPr>
  </w:style>
  <w:style w:type="paragraph" w:styleId="aa">
    <w:name w:val="Balloon Text"/>
    <w:basedOn w:val="a"/>
    <w:link w:val="ab"/>
    <w:uiPriority w:val="99"/>
    <w:semiHidden/>
    <w:rsid w:val="00AE3362"/>
    <w:rPr>
      <w:rFonts w:ascii="Tahoma" w:hAnsi="Tahoma" w:cs="Tahoma"/>
      <w:sz w:val="16"/>
      <w:szCs w:val="16"/>
    </w:rPr>
  </w:style>
  <w:style w:type="character" w:customStyle="1" w:styleId="ab">
    <w:name w:val="Текст выноски Знак"/>
    <w:basedOn w:val="a0"/>
    <w:link w:val="aa"/>
    <w:uiPriority w:val="99"/>
    <w:semiHidden/>
    <w:locked/>
    <w:rsid w:val="0041615A"/>
    <w:rPr>
      <w:rFonts w:ascii="Segoe UI" w:hAnsi="Segoe UI" w:cs="Segoe UI"/>
      <w:sz w:val="18"/>
      <w:szCs w:val="18"/>
    </w:rPr>
  </w:style>
  <w:style w:type="character" w:styleId="ac">
    <w:name w:val="Hyperlink"/>
    <w:rsid w:val="00D45A19"/>
    <w:rPr>
      <w:color w:val="000080"/>
      <w:u w:val="single"/>
    </w:rPr>
  </w:style>
  <w:style w:type="character" w:styleId="ad">
    <w:name w:val="Emphasis"/>
    <w:uiPriority w:val="20"/>
    <w:qFormat/>
    <w:rsid w:val="00D45A19"/>
    <w:rPr>
      <w:i/>
      <w:iCs/>
    </w:rPr>
  </w:style>
  <w:style w:type="character" w:styleId="ae">
    <w:name w:val="Strong"/>
    <w:uiPriority w:val="22"/>
    <w:qFormat/>
    <w:rsid w:val="00D45A19"/>
    <w:rPr>
      <w:b/>
      <w:bCs/>
    </w:rPr>
  </w:style>
  <w:style w:type="paragraph" w:styleId="af">
    <w:name w:val="Body Text Indent"/>
    <w:basedOn w:val="a"/>
    <w:link w:val="af0"/>
    <w:rsid w:val="00D45A19"/>
    <w:pPr>
      <w:suppressAutoHyphens/>
      <w:spacing w:after="120"/>
      <w:ind w:left="283"/>
    </w:pPr>
    <w:rPr>
      <w:lang w:eastAsia="ar-SA"/>
    </w:rPr>
  </w:style>
  <w:style w:type="character" w:customStyle="1" w:styleId="af0">
    <w:name w:val="Основной текст с отступом Знак"/>
    <w:basedOn w:val="a0"/>
    <w:link w:val="af"/>
    <w:rsid w:val="00D45A19"/>
    <w:rPr>
      <w:sz w:val="24"/>
      <w:szCs w:val="24"/>
      <w:lang w:eastAsia="ar-SA"/>
    </w:rPr>
  </w:style>
  <w:style w:type="character" w:customStyle="1" w:styleId="small">
    <w:name w:val="small"/>
    <w:basedOn w:val="a0"/>
    <w:rsid w:val="00D45A19"/>
    <w:rPr>
      <w:sz w:val="16"/>
      <w:szCs w:val="16"/>
    </w:rPr>
  </w:style>
  <w:style w:type="paragraph" w:styleId="HTML">
    <w:name w:val="HTML Preformatted"/>
    <w:basedOn w:val="a"/>
    <w:link w:val="HTML0"/>
    <w:uiPriority w:val="99"/>
    <w:semiHidden/>
    <w:unhideWhenUsed/>
    <w:rsid w:val="00D4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45A19"/>
    <w:rPr>
      <w:rFonts w:ascii="Courier New" w:hAnsi="Courier New" w:cs="Courier New"/>
      <w:sz w:val="20"/>
      <w:szCs w:val="20"/>
    </w:rPr>
  </w:style>
  <w:style w:type="paragraph" w:customStyle="1" w:styleId="FR1">
    <w:name w:val="FR1"/>
    <w:rsid w:val="00D45A19"/>
    <w:pPr>
      <w:widowControl w:val="0"/>
      <w:autoSpaceDE w:val="0"/>
      <w:autoSpaceDN w:val="0"/>
      <w:spacing w:after="0" w:line="240" w:lineRule="auto"/>
      <w:jc w:val="center"/>
    </w:pPr>
    <w:rPr>
      <w:sz w:val="12"/>
      <w:szCs w:val="12"/>
    </w:rPr>
  </w:style>
  <w:style w:type="paragraph" w:styleId="af1">
    <w:name w:val="No Spacing"/>
    <w:uiPriority w:val="1"/>
    <w:qFormat/>
    <w:rsid w:val="00D21F7A"/>
    <w:pPr>
      <w:spacing w:after="0" w:line="240" w:lineRule="auto"/>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803501662">
      <w:marLeft w:val="0"/>
      <w:marRight w:val="0"/>
      <w:marTop w:val="0"/>
      <w:marBottom w:val="0"/>
      <w:divBdr>
        <w:top w:val="none" w:sz="0" w:space="0" w:color="auto"/>
        <w:left w:val="none" w:sz="0" w:space="0" w:color="auto"/>
        <w:bottom w:val="none" w:sz="0" w:space="0" w:color="auto"/>
        <w:right w:val="none" w:sz="0" w:space="0" w:color="auto"/>
      </w:divBdr>
    </w:div>
    <w:div w:id="1803501663">
      <w:marLeft w:val="0"/>
      <w:marRight w:val="0"/>
      <w:marTop w:val="0"/>
      <w:marBottom w:val="0"/>
      <w:divBdr>
        <w:top w:val="none" w:sz="0" w:space="0" w:color="auto"/>
        <w:left w:val="none" w:sz="0" w:space="0" w:color="auto"/>
        <w:bottom w:val="none" w:sz="0" w:space="0" w:color="auto"/>
        <w:right w:val="none" w:sz="0" w:space="0" w:color="auto"/>
      </w:divBdr>
    </w:div>
    <w:div w:id="1803501664">
      <w:marLeft w:val="0"/>
      <w:marRight w:val="0"/>
      <w:marTop w:val="0"/>
      <w:marBottom w:val="0"/>
      <w:divBdr>
        <w:top w:val="none" w:sz="0" w:space="0" w:color="auto"/>
        <w:left w:val="none" w:sz="0" w:space="0" w:color="auto"/>
        <w:bottom w:val="none" w:sz="0" w:space="0" w:color="auto"/>
        <w:right w:val="none" w:sz="0" w:space="0" w:color="auto"/>
      </w:divBdr>
    </w:div>
    <w:div w:id="1803501665">
      <w:marLeft w:val="0"/>
      <w:marRight w:val="0"/>
      <w:marTop w:val="0"/>
      <w:marBottom w:val="0"/>
      <w:divBdr>
        <w:top w:val="none" w:sz="0" w:space="0" w:color="auto"/>
        <w:left w:val="none" w:sz="0" w:space="0" w:color="auto"/>
        <w:bottom w:val="none" w:sz="0" w:space="0" w:color="auto"/>
        <w:right w:val="none" w:sz="0" w:space="0" w:color="auto"/>
      </w:divBdr>
    </w:div>
    <w:div w:id="1803501666">
      <w:marLeft w:val="0"/>
      <w:marRight w:val="0"/>
      <w:marTop w:val="0"/>
      <w:marBottom w:val="0"/>
      <w:divBdr>
        <w:top w:val="none" w:sz="0" w:space="0" w:color="auto"/>
        <w:left w:val="none" w:sz="0" w:space="0" w:color="auto"/>
        <w:bottom w:val="none" w:sz="0" w:space="0" w:color="auto"/>
        <w:right w:val="none" w:sz="0" w:space="0" w:color="auto"/>
      </w:divBdr>
    </w:div>
    <w:div w:id="1803501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43C5C66E60AEAEAF673D8CF0A6D59CBE2479D440F1470AD8EF4F221D2AC4059911DBD6D93A8E4sDL1J" TargetMode="External"/><Relationship Id="rId3" Type="http://schemas.openxmlformats.org/officeDocument/2006/relationships/styles" Target="styles.xml"/><Relationship Id="rId7" Type="http://schemas.openxmlformats.org/officeDocument/2006/relationships/hyperlink" Target="consultantplus://offline/ref=86843C5C66E60AEAEAF673D8CF0A6D59CBEC439C45061470AD8EF4F221sDL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843C5C66E60AEAEAF673D8CF0A6D59CBE3409E44011470AD8EF4F221D2AC4059911DBD6D91AAE9sD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A71F-85E9-410C-9BD1-8690DB74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75</Pages>
  <Words>23721</Words>
  <Characters>135213</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На основании статьи 86 Бюджетного кодекса Российской Федерации, статьи 53 Федерального закона от 06</vt:lpstr>
    </vt:vector>
  </TitlesOfParts>
  <Company>RePack by SPecialiST</Company>
  <LinksUpToDate>false</LinksUpToDate>
  <CharactersWithSpaces>158617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основании статьи 86 Бюджетного кодекса Российской Федерации, статьи 53 Федерального закона от 06</dc:title>
  <dc:creator>User</dc:creator>
  <cp:lastModifiedBy>Я</cp:lastModifiedBy>
  <cp:revision>38</cp:revision>
  <cp:lastPrinted>2019-03-05T13:31:00Z</cp:lastPrinted>
  <dcterms:created xsi:type="dcterms:W3CDTF">2020-04-06T12:57:00Z</dcterms:created>
  <dcterms:modified xsi:type="dcterms:W3CDTF">2020-04-28T13:38:00Z</dcterms:modified>
</cp:coreProperties>
</file>