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FC" w:rsidRPr="008B24FC" w:rsidRDefault="008B24FC" w:rsidP="008B24FC">
      <w:pPr>
        <w:pStyle w:val="a3"/>
        <w:shd w:val="clear" w:color="auto" w:fill="FFFFFF"/>
        <w:jc w:val="center"/>
        <w:rPr>
          <w:color w:val="242424"/>
          <w:sz w:val="30"/>
          <w:szCs w:val="30"/>
        </w:rPr>
      </w:pPr>
      <w:r w:rsidRPr="008B24FC">
        <w:rPr>
          <w:color w:val="242424"/>
          <w:sz w:val="30"/>
          <w:szCs w:val="30"/>
        </w:rPr>
        <w:t>ПРОКУРАТУРА РАЗЪЯСНЯЕТ</w:t>
      </w:r>
    </w:p>
    <w:p w:rsidR="008B24FC" w:rsidRDefault="008B24FC" w:rsidP="008B24FC">
      <w:pPr>
        <w:pStyle w:val="a3"/>
        <w:shd w:val="clear" w:color="auto" w:fill="FFFFFF"/>
        <w:jc w:val="both"/>
        <w:rPr>
          <w:rFonts w:ascii="Trebuchet MS" w:hAnsi="Trebuchet MS"/>
          <w:color w:val="242424"/>
          <w:sz w:val="30"/>
          <w:szCs w:val="30"/>
        </w:rPr>
      </w:pPr>
    </w:p>
    <w:p w:rsidR="008B24FC" w:rsidRDefault="008B24FC" w:rsidP="008B24FC">
      <w:pPr>
        <w:pStyle w:val="a3"/>
        <w:shd w:val="clear" w:color="auto" w:fill="FFFFFF"/>
        <w:jc w:val="both"/>
        <w:rPr>
          <w:rFonts w:ascii="Trebuchet MS" w:hAnsi="Trebuchet MS"/>
          <w:color w:val="242424"/>
          <w:sz w:val="30"/>
          <w:szCs w:val="30"/>
        </w:rPr>
      </w:pPr>
      <w:r>
        <w:rPr>
          <w:rFonts w:ascii="Trebuchet MS" w:hAnsi="Trebuchet MS"/>
          <w:color w:val="242424"/>
          <w:sz w:val="30"/>
          <w:szCs w:val="30"/>
        </w:rPr>
        <w:t>Уголовно-процессуальный закон закрепляет право на обжалование* процессуальных действий и решений (ст. 19 УПК РФ).</w:t>
      </w:r>
    </w:p>
    <w:p w:rsidR="008B24FC" w:rsidRDefault="008B24FC" w:rsidP="008B24FC">
      <w:pPr>
        <w:pStyle w:val="a3"/>
        <w:shd w:val="clear" w:color="auto" w:fill="FFFFFF"/>
        <w:jc w:val="both"/>
        <w:rPr>
          <w:rFonts w:ascii="Trebuchet MS" w:hAnsi="Trebuchet MS"/>
          <w:color w:val="242424"/>
          <w:sz w:val="30"/>
          <w:szCs w:val="30"/>
        </w:rPr>
      </w:pPr>
      <w:r>
        <w:rPr>
          <w:rFonts w:ascii="Trebuchet MS" w:hAnsi="Trebuchet MS"/>
          <w:color w:val="242424"/>
          <w:sz w:val="30"/>
          <w:szCs w:val="30"/>
        </w:rPr>
        <w:t>Действия (бездействие) и решения суда, прокурора, руководителя следственного органа, следователя, органа дознания, начальника органа дознания, начальника подразделения дознания и дознавателя могут быть, обжалованы в порядке, установленном главой 16 УПК РФ.</w:t>
      </w:r>
    </w:p>
    <w:p w:rsidR="008B24FC" w:rsidRDefault="008B24FC" w:rsidP="008B24FC">
      <w:pPr>
        <w:pStyle w:val="a3"/>
        <w:shd w:val="clear" w:color="auto" w:fill="FFFFFF"/>
        <w:jc w:val="both"/>
        <w:rPr>
          <w:rFonts w:ascii="Trebuchet MS" w:hAnsi="Trebuchet MS"/>
          <w:color w:val="242424"/>
          <w:sz w:val="30"/>
          <w:szCs w:val="30"/>
        </w:rPr>
      </w:pPr>
      <w:r>
        <w:rPr>
          <w:rFonts w:ascii="Trebuchet MS" w:hAnsi="Trebuchet MS"/>
          <w:color w:val="242424"/>
          <w:sz w:val="30"/>
          <w:szCs w:val="30"/>
        </w:rPr>
        <w:t>Каждый осужденный имеет право на пересмотр приговора вышестоящим судом в порядке, установленном главами 45.1,47.1, 48.1 и 49 УПК РФ.</w:t>
      </w:r>
    </w:p>
    <w:p w:rsidR="008B24FC" w:rsidRDefault="008B24FC" w:rsidP="008B24FC">
      <w:pPr>
        <w:pStyle w:val="a3"/>
        <w:shd w:val="clear" w:color="auto" w:fill="FFFFFF"/>
        <w:jc w:val="both"/>
        <w:rPr>
          <w:rFonts w:ascii="Trebuchet MS" w:hAnsi="Trebuchet MS"/>
          <w:color w:val="242424"/>
          <w:sz w:val="30"/>
          <w:szCs w:val="30"/>
        </w:rPr>
      </w:pPr>
      <w:proofErr w:type="gramStart"/>
      <w:r>
        <w:rPr>
          <w:rFonts w:ascii="Trebuchet MS" w:hAnsi="Trebuchet MS"/>
          <w:color w:val="242424"/>
          <w:sz w:val="30"/>
          <w:szCs w:val="30"/>
        </w:rPr>
        <w:t xml:space="preserve">Согласно ст. 123 УПК РФ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суда, могут быть обжалованы в установленном настоящим Кодексом </w:t>
      </w:r>
      <w:proofErr w:type="spellStart"/>
      <w:r>
        <w:rPr>
          <w:rFonts w:ascii="Trebuchet MS" w:hAnsi="Trebuchet MS"/>
          <w:color w:val="242424"/>
          <w:sz w:val="30"/>
          <w:szCs w:val="30"/>
        </w:rPr>
        <w:t>пррядке</w:t>
      </w:r>
      <w:proofErr w:type="spellEnd"/>
      <w:r>
        <w:rPr>
          <w:rFonts w:ascii="Trebuchet MS" w:hAnsi="Trebuchet MS"/>
          <w:color w:val="242424"/>
          <w:sz w:val="30"/>
          <w:szCs w:val="30"/>
        </w:rPr>
        <w:t xml:space="preserve">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  <w:proofErr w:type="gramEnd"/>
    </w:p>
    <w:p w:rsidR="008B24FC" w:rsidRDefault="008B24FC" w:rsidP="008B24FC">
      <w:pPr>
        <w:pStyle w:val="a3"/>
        <w:shd w:val="clear" w:color="auto" w:fill="FFFFFF"/>
        <w:jc w:val="both"/>
        <w:rPr>
          <w:rFonts w:ascii="Trebuchet MS" w:hAnsi="Trebuchet MS"/>
          <w:color w:val="242424"/>
          <w:sz w:val="30"/>
          <w:szCs w:val="30"/>
        </w:rPr>
      </w:pPr>
      <w:proofErr w:type="gramStart"/>
      <w:r>
        <w:rPr>
          <w:rFonts w:ascii="Trebuchet MS" w:hAnsi="Trebuchet MS"/>
          <w:color w:val="242424"/>
          <w:sz w:val="30"/>
          <w:szCs w:val="30"/>
        </w:rPr>
        <w:t>Частью 2 указанной выше стать предусмотрено, что при нарушении разумных сроков уголовного судопроизводства в ходе досудебного производства по уголовному делу участники уголовного судопроизводства, а также иные лица, интересы которых затрагиваются, могут обратиться к прокурору или руководителю следственного органа с жалобой, которая должна быть рассмотрена в порядке и в сроки, установленные ст. 124 настоящего Кодекса».</w:t>
      </w:r>
      <w:proofErr w:type="gramEnd"/>
    </w:p>
    <w:p w:rsidR="008B24FC" w:rsidRDefault="008B24FC" w:rsidP="008B24FC">
      <w:pPr>
        <w:pStyle w:val="a3"/>
        <w:shd w:val="clear" w:color="auto" w:fill="FFFFFF"/>
        <w:jc w:val="right"/>
        <w:rPr>
          <w:rFonts w:ascii="Trebuchet MS" w:hAnsi="Trebuchet MS"/>
          <w:color w:val="242424"/>
          <w:sz w:val="30"/>
          <w:szCs w:val="30"/>
        </w:rPr>
      </w:pPr>
      <w:r>
        <w:rPr>
          <w:rStyle w:val="a4"/>
          <w:rFonts w:ascii="Trebuchet MS" w:hAnsi="Trebuchet MS"/>
          <w:color w:val="242424"/>
          <w:sz w:val="30"/>
          <w:szCs w:val="30"/>
        </w:rPr>
        <w:t>Прокурор района</w:t>
      </w:r>
      <w:r>
        <w:rPr>
          <w:rFonts w:ascii="Trebuchet MS" w:hAnsi="Trebuchet MS"/>
          <w:i/>
          <w:iCs/>
          <w:color w:val="242424"/>
          <w:sz w:val="30"/>
          <w:szCs w:val="30"/>
        </w:rPr>
        <w:br/>
      </w:r>
      <w:r>
        <w:rPr>
          <w:rStyle w:val="a4"/>
          <w:rFonts w:ascii="Trebuchet MS" w:hAnsi="Trebuchet MS"/>
          <w:color w:val="242424"/>
          <w:sz w:val="30"/>
          <w:szCs w:val="30"/>
        </w:rPr>
        <w:t>Е.Г. Смычков</w:t>
      </w:r>
    </w:p>
    <w:p w:rsidR="00470574" w:rsidRDefault="00470574"/>
    <w:sectPr w:rsidR="00470574" w:rsidSect="0047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4FC"/>
    <w:rsid w:val="00470574"/>
    <w:rsid w:val="008B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2021-10-06T08:33:00Z</dcterms:created>
  <dcterms:modified xsi:type="dcterms:W3CDTF">2021-10-06T08:34:00Z</dcterms:modified>
</cp:coreProperties>
</file>