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98" w:rsidRPr="003C38F0" w:rsidRDefault="00715598" w:rsidP="00715598">
      <w:pPr>
        <w:pStyle w:val="1"/>
        <w:spacing w:line="240" w:lineRule="auto"/>
        <w:jc w:val="right"/>
        <w:rPr>
          <w:rFonts w:cs="Arial"/>
          <w:noProof w:val="0"/>
          <w:color w:val="7F7F7F" w:themeColor="text1" w:themeTint="80"/>
          <w:sz w:val="20"/>
          <w:szCs w:val="20"/>
        </w:rPr>
      </w:pPr>
      <w:r w:rsidRPr="003C38F0">
        <w:rPr>
          <w:color w:val="7F7F7F" w:themeColor="text1" w:themeTint="80"/>
          <w:sz w:val="20"/>
          <w:szCs w:val="20"/>
          <w:lang w:eastAsia="ru-RU"/>
        </w:rPr>
        <w:drawing>
          <wp:anchor distT="0" distB="0" distL="114300" distR="114300" simplePos="0" relativeHeight="251659264" behindDoc="0" locked="0" layoutInCell="1" allowOverlap="1">
            <wp:simplePos x="0" y="0"/>
            <wp:positionH relativeFrom="column">
              <wp:posOffset>-422910</wp:posOffset>
            </wp:positionH>
            <wp:positionV relativeFrom="paragraph">
              <wp:posOffset>-1321435</wp:posOffset>
            </wp:positionV>
            <wp:extent cx="2101850" cy="147764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1850" cy="1477645"/>
                    </a:xfrm>
                    <a:prstGeom prst="rect">
                      <a:avLst/>
                    </a:prstGeom>
                  </pic:spPr>
                </pic:pic>
              </a:graphicData>
            </a:graphic>
          </wp:anchor>
        </w:drawing>
      </w:r>
      <w:r w:rsidR="00030D09" w:rsidRPr="003C38F0">
        <w:rPr>
          <w:rFonts w:cs="Arial"/>
          <w:noProof w:val="0"/>
          <w:color w:val="7F7F7F" w:themeColor="text1" w:themeTint="80"/>
          <w:sz w:val="20"/>
          <w:szCs w:val="20"/>
        </w:rPr>
        <w:t>ПРЕСС-ВЫПУСК</w:t>
      </w:r>
    </w:p>
    <w:p w:rsidR="00E024E0" w:rsidRPr="003C38F0" w:rsidRDefault="0033391B" w:rsidP="00715598">
      <w:pPr>
        <w:pStyle w:val="1"/>
        <w:spacing w:line="240" w:lineRule="auto"/>
        <w:jc w:val="right"/>
        <w:rPr>
          <w:rFonts w:cs="Arial"/>
          <w:noProof w:val="0"/>
          <w:color w:val="7F7F7F" w:themeColor="text1" w:themeTint="80"/>
          <w:sz w:val="20"/>
          <w:szCs w:val="20"/>
        </w:rPr>
      </w:pPr>
      <w:r>
        <w:rPr>
          <w:rFonts w:cs="Arial"/>
          <w:noProof w:val="0"/>
          <w:color w:val="7F7F7F" w:themeColor="text1" w:themeTint="80"/>
          <w:sz w:val="20"/>
          <w:szCs w:val="20"/>
        </w:rPr>
        <w:t>ЛП</w:t>
      </w:r>
      <w:r w:rsidR="00566A1D">
        <w:rPr>
          <w:rFonts w:cs="Arial"/>
          <w:noProof w:val="0"/>
          <w:color w:val="7F7F7F" w:themeColor="text1" w:themeTint="80"/>
          <w:sz w:val="20"/>
          <w:szCs w:val="20"/>
        </w:rPr>
        <w:t>-83-10/</w:t>
      </w:r>
      <w:r w:rsidR="0040677D">
        <w:rPr>
          <w:rFonts w:cs="Arial"/>
          <w:noProof w:val="0"/>
          <w:color w:val="7F7F7F" w:themeColor="text1" w:themeTint="80"/>
          <w:sz w:val="20"/>
          <w:szCs w:val="20"/>
        </w:rPr>
        <w:t>214</w:t>
      </w:r>
      <w:r w:rsidR="00633F65">
        <w:rPr>
          <w:rFonts w:cs="Arial"/>
          <w:noProof w:val="0"/>
          <w:color w:val="7F7F7F" w:themeColor="text1" w:themeTint="80"/>
          <w:sz w:val="20"/>
          <w:szCs w:val="20"/>
        </w:rPr>
        <w:t>7</w:t>
      </w:r>
      <w:r w:rsidR="00566A1D">
        <w:rPr>
          <w:rFonts w:cs="Arial"/>
          <w:noProof w:val="0"/>
          <w:color w:val="7F7F7F" w:themeColor="text1" w:themeTint="80"/>
          <w:sz w:val="20"/>
          <w:szCs w:val="20"/>
        </w:rPr>
        <w:t xml:space="preserve">-ДР от </w:t>
      </w:r>
      <w:r w:rsidR="00633F65">
        <w:rPr>
          <w:rFonts w:cs="Arial"/>
          <w:noProof w:val="0"/>
          <w:color w:val="7F7F7F" w:themeColor="text1" w:themeTint="80"/>
          <w:sz w:val="20"/>
          <w:szCs w:val="20"/>
        </w:rPr>
        <w:t>01</w:t>
      </w:r>
      <w:r w:rsidR="00887C53">
        <w:rPr>
          <w:rFonts w:cs="Arial"/>
          <w:noProof w:val="0"/>
          <w:color w:val="7F7F7F" w:themeColor="text1" w:themeTint="80"/>
          <w:sz w:val="20"/>
          <w:szCs w:val="20"/>
        </w:rPr>
        <w:t>.1</w:t>
      </w:r>
      <w:r w:rsidR="00633F65">
        <w:rPr>
          <w:rFonts w:cs="Arial"/>
          <w:noProof w:val="0"/>
          <w:color w:val="7F7F7F" w:themeColor="text1" w:themeTint="80"/>
          <w:sz w:val="20"/>
          <w:szCs w:val="20"/>
        </w:rPr>
        <w:t>1</w:t>
      </w:r>
      <w:r w:rsidR="00566A1D">
        <w:rPr>
          <w:rFonts w:cs="Arial"/>
          <w:noProof w:val="0"/>
          <w:color w:val="7F7F7F" w:themeColor="text1" w:themeTint="80"/>
          <w:sz w:val="20"/>
          <w:szCs w:val="20"/>
        </w:rPr>
        <w:t>.2021</w:t>
      </w:r>
      <w:r w:rsidR="00E024E0" w:rsidRPr="003C38F0">
        <w:rPr>
          <w:rFonts w:cs="Arial"/>
          <w:noProof w:val="0"/>
          <w:color w:val="7F7F7F" w:themeColor="text1" w:themeTint="80"/>
          <w:sz w:val="20"/>
          <w:szCs w:val="20"/>
        </w:rPr>
        <w:t>г.</w:t>
      </w:r>
    </w:p>
    <w:p w:rsidR="00D14EE9" w:rsidRPr="00E864B5" w:rsidRDefault="00D14EE9" w:rsidP="00E864B5">
      <w:pPr>
        <w:pStyle w:val="1"/>
        <w:spacing w:line="240" w:lineRule="auto"/>
        <w:rPr>
          <w:rFonts w:cs="Arial"/>
          <w:noProof w:val="0"/>
          <w:sz w:val="8"/>
          <w:szCs w:val="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26373D" w:rsidRPr="00E864B5" w:rsidRDefault="004C61EE" w:rsidP="00AB2AEC">
      <w:pPr>
        <w:pStyle w:val="1"/>
        <w:rPr>
          <w:rFonts w:cs="Arial"/>
          <w:noProof w:val="0"/>
          <w:sz w:val="40"/>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E864B5">
        <w:rPr>
          <w:rFonts w:cs="Arial"/>
          <w:noProof w:val="0"/>
          <w:sz w:val="40"/>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ВПН: </w:t>
      </w:r>
      <w:r w:rsidR="00633F65" w:rsidRPr="00E864B5">
        <w:rPr>
          <w:rFonts w:cs="Arial"/>
          <w:noProof w:val="0"/>
          <w:sz w:val="40"/>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КОМУ ДОСТУПНА ПЕРЕПИСЬ В КРЫМУ</w:t>
      </w:r>
      <w:r w:rsidR="00BE0942" w:rsidRPr="00E864B5">
        <w:rPr>
          <w:rFonts w:cs="Arial"/>
          <w:noProof w:val="0"/>
          <w:sz w:val="40"/>
          <w:szCs w:val="4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p>
    <w:p w:rsidR="00C452DE" w:rsidRPr="00E864B5" w:rsidRDefault="00C452DE" w:rsidP="00C452DE">
      <w:pPr>
        <w:pStyle w:val="BasicParagraph"/>
        <w:rPr>
          <w:rFonts w:ascii="Arial" w:hAnsi="Arial" w:cs="Arial"/>
          <w:caps/>
          <w:color w:val="767171" w:themeColor="background2" w:themeShade="80"/>
          <w:spacing w:val="-6"/>
          <w:sz w:val="8"/>
          <w:szCs w:val="8"/>
          <w:vertAlign w:val="subscript"/>
          <w:lang w:val="ru-RU"/>
        </w:rPr>
      </w:pPr>
    </w:p>
    <w:p w:rsidR="007736DD" w:rsidRPr="003C38F0" w:rsidRDefault="007736DD" w:rsidP="00855614">
      <w:pPr>
        <w:pStyle w:val="10"/>
        <w:ind w:left="851"/>
        <w:jc w:val="both"/>
        <w:rPr>
          <w:b/>
          <w:caps w:val="0"/>
          <w:color w:val="525252" w:themeColor="accent3" w:themeShade="80"/>
          <w:spacing w:val="0"/>
          <w:sz w:val="4"/>
          <w:szCs w:val="4"/>
        </w:rPr>
      </w:pPr>
    </w:p>
    <w:p w:rsidR="00BE0942" w:rsidRDefault="00633F65" w:rsidP="001871E9">
      <w:pPr>
        <w:spacing w:line="252" w:lineRule="auto"/>
        <w:ind w:firstLine="851"/>
        <w:jc w:val="both"/>
        <w:rPr>
          <w:rFonts w:ascii="Arial" w:hAnsi="Arial" w:cs="Arial"/>
          <w:b/>
          <w:color w:val="525252" w:themeColor="accent3" w:themeShade="80"/>
        </w:rPr>
      </w:pPr>
      <w:r w:rsidRPr="00633F65">
        <w:rPr>
          <w:rFonts w:ascii="Arial" w:hAnsi="Arial" w:cs="Arial"/>
          <w:b/>
          <w:color w:val="525252" w:themeColor="accent3" w:themeShade="80"/>
        </w:rPr>
        <w:t>Находясь на отдыхе в Крыму, можно принять участие во Всероссийской переписи населения, которая впервые в истории предусматривает электронный формат с помощью портала «</w:t>
      </w:r>
      <w:proofErr w:type="spellStart"/>
      <w:r w:rsidRPr="00633F65">
        <w:rPr>
          <w:rFonts w:ascii="Arial" w:hAnsi="Arial" w:cs="Arial"/>
          <w:b/>
          <w:color w:val="525252" w:themeColor="accent3" w:themeShade="80"/>
        </w:rPr>
        <w:t>Госуслуги</w:t>
      </w:r>
      <w:proofErr w:type="spellEnd"/>
      <w:r w:rsidRPr="00633F65">
        <w:rPr>
          <w:rFonts w:ascii="Arial" w:hAnsi="Arial" w:cs="Arial"/>
          <w:b/>
          <w:color w:val="525252" w:themeColor="accent3" w:themeShade="80"/>
        </w:rPr>
        <w:t>». Так, крымская площадка переписи доступна всем желающим заявить о себе на государственном уровне и не ограничивает круг участников по факту регистрации в паспорте.</w:t>
      </w:r>
      <w:r w:rsidR="00BE0942" w:rsidRPr="00BE0942">
        <w:rPr>
          <w:rFonts w:ascii="Arial" w:hAnsi="Arial" w:cs="Arial"/>
          <w:b/>
          <w:color w:val="525252" w:themeColor="accent3" w:themeShade="80"/>
        </w:rPr>
        <w:t xml:space="preserve"> </w:t>
      </w:r>
    </w:p>
    <w:p w:rsidR="00E864B5" w:rsidRPr="00E864B5" w:rsidRDefault="00E864B5" w:rsidP="00633F65">
      <w:pPr>
        <w:spacing w:line="252" w:lineRule="auto"/>
        <w:ind w:firstLine="851"/>
        <w:jc w:val="both"/>
        <w:rPr>
          <w:rFonts w:ascii="Arial" w:hAnsi="Arial"/>
          <w:color w:val="595959" w:themeColor="text1" w:themeTint="A6"/>
          <w:sz w:val="8"/>
          <w:szCs w:val="8"/>
        </w:rPr>
      </w:pPr>
    </w:p>
    <w:p w:rsidR="00633F65" w:rsidRPr="00633F65" w:rsidRDefault="00633F65" w:rsidP="00633F65">
      <w:pPr>
        <w:spacing w:line="252" w:lineRule="auto"/>
        <w:ind w:firstLine="851"/>
        <w:jc w:val="both"/>
        <w:rPr>
          <w:rFonts w:ascii="Arial" w:hAnsi="Arial"/>
          <w:color w:val="595959" w:themeColor="text1" w:themeTint="A6"/>
        </w:rPr>
      </w:pPr>
      <w:r w:rsidRPr="00633F65">
        <w:rPr>
          <w:rFonts w:ascii="Arial" w:hAnsi="Arial"/>
          <w:color w:val="595959" w:themeColor="text1" w:themeTint="A6"/>
        </w:rPr>
        <w:t>Законом определено, что ответить на вопросы переписи могут все желающие, пребывающие на территории нашей республики. В свою очередь граждане России, не зависимо от того, из какого субъекта страны они прибыли в Крым, могут переписать себя на сайте «</w:t>
      </w:r>
      <w:proofErr w:type="spellStart"/>
      <w:r w:rsidRPr="00633F65">
        <w:rPr>
          <w:rFonts w:ascii="Arial" w:hAnsi="Arial"/>
          <w:color w:val="595959" w:themeColor="text1" w:themeTint="A6"/>
        </w:rPr>
        <w:t>Госуслуги</w:t>
      </w:r>
      <w:proofErr w:type="spellEnd"/>
      <w:r w:rsidRPr="00633F65">
        <w:rPr>
          <w:rFonts w:ascii="Arial" w:hAnsi="Arial"/>
          <w:color w:val="595959" w:themeColor="text1" w:themeTint="A6"/>
        </w:rPr>
        <w:t xml:space="preserve">» или с помощью переписчиков. Выбирая правильные варианты ответов, гости Крыма даже не указывают место своей регистрации. Так, государство предлагает нам оценить те дома и квартиры, в которых мы постоянно проживаем, и не выясняет, на каком основании это происходит. </w:t>
      </w:r>
    </w:p>
    <w:p w:rsidR="00633F65" w:rsidRPr="00633F65" w:rsidRDefault="00633F65" w:rsidP="00633F65">
      <w:pPr>
        <w:spacing w:line="252" w:lineRule="auto"/>
        <w:ind w:firstLine="851"/>
        <w:jc w:val="both"/>
        <w:rPr>
          <w:rFonts w:ascii="Arial" w:hAnsi="Arial"/>
          <w:color w:val="595959" w:themeColor="text1" w:themeTint="A6"/>
        </w:rPr>
      </w:pPr>
      <w:r w:rsidRPr="00633F65">
        <w:rPr>
          <w:rFonts w:ascii="Arial" w:hAnsi="Arial"/>
          <w:color w:val="595959" w:themeColor="text1" w:themeTint="A6"/>
        </w:rPr>
        <w:t>Таким образом, четко прослеживается основная задача переписи: собрать точную информацию о жителях нашей страны, их образовании и качестве домов, в которых проживают семьи участников переписи. В зависимости от результатов переписи будут определены населенные пункты, где следует принять дополнительные меры по модернизации жилого фонда. Именно по этой причине факт регистрации участников никак не влияет на конечный результат ее проведения. А оценить свое домовладение с помощью четко поставленных наводящих ответов на важные для каждого из нас вопросы можно в любой точке Крыма, где окажется участник В</w:t>
      </w:r>
      <w:r>
        <w:rPr>
          <w:rFonts w:ascii="Arial" w:hAnsi="Arial"/>
          <w:color w:val="595959" w:themeColor="text1" w:themeTint="A6"/>
        </w:rPr>
        <w:t>сероссийской переписи населения</w:t>
      </w:r>
      <w:r w:rsidRPr="00633F65">
        <w:rPr>
          <w:rFonts w:ascii="Arial" w:hAnsi="Arial"/>
          <w:color w:val="595959" w:themeColor="text1" w:themeTint="A6"/>
        </w:rPr>
        <w:t xml:space="preserve"> - 2020.</w:t>
      </w:r>
    </w:p>
    <w:p w:rsidR="00633F65" w:rsidRPr="00633F65" w:rsidRDefault="00633F65" w:rsidP="00633F65">
      <w:pPr>
        <w:spacing w:line="252" w:lineRule="auto"/>
        <w:ind w:firstLine="851"/>
        <w:jc w:val="both"/>
        <w:rPr>
          <w:rFonts w:ascii="Arial" w:hAnsi="Arial"/>
          <w:color w:val="595959" w:themeColor="text1" w:themeTint="A6"/>
        </w:rPr>
      </w:pPr>
      <w:r w:rsidRPr="00633F65">
        <w:rPr>
          <w:rFonts w:ascii="Arial" w:hAnsi="Arial"/>
          <w:color w:val="595959" w:themeColor="text1" w:themeTint="A6"/>
        </w:rPr>
        <w:t>Следует отметить, что о</w:t>
      </w:r>
      <w:r>
        <w:rPr>
          <w:rFonts w:ascii="Arial" w:hAnsi="Arial"/>
          <w:color w:val="595959" w:themeColor="text1" w:themeTint="A6"/>
        </w:rPr>
        <w:t>ткрытость крымской площадки ВПН</w:t>
      </w:r>
      <w:r w:rsidRPr="00633F65">
        <w:rPr>
          <w:rFonts w:ascii="Arial" w:hAnsi="Arial"/>
          <w:color w:val="595959" w:themeColor="text1" w:themeTint="A6"/>
        </w:rPr>
        <w:t>–2020 предусмотрена также для иностранцев. Так, в опросных листах могут выбрать варианты правильных ответов граждане зарубежных стран, находящиеся в период переписи на территории Крыма. Как и в случае с российскими гостями, им не придется уточнять место официального проживания. Просто иностранные участники переписи помогут собрать информацию о миграционных процессах и определят меру привлекательности Крыма на международном уровне.</w:t>
      </w:r>
    </w:p>
    <w:p w:rsidR="00BE0942" w:rsidRDefault="00633F65" w:rsidP="00633F65">
      <w:pPr>
        <w:spacing w:line="252" w:lineRule="auto"/>
        <w:ind w:firstLine="851"/>
        <w:jc w:val="both"/>
        <w:rPr>
          <w:rFonts w:ascii="Arial" w:hAnsi="Arial"/>
          <w:color w:val="595959" w:themeColor="text1" w:themeTint="A6"/>
        </w:rPr>
      </w:pPr>
      <w:r w:rsidRPr="00633F65">
        <w:rPr>
          <w:rFonts w:ascii="Arial" w:hAnsi="Arial"/>
          <w:color w:val="595959" w:themeColor="text1" w:themeTint="A6"/>
        </w:rPr>
        <w:t>По итогам переписи 2014</w:t>
      </w:r>
      <w:r w:rsidR="005C6A58">
        <w:rPr>
          <w:rFonts w:ascii="Arial" w:hAnsi="Arial"/>
          <w:color w:val="595959" w:themeColor="text1" w:themeTint="A6"/>
        </w:rPr>
        <w:t xml:space="preserve"> г.</w:t>
      </w:r>
      <w:r w:rsidRPr="00633F65">
        <w:rPr>
          <w:rFonts w:ascii="Arial" w:hAnsi="Arial"/>
          <w:color w:val="595959" w:themeColor="text1" w:themeTint="A6"/>
        </w:rPr>
        <w:t xml:space="preserve">, на территории </w:t>
      </w:r>
      <w:r w:rsidR="00F31705">
        <w:rPr>
          <w:rFonts w:ascii="Arial" w:hAnsi="Arial"/>
          <w:color w:val="595959" w:themeColor="text1" w:themeTint="A6"/>
        </w:rPr>
        <w:t>Республик</w:t>
      </w:r>
      <w:r w:rsidR="0021627D">
        <w:rPr>
          <w:rFonts w:ascii="Arial" w:hAnsi="Arial"/>
          <w:color w:val="595959" w:themeColor="text1" w:themeTint="A6"/>
        </w:rPr>
        <w:t>и</w:t>
      </w:r>
      <w:r w:rsidR="00F31705">
        <w:rPr>
          <w:rFonts w:ascii="Arial" w:hAnsi="Arial"/>
          <w:color w:val="595959" w:themeColor="text1" w:themeTint="A6"/>
        </w:rPr>
        <w:t xml:space="preserve"> Крым </w:t>
      </w:r>
      <w:r w:rsidR="0021627D">
        <w:rPr>
          <w:rFonts w:ascii="Arial" w:hAnsi="Arial"/>
          <w:color w:val="595959" w:themeColor="text1" w:themeTint="A6"/>
        </w:rPr>
        <w:t xml:space="preserve">приняло участие </w:t>
      </w:r>
      <w:r w:rsidR="00F31705">
        <w:rPr>
          <w:rFonts w:ascii="Arial" w:hAnsi="Arial"/>
          <w:color w:val="595959" w:themeColor="text1" w:themeTint="A6"/>
        </w:rPr>
        <w:t xml:space="preserve">1899,0 тыс. человек, </w:t>
      </w:r>
      <w:r w:rsidR="00E864B5">
        <w:rPr>
          <w:rFonts w:ascii="Arial" w:hAnsi="Arial"/>
          <w:color w:val="595959" w:themeColor="text1" w:themeTint="A6"/>
        </w:rPr>
        <w:t xml:space="preserve">а </w:t>
      </w:r>
      <w:r w:rsidR="0021627D">
        <w:rPr>
          <w:rFonts w:ascii="Arial" w:hAnsi="Arial"/>
          <w:color w:val="595959" w:themeColor="text1" w:themeTint="A6"/>
        </w:rPr>
        <w:t>в</w:t>
      </w:r>
      <w:r w:rsidR="00F31705">
        <w:rPr>
          <w:rFonts w:ascii="Arial" w:hAnsi="Arial"/>
          <w:color w:val="595959" w:themeColor="text1" w:themeTint="A6"/>
        </w:rPr>
        <w:t xml:space="preserve"> г. Севастопол</w:t>
      </w:r>
      <w:r w:rsidR="0021627D">
        <w:rPr>
          <w:rFonts w:ascii="Arial" w:hAnsi="Arial"/>
          <w:color w:val="595959" w:themeColor="text1" w:themeTint="A6"/>
        </w:rPr>
        <w:t>е</w:t>
      </w:r>
      <w:r w:rsidR="00F31705">
        <w:rPr>
          <w:rFonts w:ascii="Arial" w:hAnsi="Arial"/>
          <w:color w:val="595959" w:themeColor="text1" w:themeTint="A6"/>
        </w:rPr>
        <w:t xml:space="preserve"> – 394,7 тыс. человек</w:t>
      </w:r>
      <w:r w:rsidR="0021627D">
        <w:rPr>
          <w:rFonts w:ascii="Arial" w:hAnsi="Arial"/>
          <w:color w:val="595959" w:themeColor="text1" w:themeTint="A6"/>
        </w:rPr>
        <w:t>, из них</w:t>
      </w:r>
      <w:r w:rsidRPr="00633F65">
        <w:rPr>
          <w:rFonts w:ascii="Arial" w:hAnsi="Arial"/>
          <w:color w:val="595959" w:themeColor="text1" w:themeTint="A6"/>
        </w:rPr>
        <w:t xml:space="preserve"> 8,9 тыс. </w:t>
      </w:r>
      <w:r w:rsidR="0021627D">
        <w:rPr>
          <w:rFonts w:ascii="Arial" w:hAnsi="Arial"/>
          <w:color w:val="595959" w:themeColor="text1" w:themeTint="A6"/>
        </w:rPr>
        <w:t xml:space="preserve">человек </w:t>
      </w:r>
      <w:r w:rsidRPr="00633F65">
        <w:rPr>
          <w:rFonts w:ascii="Arial" w:hAnsi="Arial"/>
          <w:color w:val="595959" w:themeColor="text1" w:themeTint="A6"/>
        </w:rPr>
        <w:t>постоя</w:t>
      </w:r>
      <w:bookmarkStart w:id="0" w:name="_GoBack"/>
      <w:bookmarkEnd w:id="0"/>
      <w:r w:rsidRPr="00633F65">
        <w:rPr>
          <w:rFonts w:ascii="Arial" w:hAnsi="Arial"/>
          <w:color w:val="595959" w:themeColor="text1" w:themeTint="A6"/>
        </w:rPr>
        <w:t>нно проживали за пределами Российской Федерации</w:t>
      </w:r>
      <w:r w:rsidR="00F31705">
        <w:rPr>
          <w:rFonts w:ascii="Arial" w:hAnsi="Arial"/>
          <w:color w:val="595959" w:themeColor="text1" w:themeTint="A6"/>
        </w:rPr>
        <w:t xml:space="preserve"> (Республик</w:t>
      </w:r>
      <w:r w:rsidR="00E864B5">
        <w:rPr>
          <w:rFonts w:ascii="Arial" w:hAnsi="Arial"/>
          <w:color w:val="595959" w:themeColor="text1" w:themeTint="A6"/>
        </w:rPr>
        <w:t>а</w:t>
      </w:r>
      <w:r w:rsidR="00F31705">
        <w:rPr>
          <w:rFonts w:ascii="Arial" w:hAnsi="Arial"/>
          <w:color w:val="595959" w:themeColor="text1" w:themeTint="A6"/>
        </w:rPr>
        <w:t xml:space="preserve"> Крым – </w:t>
      </w:r>
      <w:r w:rsidR="00E864B5">
        <w:rPr>
          <w:rFonts w:ascii="Arial" w:hAnsi="Arial"/>
          <w:color w:val="595959" w:themeColor="text1" w:themeTint="A6"/>
        </w:rPr>
        <w:t>7,5</w:t>
      </w:r>
      <w:r w:rsidR="00F31705">
        <w:rPr>
          <w:rFonts w:ascii="Arial" w:hAnsi="Arial"/>
          <w:color w:val="595959" w:themeColor="text1" w:themeTint="A6"/>
        </w:rPr>
        <w:t xml:space="preserve"> тыс. человек</w:t>
      </w:r>
      <w:r w:rsidR="00E864B5">
        <w:rPr>
          <w:rFonts w:ascii="Arial" w:hAnsi="Arial"/>
          <w:color w:val="595959" w:themeColor="text1" w:themeTint="A6"/>
        </w:rPr>
        <w:t>;</w:t>
      </w:r>
      <w:r w:rsidR="00F31705">
        <w:rPr>
          <w:rFonts w:ascii="Arial" w:hAnsi="Arial"/>
          <w:color w:val="595959" w:themeColor="text1" w:themeTint="A6"/>
        </w:rPr>
        <w:t xml:space="preserve"> г. Севастопол</w:t>
      </w:r>
      <w:r w:rsidR="00E864B5">
        <w:rPr>
          <w:rFonts w:ascii="Arial" w:hAnsi="Arial"/>
          <w:color w:val="595959" w:themeColor="text1" w:themeTint="A6"/>
        </w:rPr>
        <w:t>ь</w:t>
      </w:r>
      <w:r w:rsidR="00F31705">
        <w:rPr>
          <w:rFonts w:ascii="Arial" w:hAnsi="Arial"/>
          <w:color w:val="595959" w:themeColor="text1" w:themeTint="A6"/>
        </w:rPr>
        <w:t xml:space="preserve"> – </w:t>
      </w:r>
      <w:r w:rsidR="00E864B5">
        <w:rPr>
          <w:rFonts w:ascii="Arial" w:hAnsi="Arial"/>
          <w:color w:val="595959" w:themeColor="text1" w:themeTint="A6"/>
        </w:rPr>
        <w:t>1,4</w:t>
      </w:r>
      <w:r w:rsidR="00F31705">
        <w:rPr>
          <w:rFonts w:ascii="Arial" w:hAnsi="Arial"/>
          <w:color w:val="595959" w:themeColor="text1" w:themeTint="A6"/>
        </w:rPr>
        <w:t xml:space="preserve"> тыс. человек)</w:t>
      </w:r>
      <w:r w:rsidRPr="00633F65">
        <w:rPr>
          <w:rFonts w:ascii="Arial" w:hAnsi="Arial"/>
          <w:color w:val="595959" w:themeColor="text1" w:themeTint="A6"/>
        </w:rPr>
        <w:t xml:space="preserve">. Насколько </w:t>
      </w:r>
      <w:r w:rsidR="005C6A58">
        <w:rPr>
          <w:rFonts w:ascii="Arial" w:hAnsi="Arial"/>
          <w:color w:val="595959" w:themeColor="text1" w:themeTint="A6"/>
        </w:rPr>
        <w:t>изменились</w:t>
      </w:r>
      <w:r w:rsidRPr="00633F65">
        <w:rPr>
          <w:rFonts w:ascii="Arial" w:hAnsi="Arial"/>
          <w:color w:val="595959" w:themeColor="text1" w:themeTint="A6"/>
        </w:rPr>
        <w:t xml:space="preserve"> эт</w:t>
      </w:r>
      <w:r w:rsidR="00282954">
        <w:rPr>
          <w:rFonts w:ascii="Arial" w:hAnsi="Arial"/>
          <w:color w:val="595959" w:themeColor="text1" w:themeTint="A6"/>
        </w:rPr>
        <w:t>и показатели, покажут итоги ВПН</w:t>
      </w:r>
      <w:r w:rsidRPr="00633F65">
        <w:rPr>
          <w:rFonts w:ascii="Arial" w:hAnsi="Arial"/>
          <w:color w:val="595959" w:themeColor="text1" w:themeTint="A6"/>
        </w:rPr>
        <w:t>-2020.</w:t>
      </w:r>
    </w:p>
    <w:p w:rsidR="00633F65" w:rsidRDefault="00633F65" w:rsidP="008763C9">
      <w:pPr>
        <w:rPr>
          <w:rFonts w:ascii="Arial" w:hAnsi="Arial"/>
          <w:color w:val="595959" w:themeColor="text1" w:themeTint="A6"/>
        </w:rPr>
      </w:pPr>
    </w:p>
    <w:p w:rsidR="00E631D8" w:rsidRPr="0051192A" w:rsidRDefault="00FF75D0" w:rsidP="008763C9">
      <w:pPr>
        <w:rPr>
          <w:rFonts w:ascii="Arial" w:hAnsi="Arial"/>
          <w:color w:val="595959" w:themeColor="text1" w:themeTint="A6"/>
        </w:rPr>
      </w:pPr>
      <w:r w:rsidRPr="00FF75D0">
        <w:rPr>
          <w:rFonts w:ascii="Arial" w:hAnsi="Arial"/>
          <w:color w:val="595959" w:themeColor="text1" w:themeTint="A6"/>
        </w:rPr>
        <w:t xml:space="preserve">Заместитель руководителя    </w:t>
      </w:r>
      <w:r>
        <w:rPr>
          <w:rFonts w:ascii="Arial" w:hAnsi="Arial"/>
          <w:color w:val="595959" w:themeColor="text1" w:themeTint="A6"/>
        </w:rPr>
        <w:t xml:space="preserve">                                                        </w:t>
      </w:r>
      <w:r w:rsidRPr="00FF75D0">
        <w:rPr>
          <w:rFonts w:ascii="Arial" w:hAnsi="Arial"/>
          <w:color w:val="595959" w:themeColor="text1" w:themeTint="A6"/>
        </w:rPr>
        <w:t xml:space="preserve">   Л.Н. Петруненко</w:t>
      </w:r>
    </w:p>
    <w:sectPr w:rsidR="00E631D8" w:rsidRPr="0051192A" w:rsidSect="000A6805">
      <w:headerReference w:type="default" r:id="rId9"/>
      <w:footerReference w:type="even" r:id="rId10"/>
      <w:footerReference w:type="default" r:id="rId11"/>
      <w:headerReference w:type="first" r:id="rId12"/>
      <w:pgSz w:w="11900" w:h="16840"/>
      <w:pgMar w:top="2876" w:right="850" w:bottom="1134" w:left="1701" w:header="340" w:footer="454" w:gutter="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00F" w:rsidRDefault="00DB200F" w:rsidP="00164B35">
      <w:r>
        <w:separator/>
      </w:r>
    </w:p>
  </w:endnote>
  <w:endnote w:type="continuationSeparator" w:id="0">
    <w:p w:rsidR="00DB200F" w:rsidRDefault="00DB200F" w:rsidP="0016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GothicBookITC-Regular">
    <w:altName w:val="Calibri"/>
    <w:charset w:val="4D"/>
    <w:family w:val="auto"/>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9"/>
      </w:rPr>
      <w:id w:val="-1240004894"/>
      <w:docPartObj>
        <w:docPartGallery w:val="Page Numbers (Bottom of Page)"/>
        <w:docPartUnique/>
      </w:docPartObj>
    </w:sdtPr>
    <w:sdtEndPr>
      <w:rPr>
        <w:rStyle w:val="a9"/>
      </w:rPr>
    </w:sdtEndPr>
    <w:sdtContent>
      <w:p w:rsidR="00E12450" w:rsidRDefault="001C43A9" w:rsidP="0011044D">
        <w:pPr>
          <w:pStyle w:val="a5"/>
          <w:framePr w:wrap="none" w:vAnchor="text" w:hAnchor="margin" w:xAlign="right" w:y="1"/>
          <w:rPr>
            <w:rStyle w:val="a9"/>
          </w:rPr>
        </w:pPr>
        <w:r>
          <w:rPr>
            <w:rStyle w:val="a9"/>
          </w:rPr>
          <w:fldChar w:fldCharType="begin"/>
        </w:r>
        <w:r w:rsidR="00E12450">
          <w:rPr>
            <w:rStyle w:val="a9"/>
          </w:rPr>
          <w:instrText xml:space="preserve"> PAGE </w:instrText>
        </w:r>
        <w:r>
          <w:rPr>
            <w:rStyle w:val="a9"/>
          </w:rPr>
          <w:fldChar w:fldCharType="end"/>
        </w:r>
      </w:p>
    </w:sdtContent>
  </w:sdt>
  <w:p w:rsidR="00E12450" w:rsidRDefault="00E12450" w:rsidP="00E1245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Корниенко Александра Жоржевна</w:t>
    </w:r>
  </w:p>
  <w:p w:rsidR="00E631D8" w:rsidRPr="00067AC6" w:rsidRDefault="00E631D8" w:rsidP="00E631D8">
    <w:pPr>
      <w:spacing w:line="259" w:lineRule="auto"/>
      <w:rPr>
        <w:rFonts w:ascii="Arial" w:eastAsia="Calibri" w:hAnsi="Arial" w:cs="Arial"/>
        <w:color w:val="595959"/>
        <w:sz w:val="16"/>
        <w:szCs w:val="16"/>
      </w:rPr>
    </w:pPr>
    <w:r w:rsidRPr="00067AC6">
      <w:rPr>
        <w:rFonts w:ascii="Arial" w:eastAsia="Calibri" w:hAnsi="Arial" w:cs="Arial"/>
        <w:color w:val="595959"/>
        <w:sz w:val="16"/>
        <w:szCs w:val="16"/>
      </w:rPr>
      <w:t>(3652) 275708, +79789825588</w:t>
    </w:r>
  </w:p>
  <w:p w:rsidR="00E631D8" w:rsidRPr="00067AC6" w:rsidRDefault="00E631D8" w:rsidP="00E631D8">
    <w:pPr>
      <w:spacing w:line="259" w:lineRule="auto"/>
      <w:rPr>
        <w:rFonts w:ascii="Calibri" w:eastAsia="Calibri" w:hAnsi="Calibri" w:cs="Times New Roman"/>
        <w:sz w:val="22"/>
        <w:szCs w:val="22"/>
      </w:rPr>
    </w:pPr>
    <w:r w:rsidRPr="00067AC6">
      <w:rPr>
        <w:rFonts w:ascii="Arial" w:eastAsia="Calibri" w:hAnsi="Arial" w:cs="Arial"/>
        <w:color w:val="595959"/>
        <w:sz w:val="16"/>
        <w:szCs w:val="16"/>
      </w:rPr>
      <w:t>Отдел статистики населения и здравоохранения</w:t>
    </w:r>
  </w:p>
  <w:p w:rsidR="00E12450" w:rsidRPr="00E631D8" w:rsidRDefault="00E12450" w:rsidP="00E12450">
    <w:pPr>
      <w:pStyle w:val="a5"/>
      <w:ind w:left="-1701"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00F" w:rsidRDefault="00DB200F" w:rsidP="00164B35">
      <w:r>
        <w:separator/>
      </w:r>
    </w:p>
  </w:footnote>
  <w:footnote w:type="continuationSeparator" w:id="0">
    <w:p w:rsidR="00DB200F" w:rsidRDefault="00DB200F" w:rsidP="00164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A" w:rsidRPr="00943DF7" w:rsidRDefault="0051192A" w:rsidP="00BD5523">
    <w:pPr>
      <w:pStyle w:val="a3"/>
      <w:ind w:left="6804"/>
      <w:rPr>
        <w:color w:val="A6A6A6" w:themeColor="background1" w:themeShade="A6"/>
      </w:rPr>
    </w:pPr>
    <w:r>
      <w:rPr>
        <w:noProof/>
        <w:lang w:eastAsia="ru-RU"/>
      </w:rPr>
      <w:drawing>
        <wp:anchor distT="0" distB="0" distL="114300" distR="114300" simplePos="0" relativeHeight="251658240" behindDoc="0" locked="0" layoutInCell="1" allowOverlap="1">
          <wp:simplePos x="0" y="0"/>
          <wp:positionH relativeFrom="column">
            <wp:posOffset>-622935</wp:posOffset>
          </wp:positionH>
          <wp:positionV relativeFrom="paragraph">
            <wp:posOffset>22225</wp:posOffset>
          </wp:positionV>
          <wp:extent cx="1675765"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r w:rsidR="00C452DE">
      <w:ptab w:relativeTo="margin" w:alignment="center" w:leader="none"/>
    </w:r>
    <w:r w:rsidR="00C452DE">
      <w:ptab w:relativeTo="margin" w:alignment="right" w:leader="none"/>
    </w: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BD5523" w:rsidRDefault="00BD5523" w:rsidP="0051192A">
    <w:pPr>
      <w:pStyle w:val="a3"/>
      <w:ind w:left="1418"/>
      <w:jc w:val="right"/>
      <w:rPr>
        <w:color w:val="A6A6A6" w:themeColor="background1" w:themeShade="A6"/>
      </w:rPr>
    </w:pPr>
  </w:p>
  <w:p w:rsidR="0051192A" w:rsidRPr="00BD5523" w:rsidRDefault="00E631D8" w:rsidP="0051192A">
    <w:pPr>
      <w:pStyle w:val="a3"/>
      <w:ind w:left="1418"/>
      <w:jc w:val="right"/>
      <w:rPr>
        <w:rFonts w:ascii="Arial" w:hAnsi="Arial" w:cs="Arial"/>
        <w:b/>
        <w:bCs/>
        <w:color w:val="A6A6A6" w:themeColor="background1" w:themeShade="A6"/>
        <w:sz w:val="36"/>
        <w:szCs w:val="36"/>
      </w:rPr>
    </w:pPr>
    <w:r>
      <w:rPr>
        <w:rFonts w:ascii="Arial" w:hAnsi="Arial" w:cs="Arial"/>
        <w:b/>
        <w:bCs/>
        <w:color w:val="A6A6A6" w:themeColor="background1" w:themeShade="A6"/>
        <w:sz w:val="36"/>
        <w:szCs w:val="36"/>
      </w:rPr>
      <w:t>КРЫМ</w:t>
    </w:r>
    <w:r w:rsidR="00BD5523" w:rsidRPr="00BD5523">
      <w:rPr>
        <w:rFonts w:ascii="Arial" w:hAnsi="Arial" w:cs="Arial"/>
        <w:b/>
        <w:bCs/>
        <w:color w:val="A6A6A6" w:themeColor="background1" w:themeShade="A6"/>
        <w:sz w:val="36"/>
        <w:szCs w:val="36"/>
      </w:rPr>
      <w:t>СТАТ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9D7C75">
    <w:pPr>
      <w:pStyle w:val="a3"/>
      <w:jc w:val="right"/>
      <w:rPr>
        <w:rFonts w:ascii="Arial" w:hAnsi="Arial" w:cs="Arial"/>
        <w:b/>
        <w:bCs/>
        <w:color w:val="A6A6A6" w:themeColor="background1" w:themeShade="A6"/>
        <w:sz w:val="36"/>
        <w:szCs w:val="36"/>
      </w:rPr>
    </w:pPr>
  </w:p>
  <w:p w:rsidR="009D7C75" w:rsidRDefault="009D7C75" w:rsidP="0087166C">
    <w:pPr>
      <w:pStyle w:val="a3"/>
      <w:jc w:val="right"/>
    </w:pPr>
    <w:r>
      <w:rPr>
        <w:rFonts w:ascii="Arial" w:hAnsi="Arial" w:cs="Arial"/>
        <w:b/>
        <w:bCs/>
        <w:color w:val="A6A6A6" w:themeColor="background1" w:themeShade="A6"/>
        <w:sz w:val="36"/>
        <w:szCs w:val="36"/>
      </w:rPr>
      <w:t>КРЫМ</w:t>
    </w:r>
    <w:r w:rsidRPr="00BD5523">
      <w:rPr>
        <w:rFonts w:ascii="Arial" w:hAnsi="Arial" w:cs="Arial"/>
        <w:b/>
        <w:bCs/>
        <w:color w:val="A6A6A6" w:themeColor="background1" w:themeShade="A6"/>
        <w:sz w:val="36"/>
        <w:szCs w:val="36"/>
      </w:rPr>
      <w:t>СТАТ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5pt;height:15pt;visibility:visible;mso-wrap-style:square" o:bullet="t">
        <v:imagedata r:id="rId1" o:title=""/>
      </v:shape>
    </w:pict>
  </w:numPicBullet>
  <w:numPicBullet w:numPicBulletId="1">
    <w:pict>
      <v:shape id="_x0000_i1029" type="#_x0000_t75" style="width:344.25pt;height:143.25pt;rotation:180;flip:x;visibility:visible;mso-wrap-style:square" o:bullet="t">
        <v:imagedata r:id="rId2" o:title=""/>
      </v:shape>
    </w:pict>
  </w:numPicBullet>
  <w:abstractNum w:abstractNumId="0" w15:restartNumberingAfterBreak="0">
    <w:nsid w:val="FFFFFF7C"/>
    <w:multiLevelType w:val="singleLevel"/>
    <w:tmpl w:val="A85EBE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8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E46F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42A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901F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7E2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865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E650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5A6C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6C5F8"/>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B35"/>
    <w:rsid w:val="000125A2"/>
    <w:rsid w:val="00022418"/>
    <w:rsid w:val="00030D09"/>
    <w:rsid w:val="00033222"/>
    <w:rsid w:val="000A6805"/>
    <w:rsid w:val="000F0F5F"/>
    <w:rsid w:val="00125A3E"/>
    <w:rsid w:val="001304CB"/>
    <w:rsid w:val="00141AF3"/>
    <w:rsid w:val="0016060D"/>
    <w:rsid w:val="00164B35"/>
    <w:rsid w:val="001677A6"/>
    <w:rsid w:val="00167FFC"/>
    <w:rsid w:val="001871E9"/>
    <w:rsid w:val="00187E05"/>
    <w:rsid w:val="001A6074"/>
    <w:rsid w:val="001B2A7C"/>
    <w:rsid w:val="001C43A9"/>
    <w:rsid w:val="001D6A59"/>
    <w:rsid w:val="00212A50"/>
    <w:rsid w:val="0021627D"/>
    <w:rsid w:val="0026373D"/>
    <w:rsid w:val="00282954"/>
    <w:rsid w:val="00285033"/>
    <w:rsid w:val="002C31A7"/>
    <w:rsid w:val="002F48E1"/>
    <w:rsid w:val="00302AA7"/>
    <w:rsid w:val="00311D24"/>
    <w:rsid w:val="003128C9"/>
    <w:rsid w:val="00317455"/>
    <w:rsid w:val="0033391B"/>
    <w:rsid w:val="003616CE"/>
    <w:rsid w:val="003912CC"/>
    <w:rsid w:val="003B3C17"/>
    <w:rsid w:val="003B5120"/>
    <w:rsid w:val="003C22E7"/>
    <w:rsid w:val="003C38F0"/>
    <w:rsid w:val="003C7D61"/>
    <w:rsid w:val="003D3F16"/>
    <w:rsid w:val="003D6DB6"/>
    <w:rsid w:val="003F1588"/>
    <w:rsid w:val="0040677D"/>
    <w:rsid w:val="00452C40"/>
    <w:rsid w:val="00494C0C"/>
    <w:rsid w:val="004C61EE"/>
    <w:rsid w:val="004E0306"/>
    <w:rsid w:val="004E0806"/>
    <w:rsid w:val="0051192A"/>
    <w:rsid w:val="00560DA2"/>
    <w:rsid w:val="00566A1D"/>
    <w:rsid w:val="00580A7C"/>
    <w:rsid w:val="00580AB0"/>
    <w:rsid w:val="005B54A1"/>
    <w:rsid w:val="005C6A58"/>
    <w:rsid w:val="005C7A97"/>
    <w:rsid w:val="00612AF7"/>
    <w:rsid w:val="00614B72"/>
    <w:rsid w:val="00633F65"/>
    <w:rsid w:val="00645866"/>
    <w:rsid w:val="0065369F"/>
    <w:rsid w:val="00673AA8"/>
    <w:rsid w:val="00692A23"/>
    <w:rsid w:val="006B2A52"/>
    <w:rsid w:val="006E7419"/>
    <w:rsid w:val="00715598"/>
    <w:rsid w:val="00741555"/>
    <w:rsid w:val="007736DD"/>
    <w:rsid w:val="007752BC"/>
    <w:rsid w:val="007B5610"/>
    <w:rsid w:val="007F2426"/>
    <w:rsid w:val="00802669"/>
    <w:rsid w:val="00855614"/>
    <w:rsid w:val="0087166C"/>
    <w:rsid w:val="008763C9"/>
    <w:rsid w:val="00887C53"/>
    <w:rsid w:val="008B2214"/>
    <w:rsid w:val="008B5213"/>
    <w:rsid w:val="0090732D"/>
    <w:rsid w:val="00924BE1"/>
    <w:rsid w:val="00943DF7"/>
    <w:rsid w:val="0094731B"/>
    <w:rsid w:val="009664D2"/>
    <w:rsid w:val="009734C6"/>
    <w:rsid w:val="00997AEA"/>
    <w:rsid w:val="009A0320"/>
    <w:rsid w:val="009C33E9"/>
    <w:rsid w:val="009D6FF4"/>
    <w:rsid w:val="009D7C75"/>
    <w:rsid w:val="009E4D85"/>
    <w:rsid w:val="00A161AD"/>
    <w:rsid w:val="00A22B39"/>
    <w:rsid w:val="00A439F2"/>
    <w:rsid w:val="00A45628"/>
    <w:rsid w:val="00A53F62"/>
    <w:rsid w:val="00AA1B3F"/>
    <w:rsid w:val="00AA3D2D"/>
    <w:rsid w:val="00AB2AEC"/>
    <w:rsid w:val="00AB7DE3"/>
    <w:rsid w:val="00B0716A"/>
    <w:rsid w:val="00B131E4"/>
    <w:rsid w:val="00B26457"/>
    <w:rsid w:val="00B350DD"/>
    <w:rsid w:val="00B36DAF"/>
    <w:rsid w:val="00B44419"/>
    <w:rsid w:val="00B4668E"/>
    <w:rsid w:val="00BC3988"/>
    <w:rsid w:val="00BD5523"/>
    <w:rsid w:val="00BE0942"/>
    <w:rsid w:val="00BF329E"/>
    <w:rsid w:val="00BF6C05"/>
    <w:rsid w:val="00C01079"/>
    <w:rsid w:val="00C242B6"/>
    <w:rsid w:val="00C452DE"/>
    <w:rsid w:val="00CA377A"/>
    <w:rsid w:val="00CF115C"/>
    <w:rsid w:val="00D14EE9"/>
    <w:rsid w:val="00D26106"/>
    <w:rsid w:val="00D511B0"/>
    <w:rsid w:val="00DB200F"/>
    <w:rsid w:val="00E024E0"/>
    <w:rsid w:val="00E12450"/>
    <w:rsid w:val="00E53F3B"/>
    <w:rsid w:val="00E631D8"/>
    <w:rsid w:val="00E86325"/>
    <w:rsid w:val="00E864B5"/>
    <w:rsid w:val="00EB5145"/>
    <w:rsid w:val="00EC4EA7"/>
    <w:rsid w:val="00ED246C"/>
    <w:rsid w:val="00ED7186"/>
    <w:rsid w:val="00F31705"/>
    <w:rsid w:val="00F4432C"/>
    <w:rsid w:val="00F54954"/>
    <w:rsid w:val="00F81450"/>
    <w:rsid w:val="00F8363D"/>
    <w:rsid w:val="00F907E3"/>
    <w:rsid w:val="00F9471D"/>
    <w:rsid w:val="00FE73C7"/>
    <w:rsid w:val="00FF75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49301B-D5F7-477B-AE41-09FA806C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3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4B35"/>
    <w:pPr>
      <w:tabs>
        <w:tab w:val="center" w:pos="4677"/>
        <w:tab w:val="right" w:pos="9355"/>
      </w:tabs>
    </w:pPr>
  </w:style>
  <w:style w:type="character" w:customStyle="1" w:styleId="a4">
    <w:name w:val="Верхний колонтитул Знак"/>
    <w:basedOn w:val="a0"/>
    <w:link w:val="a3"/>
    <w:uiPriority w:val="99"/>
    <w:rsid w:val="00164B35"/>
    <w:rPr>
      <w:rFonts w:ascii="Arial" w:hAnsi="Arial"/>
      <w:b w:val="0"/>
      <w:i w:val="0"/>
      <w:color w:val="595959" w:themeColor="text1" w:themeTint="A6"/>
      <w:sz w:val="24"/>
    </w:rPr>
  </w:style>
  <w:style w:type="paragraph" w:styleId="a5">
    <w:name w:val="footer"/>
    <w:basedOn w:val="a"/>
    <w:link w:val="a6"/>
    <w:uiPriority w:val="99"/>
    <w:unhideWhenUsed/>
    <w:rsid w:val="00164B35"/>
    <w:pPr>
      <w:tabs>
        <w:tab w:val="center" w:pos="4677"/>
        <w:tab w:val="right" w:pos="9355"/>
      </w:tabs>
    </w:pPr>
  </w:style>
  <w:style w:type="character" w:customStyle="1" w:styleId="a6">
    <w:name w:val="Нижний колонтитул Знак"/>
    <w:basedOn w:val="a0"/>
    <w:link w:val="a5"/>
    <w:uiPriority w:val="99"/>
    <w:rsid w:val="00164B35"/>
    <w:rPr>
      <w:rFonts w:ascii="Arial" w:hAnsi="Arial"/>
      <w:b w:val="0"/>
      <w:i w:val="0"/>
      <w:color w:val="595959" w:themeColor="text1" w:themeTint="A6"/>
      <w:sz w:val="24"/>
    </w:rPr>
  </w:style>
  <w:style w:type="paragraph" w:customStyle="1" w:styleId="body">
    <w:name w:val="body"/>
    <w:basedOn w:val="a"/>
    <w:uiPriority w:val="99"/>
    <w:rsid w:val="00164B35"/>
    <w:pPr>
      <w:autoSpaceDE w:val="0"/>
      <w:autoSpaceDN w:val="0"/>
      <w:adjustRightInd w:val="0"/>
      <w:spacing w:before="57" w:after="113" w:line="288" w:lineRule="auto"/>
      <w:textAlignment w:val="center"/>
    </w:pPr>
    <w:rPr>
      <w:rFonts w:ascii="FranklinGothicBookITC-Regular" w:hAnsi="FranklinGothicBookITC-Regular" w:cs="FranklinGothicBookITC-Regular"/>
      <w:color w:val="000000"/>
      <w:sz w:val="18"/>
      <w:szCs w:val="18"/>
    </w:rPr>
  </w:style>
  <w:style w:type="paragraph" w:styleId="a7">
    <w:name w:val="No Spacing"/>
    <w:uiPriority w:val="1"/>
    <w:qFormat/>
    <w:rsid w:val="00164B35"/>
  </w:style>
  <w:style w:type="paragraph" w:styleId="a8">
    <w:name w:val="Normal (Web)"/>
    <w:basedOn w:val="a"/>
    <w:uiPriority w:val="99"/>
    <w:semiHidden/>
    <w:unhideWhenUsed/>
    <w:rsid w:val="00022418"/>
    <w:pPr>
      <w:spacing w:before="100" w:beforeAutospacing="1" w:after="100" w:afterAutospacing="1"/>
    </w:pPr>
    <w:rPr>
      <w:rFonts w:ascii="Times New Roman" w:eastAsia="Times New Roman" w:hAnsi="Times New Roman" w:cs="Times New Roman"/>
      <w:lang w:eastAsia="ru-RU"/>
    </w:rPr>
  </w:style>
  <w:style w:type="paragraph" w:customStyle="1" w:styleId="BasicParagraph">
    <w:name w:val="[Basic Paragraph]"/>
    <w:basedOn w:val="a"/>
    <w:uiPriority w:val="99"/>
    <w:rsid w:val="00C452DE"/>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1">
    <w:name w:val="Заголовок1"/>
    <w:basedOn w:val="a"/>
    <w:qFormat/>
    <w:rsid w:val="00AB2AEC"/>
    <w:pPr>
      <w:spacing w:line="580" w:lineRule="exact"/>
    </w:pPr>
    <w:rPr>
      <w:rFonts w:ascii="Arial" w:hAnsi="Arial"/>
      <w:b/>
      <w:noProof/>
      <w:sz w:val="56"/>
    </w:rPr>
  </w:style>
  <w:style w:type="paragraph" w:customStyle="1" w:styleId="10">
    <w:name w:val="Стиль1"/>
    <w:basedOn w:val="BasicParagraph"/>
    <w:qFormat/>
    <w:rsid w:val="00AB2AEC"/>
    <w:rPr>
      <w:rFonts w:ascii="Arial" w:hAnsi="Arial" w:cs="Arial"/>
      <w:caps/>
      <w:color w:val="767171" w:themeColor="background2" w:themeShade="80"/>
      <w:spacing w:val="-6"/>
      <w:sz w:val="32"/>
      <w:lang w:val="ru-RU"/>
    </w:rPr>
  </w:style>
  <w:style w:type="paragraph" w:customStyle="1" w:styleId="2">
    <w:name w:val="Стиль2"/>
    <w:basedOn w:val="a"/>
    <w:qFormat/>
    <w:rsid w:val="0051192A"/>
    <w:pPr>
      <w:spacing w:line="580" w:lineRule="exact"/>
    </w:pPr>
    <w:rPr>
      <w:rFonts w:ascii="Arial" w:hAnsi="Arial" w:cs="Arial"/>
      <w:bCs/>
      <w:szCs w:val="36"/>
      <w:lang w:val="en-US"/>
    </w:rPr>
  </w:style>
  <w:style w:type="character" w:styleId="a9">
    <w:name w:val="page number"/>
    <w:basedOn w:val="a0"/>
    <w:uiPriority w:val="99"/>
    <w:semiHidden/>
    <w:unhideWhenUsed/>
    <w:rsid w:val="00E12450"/>
    <w:rPr>
      <w:rFonts w:ascii="Arial" w:hAnsi="Arial"/>
      <w:b w:val="0"/>
      <w:i w:val="0"/>
      <w:color w:val="595959" w:themeColor="text1" w:themeTint="A6"/>
      <w:sz w:val="24"/>
    </w:rPr>
  </w:style>
  <w:style w:type="paragraph" w:styleId="aa">
    <w:name w:val="Balloon Text"/>
    <w:basedOn w:val="a"/>
    <w:link w:val="ab"/>
    <w:uiPriority w:val="99"/>
    <w:semiHidden/>
    <w:unhideWhenUsed/>
    <w:rsid w:val="00125A3E"/>
    <w:rPr>
      <w:rFonts w:ascii="Segoe UI" w:hAnsi="Segoe UI" w:cs="Segoe UI"/>
      <w:sz w:val="18"/>
      <w:szCs w:val="18"/>
    </w:rPr>
  </w:style>
  <w:style w:type="character" w:customStyle="1" w:styleId="ab">
    <w:name w:val="Текст выноски Знак"/>
    <w:basedOn w:val="a0"/>
    <w:link w:val="aa"/>
    <w:uiPriority w:val="99"/>
    <w:semiHidden/>
    <w:rsid w:val="00125A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557826">
      <w:bodyDiv w:val="1"/>
      <w:marLeft w:val="0"/>
      <w:marRight w:val="0"/>
      <w:marTop w:val="0"/>
      <w:marBottom w:val="0"/>
      <w:divBdr>
        <w:top w:val="none" w:sz="0" w:space="0" w:color="auto"/>
        <w:left w:val="none" w:sz="0" w:space="0" w:color="auto"/>
        <w:bottom w:val="none" w:sz="0" w:space="0" w:color="auto"/>
        <w:right w:val="none" w:sz="0" w:space="0" w:color="auto"/>
      </w:divBdr>
    </w:div>
    <w:div w:id="85893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C661B-24B3-4538-A3EC-02E60F9A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Юлия Владинцева</dc:creator>
  <cp:lastModifiedBy>Петруненко Людмила Николаевна</cp:lastModifiedBy>
  <cp:revision>2</cp:revision>
  <cp:lastPrinted>2021-10-16T12:45:00Z</cp:lastPrinted>
  <dcterms:created xsi:type="dcterms:W3CDTF">2021-11-01T15:43:00Z</dcterms:created>
  <dcterms:modified xsi:type="dcterms:W3CDTF">2021-11-01T15:43:00Z</dcterms:modified>
</cp:coreProperties>
</file>