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98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7F7F7F" w:themeColor="text1" w:themeTint="80"/>
          <w:sz w:val="22"/>
          <w:szCs w:val="22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 w:rsidRPr="008B2214">
        <w:rPr>
          <w:color w:val="7F7F7F" w:themeColor="text1" w:themeTint="80"/>
          <w:sz w:val="22"/>
          <w:szCs w:val="22"/>
          <w:lang w:eastAsia="ru-RU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drawing>
          <wp:anchor distT="0" distB="0" distL="114300" distR="114300" simplePos="0" relativeHeight="251659264" behindDoc="0" locked="0" layoutInCell="1" allowOverlap="1" wp14:anchorId="5A9B4424" wp14:editId="1191F997">
            <wp:simplePos x="0" y="0"/>
            <wp:positionH relativeFrom="column">
              <wp:posOffset>-320675</wp:posOffset>
            </wp:positionH>
            <wp:positionV relativeFrom="paragraph">
              <wp:posOffset>-1692910</wp:posOffset>
            </wp:positionV>
            <wp:extent cx="2101850" cy="1477645"/>
            <wp:effectExtent l="0" t="0" r="0" b="8255"/>
            <wp:wrapThrough wrapText="bothSides">
              <wp:wrapPolygon edited="0">
                <wp:start x="13312" y="0"/>
                <wp:lineTo x="11942" y="1949"/>
                <wp:lineTo x="10376" y="4456"/>
                <wp:lineTo x="392" y="4734"/>
                <wp:lineTo x="0" y="5291"/>
                <wp:lineTo x="1175" y="8911"/>
                <wp:lineTo x="1175" y="11139"/>
                <wp:lineTo x="2937" y="13367"/>
                <wp:lineTo x="4503" y="14202"/>
                <wp:lineTo x="7439" y="18657"/>
                <wp:lineTo x="14291" y="21442"/>
                <wp:lineTo x="16053" y="21442"/>
                <wp:lineTo x="19969" y="21442"/>
                <wp:lineTo x="21143" y="20050"/>
                <wp:lineTo x="20947" y="19214"/>
                <wp:lineTo x="17032" y="17822"/>
                <wp:lineTo x="18011" y="17822"/>
                <wp:lineTo x="20947" y="14480"/>
                <wp:lineTo x="21339" y="13367"/>
                <wp:lineTo x="11159" y="8911"/>
                <wp:lineTo x="12921" y="4456"/>
                <wp:lineTo x="14487" y="0"/>
                <wp:lineTo x="133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8C2">
        <w:rPr>
          <w:rFonts w:cs="Arial"/>
          <w:noProof w:val="0"/>
          <w:color w:val="7F7F7F" w:themeColor="text1" w:themeTint="80"/>
          <w:sz w:val="22"/>
          <w:szCs w:val="22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ПРЕСС-ВЫПУСК</w:t>
      </w:r>
    </w:p>
    <w:p w:rsidR="00E024E0" w:rsidRPr="008B2214" w:rsidRDefault="00B018C2" w:rsidP="00715598">
      <w:pPr>
        <w:pStyle w:val="1"/>
        <w:spacing w:line="240" w:lineRule="auto"/>
        <w:jc w:val="right"/>
        <w:rPr>
          <w:rFonts w:cs="Arial"/>
          <w:noProof w:val="0"/>
          <w:color w:val="7F7F7F" w:themeColor="text1" w:themeTint="80"/>
          <w:sz w:val="22"/>
          <w:szCs w:val="22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cs="Arial"/>
          <w:noProof w:val="0"/>
          <w:color w:val="7F7F7F" w:themeColor="text1" w:themeTint="80"/>
          <w:sz w:val="22"/>
          <w:szCs w:val="22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ОБ-83-10/         -ДР от 11</w:t>
      </w:r>
      <w:r w:rsidR="00E024E0" w:rsidRPr="008B2214">
        <w:rPr>
          <w:rFonts w:cs="Arial"/>
          <w:noProof w:val="0"/>
          <w:color w:val="7F7F7F" w:themeColor="text1" w:themeTint="80"/>
          <w:sz w:val="22"/>
          <w:szCs w:val="22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.02.2020г.</w:t>
      </w:r>
    </w:p>
    <w:p w:rsidR="00164B35" w:rsidRPr="00855614" w:rsidRDefault="00B018C2" w:rsidP="00AB2AEC">
      <w:pPr>
        <w:pStyle w:val="1"/>
        <w:rPr>
          <w:rFonts w:cs="Arial"/>
          <w:noProof w:val="0"/>
          <w:sz w:val="48"/>
          <w:szCs w:val="2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cs="Arial"/>
          <w:noProof w:val="0"/>
          <w:sz w:val="48"/>
          <w:szCs w:val="2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ПЕРВАЯ ОНЛАЙН-ПЕРЕПИСЬ: НА ЧТО РАССЧИТЫВАЕТ РОССТАТ</w:t>
      </w:r>
    </w:p>
    <w:p w:rsidR="00C452DE" w:rsidRPr="001B2A7C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sz w:val="4"/>
          <w:szCs w:val="4"/>
          <w:vertAlign w:val="subscript"/>
          <w:lang w:val="ru-RU"/>
        </w:rPr>
      </w:pPr>
    </w:p>
    <w:p w:rsidR="007736DD" w:rsidRPr="00165ED2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C452DE" w:rsidRDefault="00B018C2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24"/>
        </w:rPr>
      </w:pPr>
      <w:r w:rsidRPr="00B018C2">
        <w:rPr>
          <w:b/>
          <w:caps w:val="0"/>
          <w:color w:val="525252" w:themeColor="accent3" w:themeShade="80"/>
          <w:spacing w:val="0"/>
          <w:sz w:val="24"/>
        </w:rPr>
        <w:t>Двенадцатая перепись в истории России пройдет в современном формате, а именно с использованием интернета и больших данных.</w:t>
      </w:r>
    </w:p>
    <w:p w:rsidR="00E12450" w:rsidRPr="001B2A7C" w:rsidRDefault="00E12450" w:rsidP="00855614">
      <w:pPr>
        <w:ind w:firstLine="993"/>
        <w:rPr>
          <w:rFonts w:ascii="Arial" w:hAnsi="Arial" w:cs="Arial"/>
          <w:i/>
          <w:sz w:val="4"/>
          <w:szCs w:val="4"/>
        </w:rPr>
      </w:pPr>
    </w:p>
    <w:p w:rsidR="00B018C2" w:rsidRDefault="00B018C2" w:rsidP="00B018C2">
      <w:pPr>
        <w:pStyle w:val="a7"/>
        <w:spacing w:before="60" w:after="60" w:line="276" w:lineRule="auto"/>
        <w:ind w:firstLine="708"/>
        <w:jc w:val="both"/>
        <w:rPr>
          <w:rFonts w:ascii="Arial" w:hAnsi="Arial"/>
          <w:color w:val="595959" w:themeColor="text1" w:themeTint="A6"/>
        </w:rPr>
      </w:pPr>
      <w:r w:rsidRPr="00B018C2">
        <w:rPr>
          <w:rFonts w:ascii="Arial" w:hAnsi="Arial"/>
          <w:color w:val="595959" w:themeColor="text1" w:themeTint="A6"/>
        </w:rPr>
        <w:t>В 2020 году бумажные бланки пусть и останутся в портфеле переписчика на случай невозможности использования планшета, но отойдут на второй план, а основной упор будет сделан на IT-технологии. Новая интернет-перепись позволит самостоятельно заполнить электронный переписной лист. Таким нововведением рассчитывают не только облегчить и ускорить сбор данных, но и п</w:t>
      </w:r>
      <w:r w:rsidR="007A41F4">
        <w:rPr>
          <w:rFonts w:ascii="Arial" w:hAnsi="Arial"/>
          <w:color w:val="595959" w:themeColor="text1" w:themeTint="A6"/>
        </w:rPr>
        <w:t>ривлечь более молодую аудиторию.</w:t>
      </w:r>
      <w:r w:rsidRPr="00B018C2">
        <w:rPr>
          <w:rFonts w:ascii="Arial" w:hAnsi="Arial"/>
          <w:color w:val="595959" w:themeColor="text1" w:themeTint="A6"/>
        </w:rPr>
        <w:t xml:space="preserve"> </w:t>
      </w:r>
    </w:p>
    <w:p w:rsidR="00DA6967" w:rsidRDefault="00DA6967" w:rsidP="00B018C2">
      <w:pPr>
        <w:pStyle w:val="a7"/>
        <w:spacing w:before="60" w:after="60" w:line="276" w:lineRule="auto"/>
        <w:ind w:firstLine="708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Так же значительным подспорьем в качестве</w:t>
      </w:r>
      <w:r w:rsidR="007A41F4">
        <w:rPr>
          <w:rFonts w:ascii="Arial" w:hAnsi="Arial"/>
          <w:color w:val="595959" w:themeColor="text1" w:themeTint="A6"/>
        </w:rPr>
        <w:t xml:space="preserve"> и точности</w:t>
      </w:r>
      <w:r>
        <w:rPr>
          <w:rFonts w:ascii="Arial" w:hAnsi="Arial"/>
          <w:color w:val="595959" w:themeColor="text1" w:themeTint="A6"/>
        </w:rPr>
        <w:t xml:space="preserve"> станут так называемые «большие данные», в частности данные операторов мобильной связи, которые позволят уточнить и проверить корректность</w:t>
      </w:r>
      <w:r w:rsidR="007A41F4">
        <w:rPr>
          <w:rFonts w:ascii="Arial" w:hAnsi="Arial"/>
          <w:color w:val="595959" w:themeColor="text1" w:themeTint="A6"/>
        </w:rPr>
        <w:t xml:space="preserve"> полученной информации</w:t>
      </w:r>
      <w:r>
        <w:rPr>
          <w:rFonts w:ascii="Arial" w:hAnsi="Arial"/>
          <w:color w:val="595959" w:themeColor="text1" w:themeTint="A6"/>
        </w:rPr>
        <w:t>.</w:t>
      </w:r>
    </w:p>
    <w:p w:rsidR="00B018C2" w:rsidRDefault="00B018C2" w:rsidP="00B018C2">
      <w:pPr>
        <w:pStyle w:val="a7"/>
        <w:spacing w:before="60" w:after="60" w:line="276" w:lineRule="auto"/>
        <w:ind w:firstLine="708"/>
        <w:jc w:val="both"/>
        <w:rPr>
          <w:rFonts w:ascii="Arial" w:hAnsi="Arial"/>
          <w:color w:val="595959" w:themeColor="text1" w:themeTint="A6"/>
        </w:rPr>
      </w:pPr>
      <w:r w:rsidRPr="00B018C2">
        <w:rPr>
          <w:rFonts w:ascii="Arial" w:hAnsi="Arial"/>
          <w:color w:val="595959" w:themeColor="text1" w:themeTint="A6"/>
        </w:rPr>
        <w:t>Республика Крым так же приобщится к главному статистическому событию десятилетия и применит новшества на практике. Во время Пробной переписи населения 2018 года электронные переписные бланки заполнили 7% жителей. Воспользуются ли крымчане удобной альтернативой беседе с переписчиком – будет</w:t>
      </w:r>
      <w:r w:rsidR="007A41F4">
        <w:rPr>
          <w:rFonts w:ascii="Arial" w:hAnsi="Arial"/>
          <w:color w:val="595959" w:themeColor="text1" w:themeTint="A6"/>
        </w:rPr>
        <w:t xml:space="preserve"> известно после подведения итогов переписи этого года</w:t>
      </w:r>
      <w:r w:rsidRPr="00B018C2">
        <w:rPr>
          <w:rFonts w:ascii="Arial" w:hAnsi="Arial"/>
          <w:color w:val="595959" w:themeColor="text1" w:themeTint="A6"/>
        </w:rPr>
        <w:t>. Пройти интернет-перепись на портале Госуслуг можно будет с 1 по 25 октября 2020 года. Для этого нужно будет выбрать услугу «Пройти перепись населения». Электронную анкету можно заполнить не только на себя, но и на членов своей семьи. Каждый участник онлайн-переписи получит цифровой код подтверждения, который необходимо будет показать переписчику.</w:t>
      </w:r>
    </w:p>
    <w:p w:rsidR="00B018C2" w:rsidRDefault="00B018C2" w:rsidP="00B018C2">
      <w:pPr>
        <w:pStyle w:val="a7"/>
        <w:spacing w:before="60" w:after="60" w:line="276" w:lineRule="auto"/>
        <w:ind w:firstLine="708"/>
        <w:jc w:val="both"/>
        <w:rPr>
          <w:rFonts w:ascii="Arial" w:hAnsi="Arial"/>
          <w:color w:val="595959" w:themeColor="text1" w:themeTint="A6"/>
        </w:rPr>
      </w:pPr>
      <w:r w:rsidRPr="00B018C2">
        <w:rPr>
          <w:rFonts w:ascii="Arial" w:hAnsi="Arial"/>
          <w:color w:val="595959" w:themeColor="text1" w:themeTint="A6"/>
        </w:rPr>
        <w:t>Напоминаем, что Всероссийская перепись населения пройдет с 1 по 31 октября</w:t>
      </w:r>
      <w:r w:rsidR="00DE55DC">
        <w:rPr>
          <w:rFonts w:ascii="Arial" w:hAnsi="Arial"/>
          <w:color w:val="595959" w:themeColor="text1" w:themeTint="A6"/>
        </w:rPr>
        <w:t xml:space="preserve"> 2020 года</w:t>
      </w:r>
      <w:r w:rsidRPr="00B018C2">
        <w:rPr>
          <w:rFonts w:ascii="Arial" w:hAnsi="Arial"/>
          <w:color w:val="595959" w:themeColor="text1" w:themeTint="A6"/>
        </w:rPr>
        <w:t>. Население отдаленных и труднодоступных районов перепишут в период с 1 апреля по 20 декабря</w:t>
      </w:r>
      <w:r w:rsidR="00DE55DC">
        <w:rPr>
          <w:rFonts w:ascii="Arial" w:hAnsi="Arial"/>
          <w:color w:val="595959" w:themeColor="text1" w:themeTint="A6"/>
        </w:rPr>
        <w:t xml:space="preserve"> 2020 года</w:t>
      </w:r>
      <w:r w:rsidRPr="00B018C2">
        <w:rPr>
          <w:rFonts w:ascii="Arial" w:hAnsi="Arial"/>
          <w:color w:val="595959" w:themeColor="text1" w:themeTint="A6"/>
        </w:rPr>
        <w:t>. Основной акцент в будущей переписи будет сделан на самостоятельном заполнении жителями страны электронных переписных листов на портале Госуслуг, а также использовании переписчиками электронных планшетов.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3D6DB6" w:rsidRDefault="003D6DB6" w:rsidP="00B018C2">
      <w:pPr>
        <w:pStyle w:val="a7"/>
        <w:spacing w:before="60" w:after="60" w:line="276" w:lineRule="auto"/>
        <w:ind w:firstLine="708"/>
        <w:jc w:val="both"/>
        <w:rPr>
          <w:rFonts w:ascii="Arial" w:hAnsi="Arial"/>
          <w:color w:val="595959" w:themeColor="text1" w:themeTint="A6"/>
        </w:rPr>
      </w:pPr>
      <w:r w:rsidRPr="003D6DB6">
        <w:rPr>
          <w:rFonts w:ascii="Arial" w:hAnsi="Arial"/>
          <w:color w:val="595959" w:themeColor="text1" w:themeTint="A6"/>
        </w:rPr>
        <w:t>Ссылка на источник информации обязательна.</w:t>
      </w:r>
    </w:p>
    <w:p w:rsidR="007736DD" w:rsidRPr="007736DD" w:rsidRDefault="007736DD" w:rsidP="007736DD">
      <w:pPr>
        <w:pStyle w:val="a7"/>
        <w:spacing w:before="60" w:after="60" w:line="276" w:lineRule="auto"/>
        <w:jc w:val="both"/>
        <w:rPr>
          <w:rFonts w:ascii="Arial" w:hAnsi="Arial"/>
          <w:color w:val="595959" w:themeColor="text1" w:themeTint="A6"/>
          <w:sz w:val="12"/>
          <w:szCs w:val="12"/>
        </w:rPr>
      </w:pPr>
    </w:p>
    <w:p w:rsidR="00E631D8" w:rsidRPr="0051192A" w:rsidRDefault="003D6DB6" w:rsidP="003D6DB6">
      <w:pPr>
        <w:pStyle w:val="a7"/>
        <w:spacing w:before="120" w:after="120" w:line="276" w:lineRule="auto"/>
        <w:jc w:val="both"/>
        <w:rPr>
          <w:rFonts w:ascii="Arial" w:hAnsi="Arial"/>
          <w:color w:val="595959" w:themeColor="text1" w:themeTint="A6"/>
        </w:rPr>
      </w:pPr>
      <w:r w:rsidRPr="003D6DB6">
        <w:rPr>
          <w:rFonts w:ascii="Arial" w:hAnsi="Arial"/>
          <w:color w:val="595959" w:themeColor="text1" w:themeTint="A6"/>
        </w:rPr>
        <w:t>Руководитель                                                                                          О.И. Балдина</w:t>
      </w:r>
    </w:p>
    <w:sectPr w:rsidR="00E631D8" w:rsidRPr="0051192A" w:rsidSect="000A68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B5E" w:rsidRDefault="00126B5E" w:rsidP="00164B35">
      <w:r>
        <w:separator/>
      </w:r>
    </w:p>
  </w:endnote>
  <w:endnote w:type="continuationSeparator" w:id="0">
    <w:p w:rsidR="00126B5E" w:rsidRDefault="00126B5E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E12450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E631D8" w:rsidRPr="00067AC6" w:rsidRDefault="00E631D8" w:rsidP="00E631D8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</w:p>
  <w:p w:rsidR="00E12450" w:rsidRPr="00E631D8" w:rsidRDefault="00E12450" w:rsidP="00E12450">
    <w:pPr>
      <w:pStyle w:val="a5"/>
      <w:ind w:left="-1701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D5C" w:rsidRDefault="00CA7D5C" w:rsidP="00715598">
    <w:pPr>
      <w:tabs>
        <w:tab w:val="center" w:pos="4674"/>
      </w:tabs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bookmarkStart w:id="0" w:name="_GoBack"/>
    <w:r>
      <w:rPr>
        <w:rFonts w:ascii="Arial" w:eastAsia="Calibri" w:hAnsi="Arial" w:cs="Arial"/>
        <w:color w:val="000000" w:themeColor="text1"/>
        <w:sz w:val="16"/>
        <w:szCs w:val="16"/>
      </w:rPr>
      <w:t>Корниенко Александра Жоржевна</w:t>
    </w:r>
  </w:p>
  <w:p w:rsidR="00CA7D5C" w:rsidRDefault="00CA7D5C" w:rsidP="00715598">
    <w:pPr>
      <w:tabs>
        <w:tab w:val="center" w:pos="4674"/>
      </w:tabs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>
      <w:rPr>
        <w:rFonts w:ascii="Arial" w:eastAsia="Calibri" w:hAnsi="Arial" w:cs="Arial"/>
        <w:color w:val="000000" w:themeColor="text1"/>
        <w:sz w:val="16"/>
        <w:szCs w:val="16"/>
      </w:rPr>
      <w:t>8(3652) 27-57-08, +79789825522</w:t>
    </w:r>
  </w:p>
  <w:p w:rsidR="001B2A7C" w:rsidRPr="00CA7D5C" w:rsidRDefault="001B2A7C" w:rsidP="00715598">
    <w:pPr>
      <w:tabs>
        <w:tab w:val="center" w:pos="4674"/>
      </w:tabs>
      <w:spacing w:line="259" w:lineRule="auto"/>
      <w:rPr>
        <w:color w:val="000000" w:themeColor="text1"/>
      </w:rPr>
    </w:pPr>
    <w:r w:rsidRPr="00CA7D5C">
      <w:rPr>
        <w:rFonts w:ascii="Arial" w:eastAsia="Calibri" w:hAnsi="Arial" w:cs="Arial"/>
        <w:color w:val="000000" w:themeColor="text1"/>
        <w:sz w:val="16"/>
        <w:szCs w:val="16"/>
      </w:rPr>
      <w:t>Отдел статистики населения и здравоохранения</w:t>
    </w:r>
    <w:r w:rsidR="00715598" w:rsidRPr="00CA7D5C">
      <w:rPr>
        <w:rFonts w:ascii="Arial" w:eastAsia="Calibri" w:hAnsi="Arial" w:cs="Arial"/>
        <w:color w:val="000000" w:themeColor="text1"/>
        <w:sz w:val="16"/>
        <w:szCs w:val="16"/>
      </w:rPr>
      <w:tab/>
    </w:r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B5E" w:rsidRDefault="00126B5E" w:rsidP="00164B35">
      <w:r>
        <w:separator/>
      </w:r>
    </w:p>
  </w:footnote>
  <w:footnote w:type="continuationSeparator" w:id="0">
    <w:p w:rsidR="00126B5E" w:rsidRDefault="00126B5E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D5C" w:rsidRDefault="00CA7D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3019185" wp14:editId="0E385B62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4pt;height:14.95pt;visibility:visible;mso-wrap-style:square" o:bullet="t">
        <v:imagedata r:id="rId1" o:title=""/>
      </v:shape>
    </w:pict>
  </w:numPicBullet>
  <w:numPicBullet w:numPicBulletId="1">
    <w:pict>
      <v:shape id="_x0000_i1027" type="#_x0000_t75" style="width:344.4pt;height:143.3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35"/>
    <w:rsid w:val="00022418"/>
    <w:rsid w:val="000A6805"/>
    <w:rsid w:val="000F0F5F"/>
    <w:rsid w:val="00126B5E"/>
    <w:rsid w:val="00141AF3"/>
    <w:rsid w:val="00164B35"/>
    <w:rsid w:val="00165ED2"/>
    <w:rsid w:val="00167FFC"/>
    <w:rsid w:val="00187E05"/>
    <w:rsid w:val="001A6074"/>
    <w:rsid w:val="001B2A7C"/>
    <w:rsid w:val="002C31A7"/>
    <w:rsid w:val="002F48E1"/>
    <w:rsid w:val="00302AA7"/>
    <w:rsid w:val="00311D24"/>
    <w:rsid w:val="003616CE"/>
    <w:rsid w:val="003B5120"/>
    <w:rsid w:val="003C22E7"/>
    <w:rsid w:val="003C7D61"/>
    <w:rsid w:val="003D6DB6"/>
    <w:rsid w:val="003F1588"/>
    <w:rsid w:val="00452C40"/>
    <w:rsid w:val="004E0306"/>
    <w:rsid w:val="0051192A"/>
    <w:rsid w:val="00560DA2"/>
    <w:rsid w:val="00580A7C"/>
    <w:rsid w:val="00580AB0"/>
    <w:rsid w:val="00612AF7"/>
    <w:rsid w:val="0065369F"/>
    <w:rsid w:val="00673AA8"/>
    <w:rsid w:val="00692A23"/>
    <w:rsid w:val="006B2A52"/>
    <w:rsid w:val="00715598"/>
    <w:rsid w:val="007736DD"/>
    <w:rsid w:val="007A41F4"/>
    <w:rsid w:val="007B5610"/>
    <w:rsid w:val="00855614"/>
    <w:rsid w:val="0087166C"/>
    <w:rsid w:val="008B2214"/>
    <w:rsid w:val="008E596F"/>
    <w:rsid w:val="00943DF7"/>
    <w:rsid w:val="009734C6"/>
    <w:rsid w:val="009D6FF4"/>
    <w:rsid w:val="009D7C75"/>
    <w:rsid w:val="00A161AD"/>
    <w:rsid w:val="00A53F62"/>
    <w:rsid w:val="00AB2AEC"/>
    <w:rsid w:val="00B018C2"/>
    <w:rsid w:val="00B131E4"/>
    <w:rsid w:val="00B26457"/>
    <w:rsid w:val="00B4668E"/>
    <w:rsid w:val="00BD5523"/>
    <w:rsid w:val="00C452DE"/>
    <w:rsid w:val="00CA7D5C"/>
    <w:rsid w:val="00D511B0"/>
    <w:rsid w:val="00DA6967"/>
    <w:rsid w:val="00DE55DC"/>
    <w:rsid w:val="00E024E0"/>
    <w:rsid w:val="00E12450"/>
    <w:rsid w:val="00E631D8"/>
    <w:rsid w:val="00E86325"/>
    <w:rsid w:val="00EB5145"/>
    <w:rsid w:val="00EC4EA7"/>
    <w:rsid w:val="00ED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62ECD9-B0EF-40A8-94F8-D78310EA2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Владинцева</dc:creator>
  <cp:keywords/>
  <dc:description/>
  <cp:lastModifiedBy>Кривоплясова Мария Анатольевна</cp:lastModifiedBy>
  <cp:revision>42</cp:revision>
  <dcterms:created xsi:type="dcterms:W3CDTF">2019-10-24T11:05:00Z</dcterms:created>
  <dcterms:modified xsi:type="dcterms:W3CDTF">2020-02-11T08:26:00Z</dcterms:modified>
</cp:coreProperties>
</file>