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7FB7" w14:textId="773F09EC" w:rsidR="0060729D" w:rsidRPr="00D72B6D" w:rsidRDefault="0060729D" w:rsidP="0060729D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 w:rsidRPr="00D72B6D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ПРЕСС-РЕЛИЗ</w:t>
      </w:r>
    </w:p>
    <w:p w14:paraId="3AED8941" w14:textId="487CB209" w:rsidR="00061801" w:rsidRPr="00D72B6D" w:rsidRDefault="0060729D" w:rsidP="0060729D">
      <w:pPr>
        <w:pStyle w:val="1"/>
        <w:spacing w:line="240" w:lineRule="auto"/>
        <w:jc w:val="right"/>
        <w:rPr>
          <w:rFonts w:cs="Arial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D72B6D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НГ-83-10/         -</w:t>
      </w:r>
      <w:proofErr w:type="gramStart"/>
      <w:r w:rsidRPr="00D72B6D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ДР</w:t>
      </w:r>
      <w:proofErr w:type="gramEnd"/>
      <w:r w:rsidRPr="00D72B6D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 xml:space="preserve"> от 03.03.2020г.</w:t>
      </w:r>
    </w:p>
    <w:p w14:paraId="4A4A890C" w14:textId="77777777" w:rsidR="00E70FFF" w:rsidRDefault="00E70FFF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70F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КУДА ДЕВАТЬ УМИЩЕ: ОПРЕДЕЛЕНЫ ПОБЕДИТЕЛИ ВИКТОРИНЫ ПЕРЕПИСИ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2BD3E5F" w14:textId="1304A811" w:rsidR="00742768" w:rsidRPr="00433738" w:rsidRDefault="0039236B" w:rsidP="008879F3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тебе такое, Илон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Маск</w:t>
      </w:r>
      <w:proofErr w:type="spellEnd"/>
      <w:r w:rsidRPr="0039236B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F666B7" w:rsidRPr="00F666B7">
        <w:t xml:space="preserve">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Всероссийской переписи населения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подвел итоги первой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интеллектуальной игры</w:t>
      </w:r>
      <w:r w:rsidR="001F1D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«Россия: люди, цифры, факты».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 к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>то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участников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состязания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показал самые высокие результаты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получил денежный приз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2844ED81" w14:textId="3F5E2DCC" w:rsidR="001C71FA" w:rsidRDefault="001C71FA" w:rsidP="0031159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Первая викторина Всероссийской переписи населения 2020 года</w:t>
      </w:r>
      <w:r w:rsidRP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«Россия: люд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и, цифры, факты» прошла с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28 февраля по 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марта на официальном сайте ВПН-2020 </w:t>
      </w:r>
      <w:hyperlink r:id="rId9" w:history="1"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proofErr w:type="spellEnd"/>
        <w:r w:rsidRPr="00A41AD5">
          <w:rPr>
            <w:rStyle w:val="a9"/>
            <w:rFonts w:ascii="Arial" w:hAnsi="Arial" w:cs="Arial"/>
            <w:sz w:val="24"/>
            <w:szCs w:val="24"/>
          </w:rPr>
          <w:t>2020.</w:t>
        </w:r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Викторина состояла из </w:t>
      </w:r>
      <w:r w:rsidR="008879F3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85 вопросов, касающихся любопытных и неожиданных </w:t>
      </w:r>
      <w:proofErr w:type="gramStart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фактов о населении</w:t>
      </w:r>
      <w:proofErr w:type="gramEnd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нашей страны, прошедших переписях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их итогах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течение трех дней все желающие могли проверить эрудицию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смекалку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ри этом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равила не запрещали пользоваться интернетом при подготовке ответов.</w:t>
      </w:r>
    </w:p>
    <w:p w14:paraId="7DF90BA0" w14:textId="02090622" w:rsidR="00BB5CAC" w:rsidRDefault="001C71FA" w:rsidP="0031159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Итак, п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обедителями</w:t>
      </w:r>
      <w:r w:rsidR="007F7A80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первой интеллектуальной игры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Ольга Шестакова и Никита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Никифоров – каждый из них правильно ответил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77 вопросов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викторины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А третий победитель нашей игры – Александр Морозов – уступил лидерам всего на два балла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, но прислал ответы раньше других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Поздравляем победителей! Каждый из них получи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>т по 7000 рублей.</w:t>
      </w:r>
    </w:p>
    <w:p w14:paraId="35609B2C" w14:textId="5A1B8F54" w:rsidR="00D30EB0" w:rsidRDefault="00D30EB0" w:rsidP="00835C67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Благодарим всех принявших участие в нашей игре! Готовьтесь, </w:t>
      </w:r>
      <w:hyperlink r:id="rId10" w:history="1">
        <w:r w:rsidRPr="001005BC">
          <w:rPr>
            <w:rStyle w:val="a9"/>
            <w:rFonts w:ascii="Arial" w:hAnsi="Arial" w:cs="Arial"/>
            <w:sz w:val="24"/>
            <w:szCs w:val="24"/>
          </w:rPr>
          <w:t>новая викторина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</w:t>
      </w:r>
      <w:r w:rsidR="00F55D93">
        <w:rPr>
          <w:rFonts w:ascii="Arial" w:hAnsi="Arial" w:cs="Arial"/>
          <w:color w:val="525252" w:themeColor="accent3" w:themeShade="80"/>
          <w:sz w:val="24"/>
          <w:szCs w:val="24"/>
        </w:rPr>
        <w:t>писи населения 2020 года состоится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уже скоро!</w:t>
      </w:r>
    </w:p>
    <w:p w14:paraId="53D2CAAF" w14:textId="347C5BA0"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«Госуслуги»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FF449CA" w14:textId="77777777" w:rsidR="0023641B" w:rsidRPr="00293FB0" w:rsidRDefault="0023641B" w:rsidP="0023641B">
      <w:pPr>
        <w:pStyle w:val="af3"/>
        <w:spacing w:before="60" w:after="60" w:line="276" w:lineRule="auto"/>
        <w:ind w:firstLine="708"/>
        <w:jc w:val="both"/>
        <w:rPr>
          <w:rFonts w:ascii="Arial" w:hAnsi="Arial"/>
          <w:color w:val="000000" w:themeColor="text1"/>
        </w:rPr>
      </w:pPr>
      <w:r w:rsidRPr="00293FB0">
        <w:rPr>
          <w:rFonts w:ascii="Arial" w:hAnsi="Arial"/>
          <w:color w:val="000000" w:themeColor="text1"/>
        </w:rPr>
        <w:t>Ссылка на источник информации обязательна.</w:t>
      </w:r>
    </w:p>
    <w:p w14:paraId="39BFB8D4" w14:textId="77777777" w:rsidR="0023641B" w:rsidRPr="00293FB0" w:rsidRDefault="0023641B" w:rsidP="0023641B">
      <w:pPr>
        <w:pStyle w:val="af3"/>
        <w:spacing w:before="60" w:after="60" w:line="276" w:lineRule="auto"/>
        <w:jc w:val="both"/>
        <w:rPr>
          <w:rFonts w:ascii="Arial" w:hAnsi="Arial"/>
          <w:color w:val="000000" w:themeColor="text1"/>
          <w:sz w:val="12"/>
          <w:szCs w:val="12"/>
        </w:rPr>
      </w:pPr>
    </w:p>
    <w:p w14:paraId="4C9028DB" w14:textId="1B5D5CEF" w:rsidR="00860AEC" w:rsidRPr="00B47D70" w:rsidRDefault="0023641B" w:rsidP="0023641B">
      <w:pPr>
        <w:pStyle w:val="af3"/>
        <w:spacing w:before="120" w:after="120" w:line="276" w:lineRule="auto"/>
        <w:jc w:val="both"/>
        <w:rPr>
          <w:rFonts w:ascii="Arial" w:hAnsi="Arial" w:cs="Arial"/>
          <w:color w:val="FFFFFF" w:themeColor="background1"/>
        </w:rPr>
      </w:pPr>
      <w:bookmarkStart w:id="0" w:name="_GoBack"/>
      <w:r w:rsidRPr="00B47D70">
        <w:rPr>
          <w:rFonts w:ascii="Arial" w:hAnsi="Arial"/>
          <w:color w:val="FFFFFF" w:themeColor="background1"/>
        </w:rPr>
        <w:t>Заместитель руководителя                                                              Н.Н. Григорь</w:t>
      </w:r>
      <w:bookmarkEnd w:id="0"/>
    </w:p>
    <w:sectPr w:rsidR="00860AEC" w:rsidRPr="00B47D70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2FB8C" w14:textId="77777777" w:rsidR="00CC0BCE" w:rsidRDefault="00CC0BCE" w:rsidP="00A02726">
      <w:pPr>
        <w:spacing w:after="0" w:line="240" w:lineRule="auto"/>
      </w:pPr>
      <w:r>
        <w:separator/>
      </w:r>
    </w:p>
  </w:endnote>
  <w:endnote w:type="continuationSeparator" w:id="0">
    <w:p w14:paraId="46FE0C66" w14:textId="77777777" w:rsidR="00CC0BCE" w:rsidRDefault="00CC0BC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  <w:sz w:val="16"/>
        <w:szCs w:val="16"/>
      </w:rPr>
      <w:id w:val="-1656132960"/>
      <w:docPartObj>
        <w:docPartGallery w:val="Page Numbers (Bottom of Page)"/>
        <w:docPartUnique/>
      </w:docPartObj>
    </w:sdtPr>
    <w:sdtEndPr/>
    <w:sdtContent>
      <w:p w14:paraId="1F4C1445" w14:textId="1D00FF63" w:rsidR="0023641B" w:rsidRPr="004C6D2F" w:rsidRDefault="00F524E0" w:rsidP="0023641B">
        <w:pPr>
          <w:pStyle w:val="a5"/>
          <w:rPr>
            <w:color w:val="000000" w:themeColor="text1"/>
            <w:sz w:val="16"/>
            <w:szCs w:val="16"/>
          </w:rPr>
        </w:pPr>
        <w:r w:rsidRPr="004C6D2F">
          <w:rPr>
            <w:noProof/>
            <w:color w:val="000000" w:themeColor="text1"/>
            <w:sz w:val="16"/>
            <w:szCs w:val="16"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4C6D2F">
          <w:rPr>
            <w:noProof/>
            <w:color w:val="000000" w:themeColor="text1"/>
            <w:sz w:val="16"/>
            <w:szCs w:val="16"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3641B" w:rsidRPr="004C6D2F">
          <w:rPr>
            <w:color w:val="000000" w:themeColor="text1"/>
            <w:sz w:val="16"/>
            <w:szCs w:val="16"/>
          </w:rPr>
          <w:t>Корниенко Александра Жоржевна</w:t>
        </w:r>
      </w:p>
      <w:p w14:paraId="44B25D27" w14:textId="77777777" w:rsidR="0023641B" w:rsidRPr="004C6D2F" w:rsidRDefault="0023641B" w:rsidP="0023641B">
        <w:pPr>
          <w:pStyle w:val="a5"/>
          <w:rPr>
            <w:color w:val="000000" w:themeColor="text1"/>
            <w:sz w:val="16"/>
            <w:szCs w:val="16"/>
          </w:rPr>
        </w:pPr>
        <w:r w:rsidRPr="004C6D2F">
          <w:rPr>
            <w:color w:val="000000" w:themeColor="text1"/>
            <w:sz w:val="16"/>
            <w:szCs w:val="16"/>
          </w:rPr>
          <w:t>(3652) 275708, +79789825588</w:t>
        </w:r>
      </w:p>
      <w:p w14:paraId="16DC892C" w14:textId="593D774B" w:rsidR="00A02726" w:rsidRPr="004C6D2F" w:rsidRDefault="0023641B">
        <w:pPr>
          <w:pStyle w:val="a5"/>
          <w:rPr>
            <w:color w:val="000000" w:themeColor="text1"/>
          </w:rPr>
        </w:pPr>
        <w:r w:rsidRPr="004C6D2F">
          <w:rPr>
            <w:color w:val="000000" w:themeColor="text1"/>
            <w:sz w:val="16"/>
            <w:szCs w:val="16"/>
          </w:rPr>
          <w:t>Отдел статистики населения и здравоохранения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8D8F6" w14:textId="77777777" w:rsidR="00CC0BCE" w:rsidRDefault="00CC0BCE" w:rsidP="00A02726">
      <w:pPr>
        <w:spacing w:after="0" w:line="240" w:lineRule="auto"/>
      </w:pPr>
      <w:r>
        <w:separator/>
      </w:r>
    </w:p>
  </w:footnote>
  <w:footnote w:type="continuationSeparator" w:id="0">
    <w:p w14:paraId="2D7EB5AF" w14:textId="77777777" w:rsidR="00CC0BCE" w:rsidRDefault="00CC0BC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47D7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DCC6E" w14:textId="0B100568" w:rsidR="00A21818" w:rsidRPr="00A21818" w:rsidRDefault="00B47D70" w:rsidP="00A21818">
    <w:pPr>
      <w:pStyle w:val="a3"/>
      <w:ind w:left="-1701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52.85pt;margin-top:-478pt;width:1860pt;height:2631pt;z-index:-251656192;mso-position-horizontal-relative:margin;mso-position-vertical-relative:margin" o:allowincell="f">
          <v:imagedata r:id="rId1" o:title="подл2"/>
          <w10:wrap anchorx="margin" anchory="margin"/>
        </v:shape>
      </w:pict>
    </w:r>
    <w:r w:rsidR="00AB0BE6"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1818" w:rsidRPr="00A21818">
      <w:rPr>
        <w:rFonts w:ascii="Arial" w:hAnsi="Arial" w:cs="Arial"/>
        <w:b/>
        <w:bCs/>
        <w:color w:val="A6A6A6" w:themeColor="background1" w:themeShade="A6"/>
        <w:sz w:val="36"/>
        <w:szCs w:val="36"/>
      </w:rPr>
      <w:t xml:space="preserve"> КРЫМСТАТ</w:t>
    </w:r>
  </w:p>
  <w:p w14:paraId="6339DDA5" w14:textId="322686D9" w:rsidR="00A02726" w:rsidRDefault="00A02726" w:rsidP="00A02726">
    <w:pPr>
      <w:pStyle w:val="a3"/>
      <w:ind w:left="-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47D7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0F7FB7"/>
    <w:rsid w:val="001005BC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1780"/>
    <w:rsid w:val="00213A9E"/>
    <w:rsid w:val="00226B2F"/>
    <w:rsid w:val="00232CB0"/>
    <w:rsid w:val="002336AC"/>
    <w:rsid w:val="002336D3"/>
    <w:rsid w:val="00235474"/>
    <w:rsid w:val="0023641B"/>
    <w:rsid w:val="00236C43"/>
    <w:rsid w:val="002409E7"/>
    <w:rsid w:val="00243C8E"/>
    <w:rsid w:val="00245449"/>
    <w:rsid w:val="002470B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390D"/>
    <w:rsid w:val="00293FB0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AAB"/>
    <w:rsid w:val="002E65F1"/>
    <w:rsid w:val="002E7075"/>
    <w:rsid w:val="002E7D22"/>
    <w:rsid w:val="002E7E79"/>
    <w:rsid w:val="002F0FB2"/>
    <w:rsid w:val="002F118C"/>
    <w:rsid w:val="002F24DD"/>
    <w:rsid w:val="002F372F"/>
    <w:rsid w:val="002F3956"/>
    <w:rsid w:val="00301269"/>
    <w:rsid w:val="00305A8E"/>
    <w:rsid w:val="00305FB1"/>
    <w:rsid w:val="00311590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607D9"/>
    <w:rsid w:val="00461A4C"/>
    <w:rsid w:val="004707DB"/>
    <w:rsid w:val="00480B97"/>
    <w:rsid w:val="00484821"/>
    <w:rsid w:val="00485D51"/>
    <w:rsid w:val="00486E2E"/>
    <w:rsid w:val="00487B23"/>
    <w:rsid w:val="004A2398"/>
    <w:rsid w:val="004B0614"/>
    <w:rsid w:val="004B6586"/>
    <w:rsid w:val="004C0969"/>
    <w:rsid w:val="004C412E"/>
    <w:rsid w:val="004C435A"/>
    <w:rsid w:val="004C6D2F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76"/>
    <w:rsid w:val="005F674D"/>
    <w:rsid w:val="005F705B"/>
    <w:rsid w:val="005F78D1"/>
    <w:rsid w:val="00603DE1"/>
    <w:rsid w:val="0060729D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E536F"/>
    <w:rsid w:val="006F074E"/>
    <w:rsid w:val="006F14F1"/>
    <w:rsid w:val="006F3716"/>
    <w:rsid w:val="006F3DA7"/>
    <w:rsid w:val="007057B5"/>
    <w:rsid w:val="00705984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63D2"/>
    <w:rsid w:val="007D72B1"/>
    <w:rsid w:val="007E3CA1"/>
    <w:rsid w:val="007E50D1"/>
    <w:rsid w:val="007F1398"/>
    <w:rsid w:val="007F3E73"/>
    <w:rsid w:val="007F7A80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879F3"/>
    <w:rsid w:val="0089334E"/>
    <w:rsid w:val="0089443B"/>
    <w:rsid w:val="00894F95"/>
    <w:rsid w:val="0089616F"/>
    <w:rsid w:val="008A6DCD"/>
    <w:rsid w:val="008C1281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975DF"/>
    <w:rsid w:val="009977B2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1E37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1818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AD5"/>
    <w:rsid w:val="00A43AF1"/>
    <w:rsid w:val="00A47447"/>
    <w:rsid w:val="00A50ABD"/>
    <w:rsid w:val="00A55B64"/>
    <w:rsid w:val="00A578F5"/>
    <w:rsid w:val="00A613DE"/>
    <w:rsid w:val="00A770B4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47D70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65F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BCE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B6D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3EB7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2653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1">
    <w:name w:val="Заголовок1"/>
    <w:basedOn w:val="a"/>
    <w:qFormat/>
    <w:rsid w:val="0060729D"/>
    <w:pPr>
      <w:spacing w:after="0" w:line="580" w:lineRule="exact"/>
    </w:pPr>
    <w:rPr>
      <w:rFonts w:ascii="Arial" w:hAnsi="Arial"/>
      <w:b/>
      <w:noProof/>
      <w:sz w:val="56"/>
      <w:szCs w:val="24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styleId="af3">
    <w:name w:val="No Spacing"/>
    <w:uiPriority w:val="1"/>
    <w:qFormat/>
    <w:rsid w:val="0023641B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1">
    <w:name w:val="Заголовок1"/>
    <w:basedOn w:val="a"/>
    <w:qFormat/>
    <w:rsid w:val="0060729D"/>
    <w:pPr>
      <w:spacing w:after="0" w:line="580" w:lineRule="exact"/>
    </w:pPr>
    <w:rPr>
      <w:rFonts w:ascii="Arial" w:hAnsi="Arial"/>
      <w:b/>
      <w:noProof/>
      <w:sz w:val="56"/>
      <w:szCs w:val="24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styleId="af3">
    <w:name w:val="No Spacing"/>
    <w:uiPriority w:val="1"/>
    <w:qFormat/>
    <w:rsid w:val="0023641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quiz.strana2020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3447-5A06-4E33-8B8E-3ED9110E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Кривоплясова Мария Анатольевна</cp:lastModifiedBy>
  <cp:revision>19</cp:revision>
  <cp:lastPrinted>2020-03-03T09:31:00Z</cp:lastPrinted>
  <dcterms:created xsi:type="dcterms:W3CDTF">2020-03-02T13:31:00Z</dcterms:created>
  <dcterms:modified xsi:type="dcterms:W3CDTF">2020-03-03T11:19:00Z</dcterms:modified>
</cp:coreProperties>
</file>