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DE04" w14:textId="77777777" w:rsidR="00DC0861" w:rsidRPr="00CA5E12" w:rsidRDefault="00DC0861" w:rsidP="00DC0861">
      <w:pPr>
        <w:pStyle w:val="1"/>
        <w:spacing w:line="240" w:lineRule="auto"/>
        <w:jc w:val="right"/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</w:pPr>
      <w:r w:rsidRPr="00CA5E12"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ПРЕСС-РЕЛИЗ</w:t>
      </w:r>
    </w:p>
    <w:p w14:paraId="3AA7FD45" w14:textId="1270B6CE" w:rsidR="00DC0861" w:rsidRPr="00A21818" w:rsidRDefault="00DC0861" w:rsidP="00DC0861">
      <w:pPr>
        <w:pStyle w:val="1"/>
        <w:spacing w:line="240" w:lineRule="auto"/>
        <w:jc w:val="right"/>
        <w:rPr>
          <w:rFonts w:cs="Arial"/>
          <w:color w:val="595959"/>
          <w:sz w:val="20"/>
          <w:szCs w:val="20"/>
        </w:rPr>
      </w:pPr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ОБ</w:t>
      </w:r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-83-10/         -</w:t>
      </w:r>
      <w:proofErr w:type="gramStart"/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ДР</w:t>
      </w:r>
      <w:proofErr w:type="gramEnd"/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 xml:space="preserve"> от </w:t>
      </w:r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1</w:t>
      </w:r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3</w:t>
      </w:r>
      <w:r w:rsidRPr="00CA5E12"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.</w:t>
      </w:r>
      <w:r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03.</w:t>
      </w:r>
      <w:r w:rsidRPr="00CA5E12">
        <w:rPr>
          <w:rFonts w:cs="Arial"/>
          <w:noProof w:val="0"/>
          <w:color w:val="AEAAAA" w:themeColor="background2" w:themeShade="BF"/>
          <w:sz w:val="22"/>
          <w:szCs w:val="22"/>
          <w14:textFill>
            <w14:solidFill>
              <w14:schemeClr w14:val="bg2">
                <w14:lumMod w14:val="75000"/>
              </w14:schemeClr>
            </w14:solidFill>
          </w14:textFill>
        </w:rPr>
        <w:t>2020г.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6B1221DA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свыше </w:t>
      </w:r>
      <w:r w:rsidR="00872B51">
        <w:rPr>
          <w:rFonts w:cs="Arial"/>
          <w:color w:val="525252" w:themeColor="accent3" w:themeShade="80"/>
          <w:sz w:val="24"/>
          <w:szCs w:val="24"/>
        </w:rPr>
        <w:br/>
      </w:r>
      <w:r w:rsidRPr="002748FF">
        <w:rPr>
          <w:rFonts w:cs="Arial"/>
          <w:color w:val="525252" w:themeColor="accent3" w:themeShade="80"/>
          <w:sz w:val="24"/>
          <w:szCs w:val="24"/>
        </w:rPr>
        <w:t>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64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рублей, ремонт бытовой техники и изготовление металлоизделий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еще 50, услуги бань и душевых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химчистку и прачечные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51E26E78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872B51">
        <w:rPr>
          <w:rFonts w:cs="Arial"/>
          <w:color w:val="525252" w:themeColor="accent3" w:themeShade="80"/>
          <w:sz w:val="24"/>
          <w:szCs w:val="24"/>
        </w:rPr>
        <w:t>–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40231DFC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>. Изменение законодательства повлекло за собой и изменение бланка Всероссийской переписи населения: в вопрос об источниках сре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дств к с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 xml:space="preserve">. При этом для статистики не важен размер вашего дохода </w:t>
      </w:r>
      <w:r w:rsidR="007611AF">
        <w:rPr>
          <w:rFonts w:cs="Arial"/>
          <w:color w:val="525252" w:themeColor="accent3" w:themeShade="80"/>
          <w:sz w:val="24"/>
          <w:szCs w:val="24"/>
        </w:rPr>
        <w:t>-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4D57A086" w:rsidR="002748FF" w:rsidRPr="002748FF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7611AF">
        <w:rPr>
          <w:rFonts w:cs="Arial"/>
          <w:color w:val="525252" w:themeColor="accent3" w:themeShade="80"/>
          <w:sz w:val="24"/>
          <w:szCs w:val="24"/>
        </w:rPr>
        <w:t>–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дополнительные источники </w:t>
      </w:r>
      <w:r w:rsidR="007611AF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против 14,2. Городские жители, помимо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="007611AF">
        <w:rPr>
          <w:rFonts w:cs="Arial"/>
          <w:color w:val="525252" w:themeColor="accent3" w:themeShade="80"/>
          <w:sz w:val="24"/>
          <w:szCs w:val="24"/>
        </w:rPr>
        <w:t>–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заработной платы, в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качестве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</w:t>
      </w:r>
      <w:r w:rsidR="007611AF">
        <w:rPr>
          <w:rFonts w:cs="Arial"/>
          <w:color w:val="525252" w:themeColor="accent3" w:themeShade="80"/>
          <w:sz w:val="24"/>
          <w:szCs w:val="24"/>
        </w:rPr>
        <w:t>–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7611AF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7611A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7611A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F753C34" w14:textId="77777777" w:rsidR="00DC0861" w:rsidRDefault="00DC0861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7F937C7D" w14:textId="77777777" w:rsidR="00DC0861" w:rsidRDefault="00DC0861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581BD34D" w14:textId="77777777" w:rsidR="00DC0861" w:rsidRDefault="00DC0861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3E860F9C" w14:textId="4D9A9722" w:rsidR="00DC0861" w:rsidRDefault="00DC0861" w:rsidP="00860AEC">
      <w:pPr>
        <w:spacing w:after="0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Р</w:t>
      </w:r>
      <w:r>
        <w:rPr>
          <w:rFonts w:ascii="Arial" w:hAnsi="Arial"/>
          <w:color w:val="595959" w:themeColor="text1" w:themeTint="A6"/>
        </w:rPr>
        <w:t>уководител</w:t>
      </w:r>
      <w:r>
        <w:rPr>
          <w:rFonts w:ascii="Arial" w:hAnsi="Arial"/>
          <w:color w:val="595959" w:themeColor="text1" w:themeTint="A6"/>
        </w:rPr>
        <w:t>ь</w:t>
      </w:r>
      <w:r w:rsidRPr="003D6DB6">
        <w:rPr>
          <w:rFonts w:ascii="Arial" w:hAnsi="Arial"/>
          <w:color w:val="595959" w:themeColor="text1" w:themeTint="A6"/>
        </w:rPr>
        <w:t xml:space="preserve">                                 </w:t>
      </w:r>
      <w:r>
        <w:rPr>
          <w:rFonts w:ascii="Arial" w:hAnsi="Arial"/>
          <w:color w:val="595959" w:themeColor="text1" w:themeTint="A6"/>
        </w:rPr>
        <w:t xml:space="preserve">                                     </w:t>
      </w:r>
      <w:r w:rsidRPr="003D6DB6">
        <w:rPr>
          <w:rFonts w:ascii="Arial" w:hAnsi="Arial"/>
          <w:color w:val="595959" w:themeColor="text1" w:themeTint="A6"/>
        </w:rPr>
        <w:t xml:space="preserve">                           </w:t>
      </w:r>
      <w:r>
        <w:rPr>
          <w:rFonts w:ascii="Arial" w:hAnsi="Arial"/>
          <w:color w:val="595959" w:themeColor="text1" w:themeTint="A6"/>
        </w:rPr>
        <w:t>О.И. Балдина</w:t>
      </w:r>
    </w:p>
    <w:p w14:paraId="23334757" w14:textId="77777777" w:rsidR="004572A1" w:rsidRDefault="004572A1" w:rsidP="00860AEC">
      <w:pPr>
        <w:spacing w:after="0"/>
        <w:rPr>
          <w:rFonts w:ascii="Arial" w:hAnsi="Arial"/>
          <w:color w:val="595959" w:themeColor="text1" w:themeTint="A6"/>
        </w:rPr>
      </w:pPr>
    </w:p>
    <w:p w14:paraId="014489CF" w14:textId="77777777" w:rsidR="004572A1" w:rsidRDefault="004572A1" w:rsidP="00860AEC">
      <w:pPr>
        <w:spacing w:after="0"/>
        <w:rPr>
          <w:rFonts w:ascii="Arial" w:hAnsi="Arial"/>
          <w:color w:val="595959" w:themeColor="text1" w:themeTint="A6"/>
        </w:rPr>
      </w:pPr>
    </w:p>
    <w:p w14:paraId="3D677C54" w14:textId="77777777" w:rsidR="004572A1" w:rsidRDefault="004572A1" w:rsidP="00860AEC">
      <w:pPr>
        <w:spacing w:after="0"/>
        <w:rPr>
          <w:rFonts w:ascii="Arial" w:hAnsi="Arial"/>
          <w:color w:val="595959" w:themeColor="text1" w:themeTint="A6"/>
        </w:rPr>
      </w:pPr>
    </w:p>
    <w:sdt>
      <w:sdtPr>
        <w:rPr>
          <w:color w:val="000000" w:themeColor="text1"/>
          <w:sz w:val="16"/>
          <w:szCs w:val="16"/>
        </w:rPr>
        <w:id w:val="-1342392667"/>
        <w:docPartObj>
          <w:docPartGallery w:val="Page Numbers (Bottom of Page)"/>
          <w:docPartUnique/>
        </w:docPartObj>
      </w:sdtPr>
      <w:sdtContent>
        <w:p w14:paraId="2D17FDB0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29993F53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771F1ABE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7F51ED6F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050EADE5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1F31D354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55850CA4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6C42C239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5821EBF5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2865FB62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6B69AF39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507408A1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0E7BEA20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42D174BD" w14:textId="77777777" w:rsidR="008D0180" w:rsidRDefault="008D0180" w:rsidP="004572A1">
          <w:pPr>
            <w:pStyle w:val="a5"/>
            <w:rPr>
              <w:noProof/>
              <w:color w:val="000000" w:themeColor="text1"/>
              <w:sz w:val="16"/>
              <w:szCs w:val="16"/>
              <w:lang w:eastAsia="ru-RU"/>
            </w:rPr>
          </w:pPr>
        </w:p>
        <w:p w14:paraId="1A48A891" w14:textId="0C6C161E" w:rsidR="004572A1" w:rsidRPr="004C6D2F" w:rsidRDefault="004572A1" w:rsidP="004572A1">
          <w:pPr>
            <w:pStyle w:val="a5"/>
            <w:rPr>
              <w:color w:val="000000" w:themeColor="text1"/>
              <w:sz w:val="16"/>
              <w:szCs w:val="16"/>
            </w:rPr>
          </w:pPr>
          <w:r w:rsidRPr="004C6D2F">
            <w:rPr>
              <w:color w:val="000000" w:themeColor="text1"/>
              <w:sz w:val="16"/>
              <w:szCs w:val="16"/>
            </w:rPr>
            <w:t>Корниенко Александра Жоржевна</w:t>
          </w:r>
        </w:p>
        <w:p w14:paraId="707794DF" w14:textId="77777777" w:rsidR="004572A1" w:rsidRPr="004C6D2F" w:rsidRDefault="004572A1" w:rsidP="004572A1">
          <w:pPr>
            <w:pStyle w:val="a5"/>
            <w:rPr>
              <w:color w:val="000000" w:themeColor="text1"/>
              <w:sz w:val="16"/>
              <w:szCs w:val="16"/>
            </w:rPr>
          </w:pPr>
          <w:r w:rsidRPr="004C6D2F">
            <w:rPr>
              <w:color w:val="000000" w:themeColor="text1"/>
              <w:sz w:val="16"/>
              <w:szCs w:val="16"/>
            </w:rPr>
            <w:t>(3652) 275708, +79789825588</w:t>
          </w:r>
        </w:p>
        <w:p w14:paraId="461969D9" w14:textId="78784974" w:rsidR="004572A1" w:rsidRPr="008D0180" w:rsidRDefault="004572A1" w:rsidP="008D0180">
          <w:pPr>
            <w:pStyle w:val="a5"/>
            <w:rPr>
              <w:color w:val="000000" w:themeColor="text1"/>
            </w:rPr>
          </w:pPr>
          <w:r w:rsidRPr="004C6D2F">
            <w:rPr>
              <w:color w:val="000000" w:themeColor="text1"/>
              <w:sz w:val="16"/>
              <w:szCs w:val="16"/>
            </w:rPr>
            <w:t>Отдел статистики населения и здравоохранения</w:t>
          </w:r>
        </w:p>
        <w:bookmarkStart w:id="0" w:name="_GoBack" w:displacedByCustomXml="next"/>
        <w:bookmarkEnd w:id="0" w:displacedByCustomXml="next"/>
      </w:sdtContent>
    </w:sdt>
    <w:sectPr w:rsidR="004572A1" w:rsidRPr="008D0180" w:rsidSect="004572A1">
      <w:headerReference w:type="even" r:id="rId10"/>
      <w:head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9A07" w14:textId="77777777" w:rsidR="004F51DB" w:rsidRDefault="004F51DB" w:rsidP="00A02726">
      <w:pPr>
        <w:spacing w:after="0" w:line="240" w:lineRule="auto"/>
      </w:pPr>
      <w:r>
        <w:separator/>
      </w:r>
    </w:p>
  </w:endnote>
  <w:endnote w:type="continuationSeparator" w:id="0">
    <w:p w14:paraId="4FB33776" w14:textId="77777777" w:rsidR="004F51DB" w:rsidRDefault="004F51D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C923" w14:textId="77777777" w:rsidR="004F51DB" w:rsidRDefault="004F51DB" w:rsidP="00A02726">
      <w:pPr>
        <w:spacing w:after="0" w:line="240" w:lineRule="auto"/>
      </w:pPr>
      <w:r>
        <w:separator/>
      </w:r>
    </w:p>
  </w:footnote>
  <w:footnote w:type="continuationSeparator" w:id="0">
    <w:p w14:paraId="1B748E7D" w14:textId="77777777" w:rsidR="004F51DB" w:rsidRDefault="004F51D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F51D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2D11" w14:textId="2583DC6A" w:rsidR="00DC0861" w:rsidRPr="00A21818" w:rsidRDefault="004572A1" w:rsidP="00DC0861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709.9pt;margin-top:-495.1pt;width:1860pt;height:2631pt;z-index:-25165619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861" w:rsidRPr="00DC0861">
      <w:rPr>
        <w:rFonts w:ascii="Arial" w:hAnsi="Arial" w:cs="Arial"/>
        <w:b/>
        <w:bCs/>
        <w:color w:val="A6A6A6" w:themeColor="background1" w:themeShade="A6"/>
        <w:sz w:val="36"/>
        <w:szCs w:val="36"/>
      </w:rPr>
      <w:t xml:space="preserve"> </w:t>
    </w:r>
    <w:r w:rsidR="00DC0861" w:rsidRPr="00A21818"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КРЫМСТАТ</w:t>
    </w:r>
  </w:p>
  <w:p w14:paraId="6339DDA5" w14:textId="04EA246B" w:rsidR="00A02726" w:rsidRDefault="00A02726" w:rsidP="00A02726">
    <w:pPr>
      <w:pStyle w:val="a3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F51D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5E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0B09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572A1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51DB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11AF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A5C50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B51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0180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0861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paragraph" w:customStyle="1" w:styleId="1">
    <w:name w:val="Заголовок1"/>
    <w:basedOn w:val="a"/>
    <w:qFormat/>
    <w:rsid w:val="00DC0861"/>
    <w:pPr>
      <w:spacing w:after="0" w:line="580" w:lineRule="exact"/>
    </w:pPr>
    <w:rPr>
      <w:rFonts w:ascii="Arial" w:hAnsi="Arial"/>
      <w:b/>
      <w:noProof/>
      <w:sz w:val="56"/>
      <w:szCs w:val="24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paragraph" w:customStyle="1" w:styleId="1">
    <w:name w:val="Заголовок1"/>
    <w:basedOn w:val="a"/>
    <w:qFormat/>
    <w:rsid w:val="00DC0861"/>
    <w:pPr>
      <w:spacing w:after="0" w:line="580" w:lineRule="exact"/>
    </w:pPr>
    <w:rPr>
      <w:rFonts w:ascii="Arial" w:hAnsi="Arial"/>
      <w:b/>
      <w:noProof/>
      <w:sz w:val="56"/>
      <w:szCs w:val="24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218F-FB53-45DB-AF82-FCFD3E14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Кривоплясова Мария Анатольевна</cp:lastModifiedBy>
  <cp:revision>40</cp:revision>
  <cp:lastPrinted>2020-01-13T16:19:00Z</cp:lastPrinted>
  <dcterms:created xsi:type="dcterms:W3CDTF">2020-03-11T13:52:00Z</dcterms:created>
  <dcterms:modified xsi:type="dcterms:W3CDTF">2020-03-13T06:23:00Z</dcterms:modified>
</cp:coreProperties>
</file>