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F9" w:rsidRDefault="001749F9" w:rsidP="001749F9">
      <w:pPr>
        <w:pStyle w:val="a3"/>
        <w:jc w:val="both"/>
      </w:pPr>
      <w:r>
        <w:rPr>
          <w:rStyle w:val="a4"/>
        </w:rPr>
        <w:t>Многие жители отказываются пускать в свой дом посторонних не без основания, ведь иногда люди с нечистыми намерениями пытаются попасть в чужой дом, например, под видом работника социальных или коммунальных служб. Как же убедиться в том, что перед вами действительно переписчик?</w:t>
      </w:r>
    </w:p>
    <w:p w:rsidR="001749F9" w:rsidRDefault="001749F9" w:rsidP="001749F9">
      <w:pPr>
        <w:pStyle w:val="a3"/>
        <w:jc w:val="both"/>
      </w:pPr>
      <w:r>
        <w:t>В Республике Крым перепись населения продлится с 1 по 31 октября этого года. Переписчики посетят всех жителей, как тех, кто самостоятельно прошел интернет-перепись, так и тех, кто по какой-то причине этого не сделал. От первых потребуется назвать код-подтверждение, который будет присваиваться каждому после заполнения электронной анкеты, а вторым предстоит ответить на вопросы переписчика, который будет заносить данные в планшет. Настоящий работник переписи будет иметь при себе удостоверение, действительное только при наличии паспорта, и соответствующую экипировку: портфель, кепку и шарф с логотипом ВПН-2020. Обход по домам респондентов переписчики будут осуществлять только в период с 4 по 27 октября. Контрольный обход 10% жилых помещений состоится с 28 по 31 октября. </w:t>
      </w:r>
    </w:p>
    <w:p w:rsidR="001749F9" w:rsidRDefault="001749F9" w:rsidP="001749F9">
      <w:pPr>
        <w:pStyle w:val="a3"/>
        <w:jc w:val="both"/>
      </w:pPr>
      <w:r>
        <w:t xml:space="preserve">Напоминаем, что Всероссийская перепись населения 2020 года стартует в апреле </w:t>
      </w:r>
      <w:proofErr w:type="gramStart"/>
      <w:r>
        <w:t>в</w:t>
      </w:r>
      <w:proofErr w:type="gramEnd"/>
      <w:r>
        <w:t xml:space="preserve"> труднодоступных </w:t>
      </w:r>
      <w:proofErr w:type="gramStart"/>
      <w:r>
        <w:t>регионах</w:t>
      </w:r>
      <w:proofErr w:type="gramEnd"/>
      <w:r>
        <w:t xml:space="preserve"> страны, а в октябре – по всей России.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>
        <w:fldChar w:fldCharType="begin"/>
      </w:r>
      <w:r>
        <w:instrText xml:space="preserve"> HYPERLINK "http://Gosuslugi.ru" \t "_blank" </w:instrText>
      </w:r>
      <w:r>
        <w:fldChar w:fldCharType="separate"/>
      </w:r>
      <w:r>
        <w:rPr>
          <w:rStyle w:val="a5"/>
        </w:rPr>
        <w:t>Gosuslugi.ru</w:t>
      </w:r>
      <w:proofErr w:type="spellEnd"/>
      <w:r>
        <w:fldChar w:fldCharType="end"/>
      </w:r>
      <w: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участках.</w:t>
      </w:r>
    </w:p>
    <w:p w:rsidR="001749F9" w:rsidRDefault="001749F9" w:rsidP="001749F9">
      <w:pPr>
        <w:pStyle w:val="a3"/>
        <w:jc w:val="both"/>
      </w:pPr>
      <w:hyperlink r:id="rId4" w:tgtFrame="_blank" w:history="1">
        <w:proofErr w:type="spellStart"/>
        <w:r>
          <w:rPr>
            <w:rStyle w:val="a5"/>
          </w:rPr>
          <w:t>Крымстат</w:t>
        </w:r>
        <w:proofErr w:type="spellEnd"/>
      </w:hyperlink>
    </w:p>
    <w:p w:rsidR="00D92739" w:rsidRDefault="00D92739"/>
    <w:sectPr w:rsidR="00D9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9F9"/>
    <w:rsid w:val="001749F9"/>
    <w:rsid w:val="00D9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9F9"/>
    <w:rPr>
      <w:b/>
      <w:bCs/>
    </w:rPr>
  </w:style>
  <w:style w:type="character" w:styleId="a5">
    <w:name w:val="Hyperlink"/>
    <w:basedOn w:val="a0"/>
    <w:uiPriority w:val="99"/>
    <w:semiHidden/>
    <w:unhideWhenUsed/>
    <w:rsid w:val="00174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imea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2020-01-23T11:13:00Z</dcterms:created>
  <dcterms:modified xsi:type="dcterms:W3CDTF">2020-01-23T11:13:00Z</dcterms:modified>
</cp:coreProperties>
</file>