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24" w:rsidRDefault="00E30224" w:rsidP="00E30224">
      <w:pPr>
        <w:pStyle w:val="20"/>
        <w:shd w:val="clear" w:color="auto" w:fill="auto"/>
        <w:spacing w:before="0" w:after="153" w:line="322" w:lineRule="exact"/>
        <w:ind w:firstLine="580"/>
        <w:rPr>
          <w:b/>
        </w:rPr>
      </w:pPr>
      <w:r>
        <w:rPr>
          <w:b/>
        </w:rPr>
        <w:t>Заголовок:</w:t>
      </w:r>
    </w:p>
    <w:p w:rsidR="00E30224" w:rsidRPr="00901284" w:rsidRDefault="00E30224" w:rsidP="00E30224">
      <w:pPr>
        <w:pStyle w:val="20"/>
        <w:shd w:val="clear" w:color="auto" w:fill="auto"/>
        <w:spacing w:before="0" w:after="153" w:line="322" w:lineRule="exact"/>
        <w:ind w:firstLine="580"/>
        <w:rPr>
          <w:b/>
        </w:rPr>
      </w:pPr>
      <w:r w:rsidRPr="00901284">
        <w:rPr>
          <w:b/>
        </w:rPr>
        <w:t xml:space="preserve">Проводится </w:t>
      </w:r>
      <w:proofErr w:type="spellStart"/>
      <w:r w:rsidRPr="00901284">
        <w:rPr>
          <w:b/>
        </w:rPr>
        <w:t>общекрымский</w:t>
      </w:r>
      <w:proofErr w:type="spellEnd"/>
      <w:r w:rsidRPr="00901284">
        <w:rPr>
          <w:b/>
        </w:rPr>
        <w:t xml:space="preserve"> опрос граждан о качестве предоставления государственных и муниципальных услуг</w:t>
      </w:r>
    </w:p>
    <w:p w:rsidR="00E30224" w:rsidRPr="00E30224" w:rsidRDefault="00E30224" w:rsidP="00E30224">
      <w:pPr>
        <w:pStyle w:val="20"/>
        <w:shd w:val="clear" w:color="auto" w:fill="auto"/>
        <w:spacing w:before="0" w:after="153" w:line="322" w:lineRule="exact"/>
        <w:ind w:firstLine="580"/>
        <w:rPr>
          <w:b/>
          <w:color w:val="000000"/>
          <w:lang w:eastAsia="ru-RU" w:bidi="ru-RU"/>
        </w:rPr>
      </w:pPr>
      <w:r w:rsidRPr="00E30224">
        <w:rPr>
          <w:b/>
          <w:color w:val="000000"/>
          <w:lang w:eastAsia="ru-RU" w:bidi="ru-RU"/>
        </w:rPr>
        <w:t>Подзаголовок</w:t>
      </w:r>
      <w:bookmarkStart w:id="0" w:name="_GoBack"/>
      <w:bookmarkEnd w:id="0"/>
    </w:p>
    <w:p w:rsidR="00E30224" w:rsidRPr="00901284" w:rsidRDefault="00E30224" w:rsidP="00E30224">
      <w:pPr>
        <w:pStyle w:val="20"/>
        <w:shd w:val="clear" w:color="auto" w:fill="auto"/>
        <w:spacing w:before="0" w:after="153" w:line="322" w:lineRule="exact"/>
        <w:ind w:firstLine="580"/>
        <w:rPr>
          <w:i/>
        </w:rPr>
      </w:pPr>
      <w:r w:rsidRPr="00901284">
        <w:rPr>
          <w:i/>
          <w:color w:val="000000"/>
          <w:lang w:eastAsia="ru-RU" w:bidi="ru-RU"/>
        </w:rPr>
        <w:t>Участникам опроса предлагается заполнить анкету по качеству оказания республиканских и муниципальных услуг, а также оставить свои пожелания и информацию о проблемных вопросах в данном направлении</w:t>
      </w:r>
    </w:p>
    <w:p w:rsidR="00E30224" w:rsidRDefault="00E30224" w:rsidP="00E30224">
      <w:pPr>
        <w:pStyle w:val="20"/>
        <w:shd w:val="clear" w:color="auto" w:fill="auto"/>
        <w:spacing w:before="0" w:after="153" w:line="322" w:lineRule="exact"/>
        <w:ind w:firstLine="580"/>
      </w:pPr>
      <w:r>
        <w:rPr>
          <w:color w:val="000000"/>
          <w:lang w:eastAsia="ru-RU" w:bidi="ru-RU"/>
        </w:rPr>
        <w:t xml:space="preserve">По поручению Главы Республики Крым Аксёнова С.В., с целью анализа и повышения качества оказания государственных и муниципальных услуг проводится </w:t>
      </w:r>
      <w:proofErr w:type="spellStart"/>
      <w:r>
        <w:rPr>
          <w:color w:val="000000"/>
          <w:lang w:eastAsia="ru-RU" w:bidi="ru-RU"/>
        </w:rPr>
        <w:t>общекрымский</w:t>
      </w:r>
      <w:proofErr w:type="spellEnd"/>
      <w:r>
        <w:rPr>
          <w:color w:val="000000"/>
          <w:lang w:eastAsia="ru-RU" w:bidi="ru-RU"/>
        </w:rPr>
        <w:t xml:space="preserve"> опрос граждан. Анкета с опросом размещена на Портале Правительства Республики Крым.</w:t>
      </w:r>
    </w:p>
    <w:p w:rsidR="00E30224" w:rsidRDefault="00E30224" w:rsidP="00E30224">
      <w:pPr>
        <w:pStyle w:val="20"/>
        <w:shd w:val="clear" w:color="auto" w:fill="auto"/>
        <w:spacing w:before="0" w:after="69" w:line="280" w:lineRule="exact"/>
        <w:ind w:firstLine="580"/>
      </w:pPr>
      <w:r>
        <w:rPr>
          <w:color w:val="000000"/>
          <w:lang w:eastAsia="ru-RU" w:bidi="ru-RU"/>
        </w:rPr>
        <w:t>Опрос проводится анонимно.</w:t>
      </w:r>
    </w:p>
    <w:p w:rsidR="00E30224" w:rsidRDefault="00E30224" w:rsidP="00E30224">
      <w:pPr>
        <w:pStyle w:val="20"/>
        <w:shd w:val="clear" w:color="auto" w:fill="auto"/>
        <w:spacing w:before="0" w:after="120" w:line="322" w:lineRule="exact"/>
        <w:ind w:firstLine="580"/>
      </w:pPr>
      <w:r>
        <w:rPr>
          <w:color w:val="000000"/>
          <w:lang w:eastAsia="ru-RU" w:bidi="ru-RU"/>
        </w:rPr>
        <w:t>Участникам опроса предлагается заполнить анкету по качеству оказания республиканских и муниципальных услуг, а также оставить свои пожелания и информацию о проблемных вопросах в данном направлении.</w:t>
      </w:r>
    </w:p>
    <w:p w:rsidR="00E30224" w:rsidRDefault="00E30224" w:rsidP="00E30224">
      <w:pPr>
        <w:pStyle w:val="20"/>
        <w:shd w:val="clear" w:color="auto" w:fill="auto"/>
        <w:spacing w:before="0" w:after="121" w:line="322" w:lineRule="exact"/>
        <w:ind w:firstLine="580"/>
      </w:pPr>
      <w:r>
        <w:rPr>
          <w:color w:val="000000"/>
          <w:lang w:eastAsia="ru-RU" w:bidi="ru-RU"/>
        </w:rPr>
        <w:t>Каждый участник может заполнить несколько анкет по различным видам услуг.</w:t>
      </w:r>
    </w:p>
    <w:p w:rsidR="00571091" w:rsidRDefault="00E30224" w:rsidP="00E30224">
      <w:pPr>
        <w:pStyle w:val="30"/>
        <w:keepNext/>
        <w:keepLines/>
        <w:shd w:val="clear" w:color="auto" w:fill="auto"/>
        <w:spacing w:before="0" w:after="0" w:line="320" w:lineRule="exact"/>
        <w:ind w:left="740"/>
      </w:pPr>
      <w:hyperlink r:id="rId4" w:history="1">
        <w:bookmarkStart w:id="1" w:name="bookmark6"/>
        <w:r>
          <w:rPr>
            <w:rStyle w:val="a3"/>
          </w:rPr>
          <w:t>https</w:t>
        </w:r>
        <w:r w:rsidRPr="00901284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minek</w:t>
        </w:r>
        <w:proofErr w:type="spellEnd"/>
        <w:r w:rsidRPr="0090128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rk</w:t>
        </w:r>
        <w:proofErr w:type="spellEnd"/>
        <w:r w:rsidRPr="0090128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</w:t>
        </w:r>
        <w:r>
          <w:rPr>
            <w:rStyle w:val="a3"/>
          </w:rPr>
          <w:t>v</w:t>
        </w:r>
        <w:proofErr w:type="spellEnd"/>
        <w:r w:rsidRPr="0090128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901284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opros</w:t>
        </w:r>
        <w:proofErr w:type="spellEnd"/>
        <w:r w:rsidRPr="00901284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uslugi</w:t>
        </w:r>
        <w:bookmarkEnd w:id="1"/>
        <w:proofErr w:type="spellEnd"/>
      </w:hyperlink>
    </w:p>
    <w:sectPr w:rsidR="00571091">
      <w:foot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2" w:rsidRDefault="00E30224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2" w:rsidRDefault="00E302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4"/>
    <w:rsid w:val="00571091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9B0D7"/>
  <w15:chartTrackingRefBased/>
  <w15:docId w15:val="{CEA71729-327E-4C7A-931C-CE4BF0A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2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0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E30224"/>
    <w:rPr>
      <w:rFonts w:ascii="Times New Roman" w:eastAsia="Times New Roman" w:hAnsi="Times New Roman" w:cs="Times New Roman"/>
      <w:sz w:val="32"/>
      <w:szCs w:val="32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E30224"/>
    <w:pPr>
      <w:shd w:val="clear" w:color="auto" w:fill="FFFFFF"/>
      <w:spacing w:before="300" w:after="7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E3022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val="en-US" w:eastAsia="en-US" w:bidi="en-US"/>
    </w:rPr>
  </w:style>
  <w:style w:type="character" w:styleId="a4">
    <w:name w:val="FollowedHyperlink"/>
    <w:basedOn w:val="a0"/>
    <w:uiPriority w:val="99"/>
    <w:semiHidden/>
    <w:unhideWhenUsed/>
    <w:rsid w:val="00E30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s://minek.rk.gov.ru/opros_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2020-02-19T07:16:00Z</dcterms:created>
  <dcterms:modified xsi:type="dcterms:W3CDTF">2020-02-19T07:17:00Z</dcterms:modified>
</cp:coreProperties>
</file>