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32" w:rsidRPr="00296032" w:rsidRDefault="00296032" w:rsidP="002960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6032">
        <w:rPr>
          <w:rFonts w:ascii="Times New Roman" w:eastAsia="Times New Roman" w:hAnsi="Times New Roman" w:cs="Times New Roman"/>
          <w:b/>
          <w:bCs/>
          <w:sz w:val="27"/>
          <w:szCs w:val="27"/>
        </w:rPr>
        <w:t>Прокуратура Раздольненского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296032" w:rsidRPr="00296032" w:rsidTr="00296032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296032" w:rsidRPr="00296032" w:rsidRDefault="00296032" w:rsidP="00296032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296032" w:rsidRPr="00296032" w:rsidRDefault="00296032" w:rsidP="00296032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032" w:rsidRPr="00296032" w:rsidRDefault="00296032" w:rsidP="002960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96032" w:rsidRPr="00296032" w:rsidTr="00296032">
        <w:trPr>
          <w:tblCellSpacing w:w="0" w:type="dxa"/>
        </w:trPr>
        <w:tc>
          <w:tcPr>
            <w:tcW w:w="0" w:type="auto"/>
            <w:vAlign w:val="center"/>
            <w:hideMark/>
          </w:tcPr>
          <w:p w:rsidR="00296032" w:rsidRPr="00296032" w:rsidRDefault="00296032" w:rsidP="002960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района проверила исполнение законодательства о социальной защите прав отдельных категорий граждан.</w:t>
            </w:r>
          </w:p>
          <w:p w:rsidR="00296032" w:rsidRPr="00296032" w:rsidRDefault="00296032" w:rsidP="002960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Установлено, что в 1942 году родители заявителя были принудительно вывезены на территорию Германии, где он и родился.</w:t>
            </w:r>
          </w:p>
          <w:p w:rsidR="00296032" w:rsidRPr="00296032" w:rsidRDefault="00296032" w:rsidP="002960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2">
              <w:rPr>
                <w:rFonts w:ascii="Times New Roman" w:eastAsia="Times New Roman" w:hAnsi="Times New Roman" w:cs="Times New Roman"/>
                <w:sz w:val="24"/>
                <w:szCs w:val="24"/>
              </w:rPr>
              <w:t>До окончания Великой Отечественной войны семья содержалась в специально созданных фашистами местах.</w:t>
            </w:r>
          </w:p>
          <w:p w:rsidR="00296032" w:rsidRPr="00296032" w:rsidRDefault="00296032" w:rsidP="002960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Учитывая, что в архивных данных отсутствуют достаточные сведения о  нахождении  пожилого  человека  в  местах  принудительного содержания, региональное министерства труда и социальной защиты отказало ему в присвоении статуса бывшего несовершеннолетнего узника фашизма.</w:t>
            </w:r>
          </w:p>
          <w:p w:rsidR="00296032" w:rsidRPr="00296032" w:rsidRDefault="00296032" w:rsidP="002960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032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этим прокуратура направила в суд заявление об установлении факта нахождения женщины в местах принудительного содержания, созданны</w:t>
            </w:r>
          </w:p>
        </w:tc>
      </w:tr>
    </w:tbl>
    <w:p w:rsidR="00C62A78" w:rsidRDefault="00C62A78"/>
    <w:sectPr w:rsidR="00C6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96032"/>
    <w:rsid w:val="00296032"/>
    <w:rsid w:val="00C6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6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60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9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2025-06-27T08:52:00Z</dcterms:created>
  <dcterms:modified xsi:type="dcterms:W3CDTF">2025-06-27T08:52:00Z</dcterms:modified>
</cp:coreProperties>
</file>