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EE" w:rsidRDefault="003E7F43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Продолжает работу организованная прокуратурой  республики при содействии Народного фронта Крыма «горячая линия» по вопросам качества оказания услуг управляющими организациями.</w:t>
      </w:r>
    </w:p>
    <w:p w:rsidR="004E2BEE" w:rsidRDefault="004E2BEE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E2BEE" w:rsidRDefault="003E7F43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получения оперативной информации</w:t>
      </w:r>
    </w:p>
    <w:p w:rsidR="004E2BEE" w:rsidRDefault="003E7F43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📌</w:t>
      </w:r>
      <w:r>
        <w:rPr>
          <w:rFonts w:ascii="Times New Roman" w:hAnsi="Times New Roman"/>
          <w:sz w:val="28"/>
        </w:rPr>
        <w:t xml:space="preserve"> о проблемах в сфере управления </w:t>
      </w:r>
      <w:r>
        <w:rPr>
          <w:rFonts w:ascii="Times New Roman" w:hAnsi="Times New Roman"/>
          <w:sz w:val="28"/>
        </w:rPr>
        <w:t>жилым фондом</w:t>
      </w:r>
    </w:p>
    <w:p w:rsidR="004E2BEE" w:rsidRDefault="003E7F43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📌</w:t>
      </w:r>
      <w:r>
        <w:rPr>
          <w:rFonts w:ascii="Times New Roman" w:hAnsi="Times New Roman"/>
          <w:sz w:val="28"/>
        </w:rPr>
        <w:t>законности установления тарифов</w:t>
      </w:r>
    </w:p>
    <w:p w:rsidR="004E2BEE" w:rsidRDefault="003E7F43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📌</w:t>
      </w:r>
      <w:r>
        <w:rPr>
          <w:rFonts w:ascii="Times New Roman" w:hAnsi="Times New Roman"/>
          <w:sz w:val="28"/>
        </w:rPr>
        <w:t>проведения капитального ремонта многоквартирных домов </w:t>
      </w:r>
    </w:p>
    <w:p w:rsidR="004E2BEE" w:rsidRDefault="003E7F43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24 по 26 сентября будет проведена «горячая линия». </w:t>
      </w:r>
    </w:p>
    <w:p w:rsidR="004E2BEE" w:rsidRDefault="004E2BEE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E2BEE" w:rsidRDefault="003E7F43" w:rsidP="003E7F4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телефону +7(978)-47-04-976 собственники и арендаторы жилых помещений могут сообщить о системны</w:t>
      </w:r>
      <w:r>
        <w:rPr>
          <w:rFonts w:ascii="Times New Roman" w:hAnsi="Times New Roman"/>
          <w:sz w:val="28"/>
        </w:rPr>
        <w:t>х нарушениях в деятельности управляющих компаний, в том числе при содержании общего имущества собственников многоквартирных домов.</w:t>
      </w:r>
    </w:p>
    <w:p w:rsidR="004E2BEE" w:rsidRDefault="004E2BEE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3E7F43" w:rsidRDefault="003E7F43">
      <w:pPr>
        <w:rPr>
          <w:rFonts w:ascii="Times New Roman" w:hAnsi="Times New Roman"/>
          <w:sz w:val="28"/>
        </w:rPr>
      </w:pPr>
    </w:p>
    <w:p w:rsidR="003E7F43" w:rsidRPr="003E7F43" w:rsidRDefault="003E7F43" w:rsidP="003E7F43">
      <w:pPr>
        <w:jc w:val="right"/>
        <w:rPr>
          <w:rFonts w:ascii="Times New Roman" w:hAnsi="Times New Roman"/>
          <w:sz w:val="24"/>
          <w:szCs w:val="24"/>
        </w:rPr>
      </w:pPr>
      <w:r w:rsidRPr="003E7F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Прокуратура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7F43">
        <w:rPr>
          <w:rFonts w:ascii="Times New Roman" w:hAnsi="Times New Roman"/>
          <w:sz w:val="24"/>
          <w:szCs w:val="24"/>
        </w:rPr>
        <w:t>Раздольненскго</w:t>
      </w:r>
      <w:proofErr w:type="spellEnd"/>
      <w:r w:rsidRPr="003E7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F43">
        <w:rPr>
          <w:rFonts w:ascii="Times New Roman" w:hAnsi="Times New Roman"/>
          <w:sz w:val="24"/>
          <w:szCs w:val="24"/>
        </w:rPr>
        <w:t>района</w:t>
      </w:r>
    </w:p>
    <w:sectPr w:rsidR="003E7F43" w:rsidRPr="003E7F43" w:rsidSect="004E2BE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BEE"/>
    <w:rsid w:val="003E7F43"/>
    <w:rsid w:val="004E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2BEE"/>
  </w:style>
  <w:style w:type="paragraph" w:styleId="10">
    <w:name w:val="heading 1"/>
    <w:next w:val="a"/>
    <w:link w:val="11"/>
    <w:uiPriority w:val="9"/>
    <w:qFormat/>
    <w:rsid w:val="004E2BE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2BE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E2BE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E2BE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E2BE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2BEE"/>
  </w:style>
  <w:style w:type="paragraph" w:styleId="21">
    <w:name w:val="toc 2"/>
    <w:next w:val="a"/>
    <w:link w:val="22"/>
    <w:uiPriority w:val="39"/>
    <w:rsid w:val="004E2BE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E2BE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E2BE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E2BE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E2BE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E2BE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E2BE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E2BEE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4E2BEE"/>
  </w:style>
  <w:style w:type="paragraph" w:customStyle="1" w:styleId="Endnote">
    <w:name w:val="Endnote"/>
    <w:link w:val="Endnote0"/>
    <w:rsid w:val="004E2BE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E2BE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E2BE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E2BE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E2BE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E2BE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E2BEE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4E2BEE"/>
    <w:rPr>
      <w:color w:val="0000FF"/>
      <w:u w:val="single"/>
    </w:rPr>
  </w:style>
  <w:style w:type="character" w:styleId="a3">
    <w:name w:val="Hyperlink"/>
    <w:link w:val="13"/>
    <w:rsid w:val="004E2BEE"/>
    <w:rPr>
      <w:color w:val="0000FF"/>
      <w:u w:val="single"/>
    </w:rPr>
  </w:style>
  <w:style w:type="paragraph" w:customStyle="1" w:styleId="Footnote">
    <w:name w:val="Footnote"/>
    <w:link w:val="Footnote0"/>
    <w:rsid w:val="004E2BE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E2BE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E2BE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E2BE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E2BE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E2BE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E2BE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E2BE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E2BE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E2BE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E2BE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E2BE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4E2BE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4E2BE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4E2BE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4E2BE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E2BE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E2BE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3</cp:revision>
  <dcterms:created xsi:type="dcterms:W3CDTF">2025-09-26T05:42:00Z</dcterms:created>
  <dcterms:modified xsi:type="dcterms:W3CDTF">2025-09-26T05:43:00Z</dcterms:modified>
</cp:coreProperties>
</file>