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DC" w:rsidRPr="00265BDC" w:rsidRDefault="00AD1F83" w:rsidP="00AD1F83">
      <w:pPr>
        <w:pStyle w:val="a4"/>
        <w:tabs>
          <w:tab w:val="left" w:pos="1250"/>
          <w:tab w:val="center" w:pos="50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sz w:val="24"/>
        </w:rPr>
        <w:t xml:space="preserve">                                                                    </w:t>
      </w:r>
      <w:r w:rsidR="00265BDC" w:rsidRPr="00265BDC">
        <w:rPr>
          <w:rFonts w:ascii="Times New Roman" w:eastAsia="Courier New" w:hAnsi="Times New Roman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4" o:title=""/>
          </v:shape>
          <o:OLEObject Type="Embed" ProgID="Word.Picture.8" ShapeID="_x0000_i1025" DrawAspect="Content" ObjectID="_1828094837" r:id="rId5"/>
        </w:object>
      </w:r>
      <w:r w:rsidR="00265BDC"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</w:t>
      </w:r>
    </w:p>
    <w:p w:rsidR="00265BDC" w:rsidRPr="00265BDC" w:rsidRDefault="00265BDC" w:rsidP="00265B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РЕСПУБЛИКА КРЫМ</w:t>
      </w:r>
    </w:p>
    <w:p w:rsidR="00265BDC" w:rsidRPr="00265BDC" w:rsidRDefault="00265BDC" w:rsidP="00265B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РАЗДОЛЬНЕНСКИЙ РАЙОН</w:t>
      </w:r>
    </w:p>
    <w:p w:rsidR="00265BDC" w:rsidRPr="00265BDC" w:rsidRDefault="00265BDC" w:rsidP="00265B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265BDC" w:rsidRPr="00265BDC" w:rsidRDefault="00265BDC" w:rsidP="00265BDC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sz w:val="28"/>
          <w:szCs w:val="28"/>
        </w:rPr>
        <w:t xml:space="preserve">ПОСТАНОВЛЕНИЕ   </w:t>
      </w:r>
      <w:r w:rsidRPr="00265BDC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AD1F83">
        <w:rPr>
          <w:rFonts w:ascii="Times New Roman" w:hAnsi="Times New Roman"/>
          <w:sz w:val="28"/>
          <w:szCs w:val="28"/>
          <w:lang w:val="uk-UA"/>
        </w:rPr>
        <w:t xml:space="preserve"> 265</w:t>
      </w:r>
    </w:p>
    <w:p w:rsidR="00265BDC" w:rsidRPr="00265BDC" w:rsidRDefault="00265BDC" w:rsidP="00265BD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1F83">
        <w:rPr>
          <w:rFonts w:ascii="Times New Roman" w:hAnsi="Times New Roman"/>
          <w:sz w:val="28"/>
          <w:szCs w:val="28"/>
        </w:rPr>
        <w:t>от 23 декабря</w:t>
      </w:r>
      <w:r w:rsidRPr="00265BDC">
        <w:rPr>
          <w:rFonts w:ascii="Times New Roman" w:hAnsi="Times New Roman"/>
          <w:sz w:val="28"/>
          <w:szCs w:val="28"/>
        </w:rPr>
        <w:t xml:space="preserve">  </w:t>
      </w:r>
      <w:r w:rsidRPr="00265BDC">
        <w:rPr>
          <w:rFonts w:ascii="Times New Roman" w:hAnsi="Times New Roman"/>
          <w:sz w:val="28"/>
          <w:szCs w:val="28"/>
          <w:lang w:val="uk-UA"/>
        </w:rPr>
        <w:t>2025г.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proofErr w:type="spellStart"/>
      <w:r w:rsidRPr="00265BDC">
        <w:rPr>
          <w:rFonts w:ascii="Times New Roman" w:hAnsi="Times New Roman"/>
          <w:sz w:val="28"/>
          <w:szCs w:val="28"/>
        </w:rPr>
        <w:t>Зимино</w:t>
      </w:r>
      <w:proofErr w:type="spellEnd"/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</w:p>
    <w:p w:rsidR="00091906" w:rsidRPr="00AD1F83" w:rsidRDefault="00747931" w:rsidP="00265BDC">
      <w:pPr>
        <w:spacing w:after="0" w:line="240" w:lineRule="auto"/>
        <w:rPr>
          <w:rFonts w:ascii="Arial" w:hAnsi="Arial"/>
          <w:b/>
          <w:sz w:val="28"/>
          <w:szCs w:val="28"/>
        </w:rPr>
      </w:pPr>
      <w:r w:rsidRPr="00AD1F83">
        <w:rPr>
          <w:rFonts w:ascii="Times New Roman" w:hAnsi="Times New Roman"/>
          <w:b/>
          <w:sz w:val="28"/>
          <w:szCs w:val="28"/>
        </w:rPr>
        <w:t>Об утверждении администрати</w:t>
      </w:r>
      <w:r w:rsidR="00265BDC" w:rsidRPr="00AD1F83">
        <w:rPr>
          <w:rFonts w:ascii="Times New Roman" w:hAnsi="Times New Roman"/>
          <w:b/>
          <w:sz w:val="28"/>
          <w:szCs w:val="28"/>
        </w:rPr>
        <w:t xml:space="preserve">вного регламента предоставления </w:t>
      </w:r>
      <w:r w:rsidRPr="00AD1F83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265BDC" w:rsidRPr="00AD1F83">
        <w:rPr>
          <w:rFonts w:ascii="Times New Roman" w:hAnsi="Times New Roman"/>
          <w:b/>
          <w:sz w:val="28"/>
          <w:szCs w:val="28"/>
        </w:rPr>
        <w:t xml:space="preserve"> </w:t>
      </w:r>
      <w:r w:rsidRPr="00AD1F83">
        <w:rPr>
          <w:rFonts w:ascii="Times New Roman" w:hAnsi="Times New Roman"/>
          <w:b/>
          <w:sz w:val="28"/>
          <w:szCs w:val="28"/>
        </w:rPr>
        <w:t>услуги </w:t>
      </w:r>
      <w:bookmarkStart w:id="0" w:name="_Hlk100304040"/>
      <w:bookmarkStart w:id="1" w:name="_Hlk96605225"/>
      <w:bookmarkStart w:id="2" w:name="_Hlk99367791"/>
      <w:bookmarkStart w:id="3" w:name="_Hlk98851985"/>
      <w:bookmarkEnd w:id="0"/>
      <w:bookmarkEnd w:id="1"/>
      <w:bookmarkEnd w:id="2"/>
      <w:r w:rsidRPr="00AD1F83">
        <w:rPr>
          <w:rFonts w:ascii="Times New Roman" w:hAnsi="Times New Roman"/>
          <w:b/>
          <w:sz w:val="28"/>
          <w:szCs w:val="28"/>
        </w:rPr>
        <w:t>«Рассмотрение уведомления о проведении публичного мероприятия</w:t>
      </w:r>
      <w:bookmarkEnd w:id="3"/>
      <w:r w:rsidRPr="00AD1F83">
        <w:rPr>
          <w:rFonts w:ascii="Times New Roman" w:hAnsi="Times New Roman"/>
          <w:b/>
          <w:sz w:val="28"/>
          <w:szCs w:val="28"/>
        </w:rPr>
        <w:t>»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 w:rsidP="00265BDC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 «Об общих принципах организации местного самоуправления», Федеральным законом от 27.07.2010 № 210-ФЗ «Об организации предоставления </w:t>
      </w:r>
      <w:r w:rsidR="00265BDC">
        <w:rPr>
          <w:rFonts w:ascii="Times New Roman" w:hAnsi="Times New Roman"/>
          <w:sz w:val="28"/>
        </w:rPr>
        <w:t xml:space="preserve">государственных и муниципальных </w:t>
      </w:r>
      <w:r>
        <w:rPr>
          <w:rFonts w:ascii="Times New Roman" w:hAnsi="Times New Roman"/>
          <w:sz w:val="28"/>
        </w:rPr>
        <w:t>услуг»</w:t>
      </w:r>
      <w:proofErr w:type="gramStart"/>
      <w:r>
        <w:rPr>
          <w:rFonts w:ascii="Times New Roman" w:hAnsi="Times New Roman"/>
          <w:sz w:val="28"/>
        </w:rPr>
        <w:t>,р</w:t>
      </w:r>
      <w:proofErr w:type="gramEnd"/>
      <w:r>
        <w:rPr>
          <w:rFonts w:ascii="Times New Roman" w:hAnsi="Times New Roman"/>
          <w:sz w:val="28"/>
        </w:rPr>
        <w:t>уководствуясь </w:t>
      </w:r>
      <w:bookmarkStart w:id="4" w:name="_Hlk94089191"/>
      <w:bookmarkStart w:id="5" w:name="_Hlk94090791"/>
      <w:bookmarkEnd w:id="4"/>
      <w:r>
        <w:rPr>
          <w:rFonts w:ascii="Times New Roman" w:hAnsi="Times New Roman"/>
          <w:sz w:val="28"/>
        </w:rPr>
        <w:t>Уставом</w:t>
      </w:r>
      <w:r w:rsidR="00265B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 </w:t>
      </w:r>
      <w:proofErr w:type="spellStart"/>
      <w:r w:rsidR="00265BDC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Раздольне</w:t>
      </w:r>
      <w:r w:rsidR="00265BDC">
        <w:rPr>
          <w:rFonts w:ascii="Times New Roman" w:hAnsi="Times New Roman"/>
          <w:sz w:val="28"/>
        </w:rPr>
        <w:t>нского</w:t>
      </w:r>
      <w:proofErr w:type="spellEnd"/>
      <w:r w:rsidR="00265BDC">
        <w:rPr>
          <w:rFonts w:ascii="Times New Roman" w:hAnsi="Times New Roman"/>
          <w:sz w:val="28"/>
        </w:rPr>
        <w:t xml:space="preserve"> района Республики Крым, А</w:t>
      </w:r>
      <w:r>
        <w:rPr>
          <w:rFonts w:ascii="Times New Roman" w:hAnsi="Times New Roman"/>
          <w:sz w:val="28"/>
        </w:rPr>
        <w:t>дминистрация </w:t>
      </w:r>
      <w:proofErr w:type="spellStart"/>
      <w:r w:rsidR="00265BDC">
        <w:rPr>
          <w:rFonts w:ascii="Times New Roman" w:hAnsi="Times New Roman"/>
          <w:sz w:val="28"/>
        </w:rPr>
        <w:t>Зиминского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  <w:bookmarkEnd w:id="5"/>
      <w:r w:rsidR="00265BDC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>ПОСТАНОВЛЯЕТ:</w:t>
      </w:r>
    </w:p>
    <w:p w:rsidR="00091906" w:rsidRDefault="00747931" w:rsidP="00265BDC">
      <w:pPr>
        <w:spacing w:after="0" w:line="240" w:lineRule="auto"/>
        <w:ind w:right="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1. Утвердить прилагаемый Административный регламент предоставления муниципальной услуги </w:t>
      </w:r>
      <w:bookmarkStart w:id="6" w:name="_Hlk94093005"/>
      <w:r>
        <w:rPr>
          <w:rFonts w:ascii="Times New Roman" w:hAnsi="Times New Roman"/>
          <w:sz w:val="28"/>
        </w:rPr>
        <w:t>«Рассмотрение уведомления о проведении публичного мероприятия</w:t>
      </w:r>
      <w:bookmarkEnd w:id="6"/>
      <w:r>
        <w:rPr>
          <w:rFonts w:ascii="Times New Roman" w:hAnsi="Times New Roman"/>
          <w:sz w:val="28"/>
        </w:rPr>
        <w:t>».</w:t>
      </w:r>
    </w:p>
    <w:p w:rsidR="00091906" w:rsidRPr="00265BDC" w:rsidRDefault="00747931" w:rsidP="00265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 Признать утратившим силу: </w:t>
      </w:r>
      <w:r w:rsidR="00265BDC">
        <w:rPr>
          <w:rFonts w:ascii="Times New Roman" w:hAnsi="Times New Roman"/>
          <w:sz w:val="28"/>
        </w:rPr>
        <w:t xml:space="preserve">постановление Администрации </w:t>
      </w:r>
      <w:proofErr w:type="spellStart"/>
      <w:r w:rsidR="00265BDC">
        <w:rPr>
          <w:rFonts w:ascii="Times New Roman" w:hAnsi="Times New Roman"/>
          <w:sz w:val="28"/>
        </w:rPr>
        <w:t>Зиминского</w:t>
      </w:r>
      <w:proofErr w:type="spellEnd"/>
      <w:r w:rsidR="00265BDC">
        <w:rPr>
          <w:rFonts w:ascii="Times New Roman" w:hAnsi="Times New Roman"/>
          <w:sz w:val="28"/>
        </w:rPr>
        <w:t xml:space="preserve"> сельского поселения от 08.07.2017г № 62  </w:t>
      </w:r>
      <w:r w:rsidR="00265BDC" w:rsidRPr="00265BDC">
        <w:rPr>
          <w:rFonts w:ascii="Times New Roman" w:hAnsi="Times New Roman"/>
          <w:sz w:val="28"/>
        </w:rPr>
        <w:t>«</w:t>
      </w:r>
      <w:r w:rsidR="00265BDC" w:rsidRPr="00265BDC">
        <w:rPr>
          <w:rFonts w:ascii="Times New Roman" w:hAnsi="Times New Roman"/>
          <w:sz w:val="28"/>
          <w:szCs w:val="28"/>
        </w:rPr>
        <w:t xml:space="preserve">Об утверждении Положения о порядке   организации и проведения публичных  мероприятий на территории муниципального  образования </w:t>
      </w:r>
      <w:proofErr w:type="spellStart"/>
      <w:r w:rsidR="00265BDC" w:rsidRPr="00265BDC">
        <w:rPr>
          <w:rFonts w:ascii="Times New Roman" w:hAnsi="Times New Roman"/>
          <w:sz w:val="28"/>
          <w:szCs w:val="28"/>
        </w:rPr>
        <w:t>Зиминское</w:t>
      </w:r>
      <w:proofErr w:type="spellEnd"/>
      <w:r w:rsidR="00265BDC" w:rsidRPr="00265BDC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265BDC" w:rsidRPr="00265BDC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265BDC" w:rsidRPr="00265BDC">
        <w:rPr>
          <w:rFonts w:ascii="Times New Roman" w:hAnsi="Times New Roman"/>
          <w:sz w:val="28"/>
          <w:szCs w:val="28"/>
        </w:rPr>
        <w:t xml:space="preserve"> района Республики Крым»</w:t>
      </w:r>
      <w:r w:rsidR="00265BDC">
        <w:rPr>
          <w:rFonts w:ascii="Times New Roman" w:hAnsi="Times New Roman"/>
          <w:sz w:val="28"/>
          <w:szCs w:val="28"/>
        </w:rPr>
        <w:t>.</w:t>
      </w:r>
    </w:p>
    <w:p w:rsidR="00091906" w:rsidRDefault="00747931" w:rsidP="00265BD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:rsidR="00091906" w:rsidRPr="00265BDC" w:rsidRDefault="00747931" w:rsidP="00265BDC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sz w:val="28"/>
        </w:rPr>
        <w:t xml:space="preserve">4. </w:t>
      </w:r>
      <w:r w:rsidR="00265BDC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265BDC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265BDC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265BDC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265BDC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265BDC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265BDC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265BDC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265BDC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265BDC">
        <w:rPr>
          <w:rFonts w:eastAsia="SimSun" w:cstheme="minorBidi"/>
          <w:sz w:val="28"/>
          <w:szCs w:val="20"/>
        </w:rPr>
        <w:t>.р</w:t>
      </w:r>
      <w:proofErr w:type="gramEnd"/>
      <w:r w:rsidR="00265BDC">
        <w:rPr>
          <w:rFonts w:eastAsia="SimSun" w:cstheme="minorBidi"/>
          <w:sz w:val="28"/>
          <w:szCs w:val="20"/>
        </w:rPr>
        <w:t>ф</w:t>
      </w:r>
      <w:r w:rsidR="00265BDC">
        <w:rPr>
          <w:rFonts w:cstheme="minorBidi"/>
          <w:color w:val="000000" w:themeColor="text1"/>
          <w:sz w:val="28"/>
          <w:szCs w:val="28"/>
        </w:rPr>
        <w:t>).</w:t>
      </w:r>
    </w:p>
    <w:p w:rsidR="00091906" w:rsidRDefault="00747931" w:rsidP="00265BDC">
      <w:pPr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 Настоящее постановление вступает в силу со дня его официального опубликования (обнародования) в установленном порядке.</w:t>
      </w:r>
    </w:p>
    <w:p w:rsidR="00091906" w:rsidRDefault="00747931" w:rsidP="00265BD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оставляю за собой.</w:t>
      </w:r>
    </w:p>
    <w:p w:rsidR="00091906" w:rsidRDefault="0009190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A51E5" w:rsidRPr="00265BDC" w:rsidRDefault="002A51E5" w:rsidP="002A51E5">
      <w:pPr>
        <w:pStyle w:val="a4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265BDC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265BD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65BDC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265BDC">
        <w:rPr>
          <w:rFonts w:ascii="Times New Roman" w:hAnsi="Times New Roman"/>
          <w:sz w:val="28"/>
          <w:szCs w:val="28"/>
        </w:rPr>
        <w:t xml:space="preserve"> </w:t>
      </w:r>
    </w:p>
    <w:p w:rsidR="002A51E5" w:rsidRPr="00265BDC" w:rsidRDefault="002A51E5" w:rsidP="002A51E5">
      <w:pPr>
        <w:pStyle w:val="a4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совета - глава Администрации</w:t>
      </w:r>
    </w:p>
    <w:p w:rsidR="00091906" w:rsidRDefault="002A51E5" w:rsidP="002A51E5">
      <w:pPr>
        <w:spacing w:after="0"/>
        <w:ind w:left="47" w:right="61"/>
        <w:rPr>
          <w:rFonts w:ascii="Times New Roman" w:hAnsi="Times New Roman"/>
          <w:sz w:val="28"/>
          <w:szCs w:val="28"/>
        </w:rPr>
      </w:pPr>
      <w:proofErr w:type="spellStart"/>
      <w:r w:rsidRPr="00265BDC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265BDC">
        <w:rPr>
          <w:rFonts w:ascii="Times New Roman" w:hAnsi="Times New Roman"/>
          <w:sz w:val="28"/>
          <w:szCs w:val="28"/>
        </w:rPr>
        <w:t xml:space="preserve">  сельского поселения                                               </w:t>
      </w:r>
      <w:proofErr w:type="spellStart"/>
      <w:r w:rsidRPr="00265BDC"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p w:rsidR="002A51E5" w:rsidRPr="002A51E5" w:rsidRDefault="002A51E5" w:rsidP="002A51E5">
      <w:pPr>
        <w:spacing w:after="0"/>
        <w:ind w:left="47" w:right="61"/>
        <w:rPr>
          <w:rFonts w:ascii="Times New Roman" w:hAnsi="Times New Roman"/>
          <w:sz w:val="28"/>
          <w:szCs w:val="28"/>
        </w:rPr>
      </w:pPr>
    </w:p>
    <w:p w:rsidR="00091906" w:rsidRDefault="00747931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br/>
      </w:r>
      <w:r w:rsidR="002C10B7">
        <w:rPr>
          <w:rFonts w:ascii="Times New Roman" w:hAnsi="Times New Roman"/>
          <w:sz w:val="28"/>
        </w:rPr>
        <w:t xml:space="preserve">Приложение </w:t>
      </w:r>
      <w:proofErr w:type="gramStart"/>
      <w:r w:rsidR="002C10B7">
        <w:rPr>
          <w:rFonts w:ascii="Times New Roman" w:hAnsi="Times New Roman"/>
          <w:sz w:val="28"/>
        </w:rPr>
        <w:t>к</w:t>
      </w:r>
      <w:proofErr w:type="gramEnd"/>
    </w:p>
    <w:p w:rsidR="002C10B7" w:rsidRDefault="002C10B7">
      <w:pPr>
        <w:spacing w:after="0" w:line="240" w:lineRule="auto"/>
        <w:ind w:left="567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постановлению А</w:t>
      </w:r>
      <w:r w:rsidR="00747931">
        <w:rPr>
          <w:rFonts w:ascii="Times New Roman" w:hAnsi="Times New Roman"/>
          <w:sz w:val="28"/>
        </w:rPr>
        <w:t>дминистрации </w:t>
      </w:r>
      <w:proofErr w:type="spellStart"/>
      <w:r>
        <w:rPr>
          <w:rFonts w:ascii="Times New Roman" w:hAnsi="Times New Roman"/>
          <w:sz w:val="28"/>
        </w:rPr>
        <w:t>Зиминского</w:t>
      </w:r>
      <w:proofErr w:type="spellEnd"/>
      <w:r w:rsidR="00747931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747931">
        <w:rPr>
          <w:rFonts w:ascii="Times New Roman" w:hAnsi="Times New Roman"/>
          <w:sz w:val="28"/>
        </w:rPr>
        <w:t>Раздольненского</w:t>
      </w:r>
      <w:proofErr w:type="spellEnd"/>
      <w:r w:rsidR="00747931">
        <w:rPr>
          <w:rFonts w:ascii="Times New Roman" w:hAnsi="Times New Roman"/>
          <w:sz w:val="28"/>
        </w:rPr>
        <w:t xml:space="preserve"> района </w:t>
      </w:r>
    </w:p>
    <w:p w:rsidR="002C10B7" w:rsidRDefault="00747931">
      <w:pPr>
        <w:spacing w:after="0" w:line="240" w:lineRule="auto"/>
        <w:ind w:left="567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Крым</w:t>
      </w:r>
      <w:r>
        <w:rPr>
          <w:rFonts w:ascii="Times New Roman" w:hAnsi="Times New Roman"/>
          <w:sz w:val="28"/>
          <w:highlight w:val="white"/>
        </w:rPr>
        <w:t> </w:t>
      </w:r>
    </w:p>
    <w:p w:rsidR="00091906" w:rsidRDefault="002C10B7">
      <w:pPr>
        <w:spacing w:after="0" w:line="240" w:lineRule="auto"/>
        <w:ind w:left="5670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от    </w:t>
      </w:r>
      <w:r w:rsidR="00A17D35">
        <w:rPr>
          <w:rFonts w:ascii="Times New Roman" w:hAnsi="Times New Roman"/>
          <w:sz w:val="28"/>
        </w:rPr>
        <w:t>23.12.</w:t>
      </w:r>
      <w:r w:rsidR="00747931">
        <w:rPr>
          <w:rFonts w:ascii="Times New Roman" w:hAnsi="Times New Roman"/>
          <w:sz w:val="28"/>
        </w:rPr>
        <w:t>2025 г. № </w:t>
      </w:r>
      <w:r w:rsidR="00A17D35">
        <w:rPr>
          <w:rFonts w:ascii="Times New Roman" w:hAnsi="Times New Roman"/>
          <w:sz w:val="28"/>
        </w:rPr>
        <w:t>265</w:t>
      </w:r>
      <w:r>
        <w:rPr>
          <w:rFonts w:ascii="Times New Roman" w:hAnsi="Times New Roman"/>
          <w:sz w:val="28"/>
        </w:rPr>
        <w:t xml:space="preserve"> </w:t>
      </w:r>
    </w:p>
    <w:p w:rsidR="00091906" w:rsidRDefault="00747931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предоставления муниципальной услуги 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1. Предмет регулирования административного регламента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1.1. Настоящий Административный регламент устанавливает порядок и стандарт предоставления муниципальной услуги «Рассмотрение уведомления о проведении публичного мероприятия</w:t>
      </w:r>
      <w:proofErr w:type="gramStart"/>
      <w:r>
        <w:rPr>
          <w:rFonts w:ascii="Times New Roman" w:hAnsi="Times New Roman"/>
          <w:sz w:val="28"/>
        </w:rPr>
        <w:t>»(</w:t>
      </w:r>
      <w:proofErr w:type="gramEnd"/>
      <w:r>
        <w:rPr>
          <w:rFonts w:ascii="Times New Roman" w:hAnsi="Times New Roman"/>
          <w:sz w:val="28"/>
        </w:rPr>
        <w:t>далее – услуга).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Pr="002C10B7" w:rsidRDefault="0074793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2C10B7">
        <w:rPr>
          <w:rFonts w:ascii="Times New Roman" w:hAnsi="Times New Roman"/>
          <w:b/>
          <w:sz w:val="28"/>
        </w:rPr>
        <w:t>2. Круг заявителей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 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>Заявителями муниципальной услуги могут быть один или несколько граждан Российской Федерации (при организации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(далее – заявитель).</w:t>
      </w:r>
      <w:proofErr w:type="gramEnd"/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Идентификаторы категорий (признаков) заявителей указаны в приложении № 2 к административному регламенту.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2.2. Не могут быть заявителями муниципальной услуги: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1) лицо, признанное судом </w:t>
      </w:r>
      <w:hyperlink r:id="rId6" w:history="1">
        <w:r>
          <w:rPr>
            <w:rFonts w:ascii="Times New Roman" w:hAnsi="Times New Roman"/>
            <w:sz w:val="28"/>
          </w:rPr>
          <w:t>недееспособным</w:t>
        </w:r>
      </w:hyperlink>
      <w:r>
        <w:rPr>
          <w:rFonts w:ascii="Times New Roman" w:hAnsi="Times New Roman"/>
          <w:sz w:val="28"/>
        </w:rPr>
        <w:t> либо </w:t>
      </w:r>
      <w:hyperlink r:id="rId7" w:history="1">
        <w:r>
          <w:rPr>
            <w:rFonts w:ascii="Times New Roman" w:hAnsi="Times New Roman"/>
            <w:sz w:val="28"/>
          </w:rPr>
          <w:t>ограниченно дееспособным</w:t>
        </w:r>
      </w:hyperlink>
      <w:r>
        <w:rPr>
          <w:rFonts w:ascii="Times New Roman" w:hAnsi="Times New Roman"/>
          <w:sz w:val="28"/>
        </w:rPr>
        <w:t>, а также лицо, содержащееся в местах лишения свободы по приговору суда;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2) лицо,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правонарушения, предусмотренные </w:t>
      </w:r>
      <w:hyperlink r:id="rId8" w:history="1">
        <w:r>
          <w:rPr>
            <w:rFonts w:ascii="Times New Roman" w:hAnsi="Times New Roman"/>
            <w:sz w:val="28"/>
          </w:rPr>
          <w:t>статьями 5.38</w:t>
        </w:r>
      </w:hyperlink>
      <w:r>
        <w:rPr>
          <w:rFonts w:ascii="Times New Roman" w:hAnsi="Times New Roman"/>
          <w:sz w:val="28"/>
        </w:rPr>
        <w:t>, </w:t>
      </w:r>
      <w:hyperlink r:id="rId9" w:history="1">
        <w:r>
          <w:rPr>
            <w:rFonts w:ascii="Times New Roman" w:hAnsi="Times New Roman"/>
            <w:sz w:val="28"/>
          </w:rPr>
          <w:t>19.3</w:t>
        </w:r>
      </w:hyperlink>
      <w:r>
        <w:rPr>
          <w:rFonts w:ascii="Times New Roman" w:hAnsi="Times New Roman"/>
          <w:sz w:val="28"/>
        </w:rPr>
        <w:t>, </w:t>
      </w:r>
      <w:hyperlink r:id="rId10" w:history="1">
        <w:r>
          <w:rPr>
            <w:rFonts w:ascii="Times New Roman" w:hAnsi="Times New Roman"/>
            <w:sz w:val="28"/>
          </w:rPr>
          <w:t>20.1</w:t>
        </w:r>
      </w:hyperlink>
      <w:r>
        <w:rPr>
          <w:rFonts w:ascii="Times New Roman" w:hAnsi="Times New Roman"/>
          <w:sz w:val="28"/>
        </w:rPr>
        <w:t> - </w:t>
      </w:r>
      <w:hyperlink r:id="rId11" w:history="1">
        <w:r>
          <w:rPr>
            <w:rFonts w:ascii="Times New Roman" w:hAnsi="Times New Roman"/>
            <w:sz w:val="28"/>
          </w:rPr>
          <w:t>20.3</w:t>
        </w:r>
      </w:hyperlink>
      <w:r>
        <w:rPr>
          <w:rFonts w:ascii="Times New Roman" w:hAnsi="Times New Roman"/>
          <w:sz w:val="28"/>
        </w:rPr>
        <w:t>, </w:t>
      </w:r>
      <w:hyperlink r:id="rId12" w:history="1">
        <w:r>
          <w:rPr>
            <w:rFonts w:ascii="Times New Roman" w:hAnsi="Times New Roman"/>
            <w:sz w:val="28"/>
          </w:rPr>
          <w:t>20.18</w:t>
        </w:r>
      </w:hyperlink>
      <w:r>
        <w:rPr>
          <w:rFonts w:ascii="Times New Roman" w:hAnsi="Times New Roman"/>
          <w:sz w:val="28"/>
        </w:rPr>
        <w:t>, </w:t>
      </w:r>
      <w:hyperlink r:id="rId13" w:history="1">
        <w:r>
          <w:rPr>
            <w:rFonts w:ascii="Times New Roman" w:hAnsi="Times New Roman"/>
            <w:sz w:val="28"/>
          </w:rPr>
          <w:t>20.29</w:t>
        </w:r>
      </w:hyperlink>
      <w:r>
        <w:rPr>
          <w:rFonts w:ascii="Times New Roman" w:hAnsi="Times New Roman"/>
          <w:sz w:val="28"/>
        </w:rPr>
        <w:t> Кодекса Российской Федерации об административных правонарушениях, в течение срока, когда лицо считается подвергнутым административному</w:t>
      </w:r>
      <w:proofErr w:type="gramEnd"/>
      <w:r>
        <w:rPr>
          <w:rFonts w:ascii="Times New Roman" w:hAnsi="Times New Roman"/>
          <w:sz w:val="28"/>
        </w:rPr>
        <w:t xml:space="preserve"> наказанию;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3) политическая партия, другое общественное объединение и религиозное объединение, их региональные отделения и иные структурные подразделения, деятельность которых приостановлена или запрещена либо которые ликвидированы в установленном законом порядке;</w:t>
      </w:r>
    </w:p>
    <w:p w:rsidR="00091906" w:rsidRDefault="00747931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4) иностранные </w:t>
      </w:r>
      <w:hyperlink r:id="rId14" w:history="1">
        <w:r>
          <w:rPr>
            <w:rFonts w:ascii="Times New Roman" w:hAnsi="Times New Roman"/>
            <w:sz w:val="28"/>
          </w:rPr>
          <w:t>агенты</w:t>
        </w:r>
      </w:hyperlink>
      <w:r>
        <w:rPr>
          <w:rFonts w:ascii="Times New Roman" w:hAnsi="Times New Roman"/>
          <w:sz w:val="28"/>
        </w:rPr>
        <w:t>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 «Единый портал государственных и муниципальных услуг (функций)» (далее – ЕПГУ), государственной информационной системе «Портал государственных и муниципальных услуг Республики Крым» (далее – РПГУ).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/>
          <w:i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II. Стандарт предоставления муниципальной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4. Наименование муниципальной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4.1. Рассмотрение уведомления о проведении публичного мероприятия.</w:t>
      </w:r>
    </w:p>
    <w:p w:rsidR="00091906" w:rsidRDefault="00747931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5. Наименование органа, предоставляющего муниципальную услугу</w:t>
      </w:r>
    </w:p>
    <w:p w:rsidR="00091906" w:rsidRDefault="0074793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21E4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5.1. Услуга предоставляется А</w:t>
      </w:r>
      <w:r w:rsidR="00747931">
        <w:rPr>
          <w:rFonts w:ascii="Times New Roman" w:hAnsi="Times New Roman"/>
          <w:sz w:val="28"/>
        </w:rPr>
        <w:t>дминистрацией </w:t>
      </w:r>
      <w:proofErr w:type="spellStart"/>
      <w:r>
        <w:rPr>
          <w:rFonts w:ascii="Times New Roman" w:hAnsi="Times New Roman"/>
          <w:sz w:val="28"/>
        </w:rPr>
        <w:t>Зиминского</w:t>
      </w:r>
      <w:proofErr w:type="spellEnd"/>
      <w:r w:rsidR="00747931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747931">
        <w:rPr>
          <w:rFonts w:ascii="Times New Roman" w:hAnsi="Times New Roman"/>
          <w:sz w:val="28"/>
        </w:rPr>
        <w:t>Раздольненского</w:t>
      </w:r>
      <w:proofErr w:type="spellEnd"/>
      <w:r w:rsidR="00747931">
        <w:rPr>
          <w:rFonts w:ascii="Times New Roman" w:hAnsi="Times New Roman"/>
          <w:sz w:val="28"/>
        </w:rPr>
        <w:t xml:space="preserve"> района Республики Крым (далее – Уполномоченный орган).</w:t>
      </w:r>
    </w:p>
    <w:p w:rsidR="00091906" w:rsidRDefault="007479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:rsidR="00091906" w:rsidRDefault="007479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091906" w:rsidRDefault="007479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091906" w:rsidRDefault="007479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 выдачи результата предоставления муниципальной услуги.</w:t>
      </w:r>
    </w:p>
    <w:p w:rsidR="00091906" w:rsidRDefault="007479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6. Результат предоставления муниципальной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6.1. Результатом предоставления муниципальной услуги является: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уведомление о согласовании проведения публичного мероприятия;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bookmarkStart w:id="7" w:name="_Hlk100567208"/>
      <w:r>
        <w:rPr>
          <w:rFonts w:ascii="Times New Roman" w:hAnsi="Times New Roman"/>
          <w:sz w:val="28"/>
        </w:rPr>
        <w:t>- уведомление об отказе в</w:t>
      </w:r>
      <w:bookmarkEnd w:id="7"/>
      <w:r>
        <w:rPr>
          <w:rFonts w:ascii="Times New Roman" w:hAnsi="Times New Roman"/>
          <w:sz w:val="28"/>
        </w:rPr>
        <w:t> проведении публичного мероприятия.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Необходимость формирования реестровой записи отсутствует.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6.2. Документом, содержащим результат предоставления муниципальной услуги, является письмо Уполномоченного органа. В состав реквизитов документа входят наименование документа, номер, дата.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6.3. Результаты предоставления услуги могут быть получены в форме документа на бумажном носителе при личном обращении в Уполномоченный орган, МФЦ, направлен в виде почтового отправления, а также в форме электронного документа посредством ЕПГУ/РПГУ или адресу электронной почты, указанному заявителем.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7. Срок предоставления муниципальной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7.1. Максимальный срок предоставления услуги составляет 3 рабочих дня со дня поступления в Уполномоченный орган уведомления о проведении публичного мероприятия, а при</w:t>
      </w:r>
      <w:r w:rsidR="009C4A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подаче уведомления о проведении пикетирования группой лиц менее чем за пять дней до дня его проведения - в день его получения.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представления заявителем документов через МФЦ 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 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7.2. Срок выдачи (направления) результата предоставления услуги заявителю осуществляется в день принятия соответствующего решения Уполномоченным органом.</w:t>
      </w:r>
    </w:p>
    <w:p w:rsidR="00091906" w:rsidRDefault="00747931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осуществляет выдачу заявителю результата предоставления услуги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i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8. Размер платы, взимаемой с заявителя при предоставлении услуги, и способы ее взимания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8.1. Плата за предоставление услуги не взимается.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9. Максимальный срок ожидания в очереди при подаче заявителем запроса о предоставлении услуги и при получении результата предоставления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10. Срок регистрации запроса заявителя о предоставлени</w:t>
      </w:r>
      <w:r w:rsidR="009C4A7D">
        <w:rPr>
          <w:rFonts w:ascii="Times New Roman" w:hAnsi="Times New Roman"/>
          <w:b/>
          <w:sz w:val="28"/>
        </w:rPr>
        <w:t xml:space="preserve">и </w:t>
      </w:r>
      <w:r>
        <w:rPr>
          <w:rFonts w:ascii="Times New Roman" w:hAnsi="Times New Roman"/>
          <w:b/>
          <w:sz w:val="28"/>
        </w:rPr>
        <w:t> муниципальной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10.1. Срок регистрации запроса и документов, необходимых для предоставления услуги, представленных заявителем лично в Уполномоченный орган или МФЦ осуществляется не позднее одного рабочего дня, следующего за днем их поступления.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ЕПГУ/РПГУ 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11. </w:t>
      </w:r>
      <w:proofErr w:type="gramStart"/>
      <w:r>
        <w:rPr>
          <w:rFonts w:ascii="Times New Roman" w:hAnsi="Times New Roman"/>
          <w:b/>
          <w:sz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11.1. Требования к помещениям, в которых предоставляется услуга, размещены на официальном сайте Уполномоченного органа в сети "Интернет", а также на ЕПГУ/РПГУ.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12. Показатели качества и доступности муниципальной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12.1. Показатели доступности и качества услуги размещены на официальном сайте Уполномоченного органа в сети "Интернет", а также на ЕПГУ, РПГУ.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13. Иные требования к предоставлению муниципальной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13.2. Информационные системы, используемые для предоставления услуги: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а) Единая система межведомственного электронного взаимодействия;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б) Единая информационная система нотариата;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в) Государственная информационная система "Мир";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г) Единый государственный реестр юридических лиц.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13.3. Несовершеннолетние лица не входят в круг заявителей.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13.4. Услуга предоставляется через МФЦ в соответствии с соглашением о взаимодействии.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В соответствии с постановлением Правительства Российской Федерации от 22.12.2012 № 1376 "Об утверждении </w:t>
      </w:r>
      <w:proofErr w:type="gramStart"/>
      <w:r>
        <w:rPr>
          <w:rFonts w:ascii="Times New Roman" w:hAnsi="Times New Roman"/>
          <w:sz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/>
          <w:sz w:val="28"/>
        </w:rPr>
        <w:t xml:space="preserve"> и муниципальных услуг", в целях предоставления услуги в электронном виде, в МФЦ обеспечивается </w:t>
      </w:r>
      <w:r>
        <w:rPr>
          <w:rFonts w:ascii="Times New Roman" w:hAnsi="Times New Roman"/>
          <w:sz w:val="28"/>
        </w:rPr>
        <w:lastRenderedPageBreak/>
        <w:t>доступ к ЕПГУ для заявителя или его представителя посредством окон Сектора пользовательского сопровождения (далее - СПС).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13.5. Результат предоставления </w:t>
      </w:r>
      <w:proofErr w:type="gramStart"/>
      <w:r>
        <w:rPr>
          <w:rFonts w:ascii="Times New Roman" w:hAnsi="Times New Roman"/>
          <w:sz w:val="28"/>
        </w:rPr>
        <w:t>услуги</w:t>
      </w:r>
      <w:proofErr w:type="gramEnd"/>
      <w:r>
        <w:rPr>
          <w:rFonts w:ascii="Times New Roman" w:hAnsi="Times New Roman"/>
          <w:sz w:val="28"/>
        </w:rPr>
        <w:t xml:space="preserve"> возможно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091906" w:rsidRDefault="00747931" w:rsidP="002A51E5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 xml:space="preserve">14. Исчерпывающий перечень документов, необходимых для предоставления </w:t>
      </w:r>
      <w:r w:rsidR="002A51E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№3 к административному регламенту.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Формы запроса о предоставлени</w:t>
      </w:r>
      <w:r w:rsidR="002A51E5">
        <w:rPr>
          <w:rFonts w:ascii="Times New Roman" w:hAnsi="Times New Roman"/>
          <w:sz w:val="28"/>
        </w:rPr>
        <w:t>и муниципальной услуги приведены</w:t>
      </w:r>
      <w:r>
        <w:rPr>
          <w:rFonts w:ascii="Times New Roman" w:hAnsi="Times New Roman"/>
          <w:sz w:val="28"/>
        </w:rPr>
        <w:t xml:space="preserve"> в качестве приложения № 5 к административному регламенту.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91906" w:rsidRDefault="00747931">
      <w:pPr>
        <w:spacing w:after="0" w:line="240" w:lineRule="auto"/>
        <w:ind w:firstLine="709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№4 к административному регламенту.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15.2. Основания для приостановления предоставления услуги отсутствуют.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15.3. Перечень оснований для отказа в предоставлении услуги, с учетом категории (признаков) заявителя, установлен приложением №4 к административному регламенту.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16. Перечень осуществляемых при предоставлении муниципальной услуги административных процедур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lastRenderedPageBreak/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1) Профилирование заявителя.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2) Прием и регистрация запроса и документов, необходимых для предоставления муниципальной услуги – 1 рабочий день.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3) Межведомственное информационное взаимодействие – 1 рабочий день.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4) Принятие решение о предоставлении (об отказе в предоставлении) муниципальной услуги – 1 рабочий день.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5) Выдача или направление заявителю результата предоставления муниципальной услуги </w:t>
      </w:r>
      <w:proofErr w:type="gramStart"/>
      <w:r>
        <w:rPr>
          <w:rFonts w:ascii="Times New Roman" w:hAnsi="Times New Roman"/>
          <w:sz w:val="28"/>
        </w:rPr>
        <w:t>–в</w:t>
      </w:r>
      <w:proofErr w:type="gramEnd"/>
      <w:r>
        <w:rPr>
          <w:rFonts w:ascii="Times New Roman" w:hAnsi="Times New Roman"/>
          <w:sz w:val="28"/>
        </w:rPr>
        <w:t xml:space="preserve"> день принятия результата предоставления муниципальной услуги.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а) при личном обращении в Уполномоченный орган;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б) посредством телефонной связи Уполномоченного органа;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в) посредством электронной почты Уполномоченного органа.</w:t>
      </w:r>
    </w:p>
    <w:p w:rsidR="00091906" w:rsidRDefault="00747931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г) посредством личного кабинета на ЕПГУ (в случае подачи запроса на ЕПГУ).</w:t>
      </w:r>
      <w:r>
        <w:rPr>
          <w:rFonts w:ascii="Times New Roman" w:hAnsi="Times New Roman"/>
          <w:sz w:val="28"/>
        </w:rPr>
        <w:br w:type="page"/>
      </w:r>
    </w:p>
    <w:p w:rsidR="00091906" w:rsidRDefault="00747931">
      <w:pPr>
        <w:spacing w:after="0" w:line="240" w:lineRule="auto"/>
        <w:ind w:firstLine="709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br/>
      </w:r>
      <w:r>
        <w:rPr>
          <w:rFonts w:ascii="Times New Roman" w:hAnsi="Times New Roman"/>
          <w:sz w:val="28"/>
        </w:rPr>
        <w:t>Приложение № 1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 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091906" w:rsidRDefault="0074793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91"/>
        <w:gridCol w:w="7546"/>
      </w:tblGrid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Услуга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Рассмотрение уведомления о проведении публичного мероприятия;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Административный регламент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административный регламент предоставления муниципальной услуги "Рассмотрение уведомления о проведении публичного мероприятия";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граждане Российской Федерации (при организации демонстраций, шествий и пикетирований - гражданин Российской Федерации, достигший возраста 18 лет, митингов и собраний - 16 лет);</w:t>
            </w:r>
          </w:p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мероприятия;</w:t>
            </w:r>
          </w:p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уполномоченный представитель заявителя, действующий в соответствии с полномочиями, подтверждаемыми в установленном законом порядке;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Уполномоченный орган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 w:rsidP="009514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Администрация </w:t>
            </w:r>
            <w:proofErr w:type="spellStart"/>
            <w:r w:rsidR="009514F6">
              <w:rPr>
                <w:rFonts w:ascii="Times New Roman" w:hAnsi="Times New Roman"/>
                <w:sz w:val="28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Республики Крым;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МФЦ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МВД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Министерство внутренних дел Российской Федерации;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ФНП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Федеральная нотариальная палата;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ФНС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Федеральная налоговая служба Российской Федерации;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Сеть Интернет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информационно-телекоммуникационная сеть "Интернет";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РПГУ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государственная информационная система "Портал государственных и муниципальных услуг Республики Крым", расположенная в сети Интернет по адресу https://gosuslugi82.ru;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 https://www.gosuslugi.ru;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Заявление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запрос о предоставлении Услуги, представленный любым предусмотренным Административным регламентом </w:t>
            </w:r>
            <w:r>
              <w:rPr>
                <w:rFonts w:ascii="Times New Roman" w:hAnsi="Times New Roman"/>
                <w:sz w:val="28"/>
              </w:rPr>
              <w:lastRenderedPageBreak/>
              <w:t>способом;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ЕИСН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Единая информационная система нотариата;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ГИС Мир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Государственная информационная система «Мир»;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ЕГРЮЛ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Единый государственный реестр юридических лиц;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Личный кабинет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ЕСИА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>
              <w:rPr>
                <w:rFonts w:ascii="Times New Roman" w:hAnsi="Times New Roman"/>
                <w:sz w:val="28"/>
              </w:rPr>
              <w:t>ии и ау</w:t>
            </w:r>
            <w:proofErr w:type="gramEnd"/>
            <w:r>
              <w:rPr>
                <w:rFonts w:ascii="Times New Roman" w:hAnsi="Times New Roman"/>
                <w:sz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СМЭВ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единая система межведомственного электронного взаимодействия;</w:t>
            </w:r>
          </w:p>
        </w:tc>
      </w:tr>
      <w:tr w:rsidR="00091906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ID заявителя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06" w:rsidRDefault="00747931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идентификаторы категорий (признаков) заявителей</w:t>
            </w:r>
          </w:p>
        </w:tc>
      </w:tr>
    </w:tbl>
    <w:p w:rsidR="00091906" w:rsidRDefault="00747931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№ 2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85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Идентификаторы категорий (признаков) заявителей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15"/>
        <w:gridCol w:w="416"/>
        <w:gridCol w:w="2128"/>
        <w:gridCol w:w="3031"/>
        <w:gridCol w:w="208"/>
        <w:gridCol w:w="3479"/>
      </w:tblGrid>
      <w:tr w:rsidR="00091906"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ID заявителя</w:t>
            </w:r>
          </w:p>
        </w:tc>
        <w:tc>
          <w:tcPr>
            <w:tcW w:w="5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Результат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</w:tr>
      <w:tr w:rsidR="00091906">
        <w:tc>
          <w:tcPr>
            <w:tcW w:w="1037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Услуга «Рассмотрение уведомления о проведении публичного мероприятия»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Физическое лицо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Юридическое лицо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Уполномоченный представитель физического  или юридического лица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04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Физическое лицо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Юридическое лицо</w:t>
            </w:r>
          </w:p>
        </w:tc>
      </w:tr>
      <w:tr w:rsidR="00091906">
        <w:tc>
          <w:tcPr>
            <w:tcW w:w="15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</w:p>
        </w:tc>
        <w:tc>
          <w:tcPr>
            <w:tcW w:w="536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Уполномоченный представитель физического или юридического лица</w:t>
            </w:r>
          </w:p>
        </w:tc>
      </w:tr>
      <w:tr w:rsidR="00091906">
        <w:trPr>
          <w:trHeight w:val="536"/>
        </w:trPr>
        <w:tc>
          <w:tcPr>
            <w:tcW w:w="1037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Иной вариант</w:t>
            </w:r>
          </w:p>
        </w:tc>
      </w:tr>
      <w:tr w:rsidR="00091906"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Номер идентификатора категории (признака) заявителя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Результат предоставления муниципальной услуги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</w:tr>
      <w:tr w:rsidR="00091906"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01-01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 согласовании проведения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Физическое лицо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 уведомления о согласовании</w:t>
            </w:r>
          </w:p>
        </w:tc>
      </w:tr>
      <w:tr w:rsidR="00091906"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01-02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 согласовании проведения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Юридическое лицо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 уведомления о согласовании</w:t>
            </w:r>
          </w:p>
        </w:tc>
      </w:tr>
      <w:tr w:rsidR="00091906"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01-03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 согласовании проведения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Представитель физического или юридического лица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 уведомления о согласовании</w:t>
            </w:r>
          </w:p>
        </w:tc>
      </w:tr>
      <w:tr w:rsidR="00091906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02-04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Физическое лицо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 уведомления об отказе</w:t>
            </w:r>
          </w:p>
        </w:tc>
      </w:tr>
      <w:tr w:rsidR="00091906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02-05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Юридическое лицо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 уведомления об отказе</w:t>
            </w:r>
          </w:p>
        </w:tc>
      </w:tr>
      <w:tr w:rsidR="00091906"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02-06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Уведомление об отказе в проведении публичного мероприятия</w:t>
            </w:r>
          </w:p>
        </w:tc>
        <w:tc>
          <w:tcPr>
            <w:tcW w:w="36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1. Представитель физического или юридического лица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 Выдача уведомления об отказе</w:t>
            </w:r>
          </w:p>
        </w:tc>
      </w:tr>
    </w:tbl>
    <w:p w:rsidR="00091906" w:rsidRDefault="007479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br/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 w:rsidR="00091906" w:rsidRDefault="00091906">
      <w:pPr>
        <w:sectPr w:rsidR="00091906" w:rsidSect="00265BDC">
          <w:pgSz w:w="11906" w:h="16838"/>
          <w:pgMar w:top="851" w:right="567" w:bottom="1134" w:left="1134" w:header="708" w:footer="708" w:gutter="0"/>
          <w:cols w:space="720"/>
        </w:sectPr>
      </w:pP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Исчерпывающий перечень документов, необходимых для предоставления муниципальной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8"/>
        <w:gridCol w:w="3094"/>
        <w:gridCol w:w="1099"/>
        <w:gridCol w:w="2705"/>
        <w:gridCol w:w="2922"/>
        <w:gridCol w:w="2227"/>
        <w:gridCol w:w="2281"/>
      </w:tblGrid>
      <w:tr w:rsidR="00091906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Наименование документов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ID заявителя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Доступные для заявителя способы обращения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Документ предоставляется: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Обязательно/</w:t>
            </w:r>
            <w:r>
              <w:rPr>
                <w:rFonts w:ascii="Arial" w:hAnsi="Arial"/>
                <w:sz w:val="24"/>
              </w:rPr>
              <w:br/>
            </w:r>
            <w:r>
              <w:rPr>
                <w:rFonts w:ascii="Times New Roman" w:hAnsi="Times New Roman"/>
                <w:sz w:val="28"/>
              </w:rPr>
              <w:t>по инициативе заявителя /подтверждение сведений посредством СМЭВ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Форма документа утверждена Административным регламентом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Требования к подаче документов указанным способом</w:t>
            </w:r>
          </w:p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(формат, количество, иные необходимые требования)</w:t>
            </w:r>
          </w:p>
        </w:tc>
      </w:tr>
      <w:tr w:rsidR="00091906">
        <w:trPr>
          <w:trHeight w:val="326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091906">
        <w:trPr>
          <w:trHeight w:val="340"/>
        </w:trPr>
        <w:tc>
          <w:tcPr>
            <w:tcW w:w="14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документов, обязательных к предоставлению</w:t>
            </w:r>
          </w:p>
        </w:tc>
      </w:tr>
      <w:tr w:rsidR="00091906">
        <w:trPr>
          <w:trHeight w:val="129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Заявление о предоставлении муниципальной услуги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приложение № 5 к административному регламенту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оригинал, 1 экземпляр</w:t>
            </w:r>
          </w:p>
        </w:tc>
      </w:tr>
      <w:tr w:rsidR="00091906">
        <w:trPr>
          <w:trHeight w:val="129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формирование заявления осуществляется посредством заполнения интерактивной формы на ЕПГУ</w:t>
            </w:r>
          </w:p>
        </w:tc>
      </w:tr>
      <w:tr w:rsidR="00091906">
        <w:trPr>
          <w:trHeight w:val="129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29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оригинал, 1 экземпляр</w:t>
            </w:r>
          </w:p>
        </w:tc>
      </w:tr>
      <w:tr w:rsidR="0009190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Документ, удостове</w:t>
            </w:r>
            <w:r>
              <w:rPr>
                <w:rFonts w:ascii="Times New Roman" w:hAnsi="Times New Roman"/>
                <w:sz w:val="28"/>
              </w:rPr>
              <w:lastRenderedPageBreak/>
              <w:t>ряющий личность заявителя (представителя заявителя)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лично </w:t>
            </w:r>
            <w:r>
              <w:rPr>
                <w:rFonts w:ascii="Times New Roman" w:hAnsi="Times New Roman"/>
                <w:sz w:val="28"/>
              </w:rPr>
              <w:lastRenderedPageBreak/>
              <w:t>в 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копия, 1 </w:t>
            </w:r>
            <w:r>
              <w:rPr>
                <w:rFonts w:ascii="Times New Roman" w:hAnsi="Times New Roman"/>
                <w:sz w:val="28"/>
              </w:rPr>
              <w:lastRenderedPageBreak/>
              <w:t>экземпляр, оригинал для сверки</w:t>
            </w:r>
          </w:p>
        </w:tc>
      </w:tr>
      <w:tr w:rsidR="0009190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9190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копия, 1 экземпляр</w:t>
            </w:r>
          </w:p>
        </w:tc>
      </w:tr>
      <w:tr w:rsidR="00091906">
        <w:trPr>
          <w:trHeight w:val="37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19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03, 06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копия, 1 экземпляр, оригинал для сверки</w:t>
            </w:r>
          </w:p>
        </w:tc>
      </w:tr>
      <w:tr w:rsidR="00091906">
        <w:trPr>
          <w:trHeight w:val="341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091906">
        <w:trPr>
          <w:trHeight w:val="341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копия, 1 </w:t>
            </w:r>
            <w:r>
              <w:rPr>
                <w:rFonts w:ascii="Times New Roman" w:hAnsi="Times New Roman"/>
                <w:sz w:val="28"/>
              </w:rPr>
              <w:lastRenderedPageBreak/>
              <w:t>экземпляр</w:t>
            </w:r>
          </w:p>
        </w:tc>
      </w:tr>
      <w:tr w:rsidR="0009190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Документ, свидетельствующий о государственной регистрации юридического лица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02, 05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 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копия, 1 экземпляр, оригинал для сверки</w:t>
            </w:r>
          </w:p>
        </w:tc>
      </w:tr>
      <w:tr w:rsidR="0009190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скан-образ документа</w:t>
            </w:r>
          </w:p>
        </w:tc>
      </w:tr>
      <w:tr w:rsidR="0009190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копия, 1 экземпляр</w:t>
            </w:r>
          </w:p>
        </w:tc>
      </w:tr>
      <w:tr w:rsidR="00091906">
        <w:tc>
          <w:tcPr>
            <w:tcW w:w="14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240" w:lineRule="auto"/>
              <w:ind w:left="720"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Перечень документов (сведений)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запрашиваемые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нотариального удостоверенного документа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03, 06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подтверждение сведений, представленных заявителем/ МВД/ ГИС </w:t>
            </w:r>
            <w:r>
              <w:rPr>
                <w:rFonts w:ascii="Times New Roman" w:hAnsi="Times New Roman"/>
                <w:sz w:val="28"/>
              </w:rPr>
              <w:lastRenderedPageBreak/>
              <w:t>Мир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 представленных заявителем/ МВД/ ГИС Мир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МВД/ ГИС Мир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Сведения из ЕГРЮЛ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02, 05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ФНС/ ЕГРЮЛ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ФНС/ ЕГРЮЛ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  <w:tr w:rsidR="00091906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подтверждение сведений, представленных заявителем/ ФНС/ ГИС / ЕГРЮЛ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091906"/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1906" w:rsidRDefault="00747931">
            <w:pPr>
              <w:spacing w:after="0" w:line="112" w:lineRule="atLeast"/>
              <w:ind w:firstLine="567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запрашивается посредством СМЭВ</w:t>
            </w:r>
          </w:p>
        </w:tc>
      </w:tr>
    </w:tbl>
    <w:p w:rsidR="00091906" w:rsidRDefault="00747931">
      <w:pPr>
        <w:spacing w:after="0" w:line="240" w:lineRule="auto"/>
        <w:ind w:firstLine="85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091906">
      <w:pPr>
        <w:sectPr w:rsidR="00091906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091906" w:rsidRDefault="00747931">
      <w:pPr>
        <w:spacing w:after="0" w:line="240" w:lineRule="auto"/>
        <w:rPr>
          <w:sz w:val="20"/>
        </w:rPr>
      </w:pPr>
      <w:r>
        <w:rPr>
          <w:rFonts w:ascii="Arial" w:hAnsi="Arial"/>
          <w:sz w:val="24"/>
        </w:rPr>
        <w:lastRenderedPageBreak/>
        <w:br/>
      </w:r>
      <w:r>
        <w:rPr>
          <w:sz w:val="20"/>
        </w:rPr>
        <w:t> 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Приложение № 4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left="5103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7799"/>
        <w:gridCol w:w="1843"/>
      </w:tblGrid>
      <w:tr w:rsidR="00091906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заявителя</w:t>
            </w:r>
          </w:p>
        </w:tc>
      </w:tr>
      <w:tr w:rsidR="00091906">
        <w:tc>
          <w:tcPr>
            <w:tcW w:w="103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Личность заявителя не </w:t>
            </w:r>
            <w:proofErr w:type="gramStart"/>
            <w:r>
              <w:rPr>
                <w:rFonts w:ascii="Times New Roman" w:hAnsi="Times New Roman"/>
                <w:sz w:val="24"/>
              </w:rPr>
              <w:t>установлена/ идентификация личности не осуществлена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во вложениях (в случае обращения посредством ЕПГУ/РПГУ)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03, 06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законодательство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103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091906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9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заявлением обратилось лицо, не соответствующее пунктам 2.1 – 2.2 административного регламента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Заявителем нарушены требования, установленные частью 1 статьи 7 Федерального закона от 19.06.2004 № 54-ФЗ «О собраниях, митингах, демонстрациях, шествиях и пикетированиях»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предоставление заявителем документов, обязанность по предоставлению которых возложена на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  <w:tr w:rsidR="00091906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 заявлении в качестве места проведения публичного мероприятия указано место, в котором в соответствии с Федеральным законом от 19.06.2004 № 54-ФЗ «О собраниях, митингах, демонстрациях, шествиях и пикетированиях» или Законом Республики Крым от 21.08.2014 № 56-ЗРК «Об обеспечении условий реализации права граждан Российской Федерации на проведение собраний, митингов, демонстраций и </w:t>
            </w:r>
            <w:r>
              <w:rPr>
                <w:rFonts w:ascii="Times New Roman" w:hAnsi="Times New Roman"/>
                <w:sz w:val="24"/>
              </w:rPr>
              <w:lastRenderedPageBreak/>
              <w:t>пикетирований в Республике Крым» проведение публичного мероприятия запрещается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</w:t>
            </w:r>
          </w:p>
        </w:tc>
      </w:tr>
      <w:tr w:rsidR="00091906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законодательство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906" w:rsidRDefault="007479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</w:p>
        </w:tc>
      </w:tr>
    </w:tbl>
    <w:p w:rsidR="00091906" w:rsidRDefault="00747931">
      <w:pPr>
        <w:spacing w:after="0" w:line="240" w:lineRule="auto"/>
        <w:ind w:firstLine="709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№ 5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091906" w:rsidRDefault="00747931">
      <w:pPr>
        <w:spacing w:after="0" w:line="240" w:lineRule="auto"/>
        <w:ind w:left="5103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left="5670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Главе ____________________________</w:t>
      </w:r>
    </w:p>
    <w:p w:rsidR="00091906" w:rsidRDefault="00747931">
      <w:pPr>
        <w:spacing w:after="0" w:line="240" w:lineRule="auto"/>
        <w:ind w:left="5670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_______________________________</w:t>
      </w:r>
    </w:p>
    <w:p w:rsidR="00091906" w:rsidRDefault="00747931">
      <w:pPr>
        <w:spacing w:after="0" w:line="240" w:lineRule="auto"/>
        <w:ind w:left="5670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Уведомление о проведении публичного мероприятия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i/>
          <w:sz w:val="28"/>
        </w:rPr>
        <w:t>(наименование общественной организации, юридического лица, Ф.И.О. гражданина, Ф.И.О. группы граждан)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соответствии с Федеральным </w:t>
      </w:r>
      <w:hyperlink r:id="rId15" w:history="1">
        <w:r>
          <w:rPr>
            <w:rFonts w:ascii="Times New Roman" w:hAnsi="Times New Roman"/>
            <w:sz w:val="28"/>
            <w:u w:val="single"/>
          </w:rPr>
          <w:t>законом</w:t>
        </w:r>
      </w:hyperlink>
      <w:r>
        <w:rPr>
          <w:rFonts w:ascii="Times New Roman" w:hAnsi="Times New Roman"/>
          <w:sz w:val="28"/>
        </w:rPr>
        <w:t xml:space="preserve"> N54-ФЗ от 19 июня 2004 года «О собраниях, митингах, демонстрациях, шествиях и пикетированиях» уведомляет Вас о проведении в  сельском поселении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 публичного мероприятия: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1) цель публичного мероприятия 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2) форма публичного мероприятия 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3) место (места) проведения публичного мероприятия, маршруты движения участников (схема маршрута) прилагается), средняя скорость движения транспортных средств ________________________________________________________________________;</w:t>
      </w:r>
      <w:proofErr w:type="gramEnd"/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4) дата, время начала и окончания публичного мероприятия 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5) предполагаемое количество участников публичного мероприятия, общее количество и категории  транспортных средств, которые предполагается использовать при проведении публичного мероприятия 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6) формы и методы обеспечения  организатором публичного мероприятия общественного порядка, организации медицинской помощи и санитарного обслуживания, намерение использовать звукоусиливающие технические средства при проведении публичного мероприятия ________________________________________________________________________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7) фамилия, имя, отчество либо наименование организатора публичного мероприятия, сведения о его месте жительства или пребывания либо о </w:t>
      </w:r>
      <w:r>
        <w:rPr>
          <w:rFonts w:ascii="Times New Roman" w:hAnsi="Times New Roman"/>
          <w:sz w:val="28"/>
        </w:rPr>
        <w:lastRenderedPageBreak/>
        <w:t>месте нахождения и номер телефона _______________________________________________________________________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8) фамилии, имена и отчества лиц, уполномоченных организатором публичного мероприятия выполнять распорядительные функции по организации и проведению публичного мероприятия _______________________________________________________________________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9) реквизиты банковского счета организатора публичного мероприятия, используемого для сбора  средств на организацию и проведение публичного мероприятия, предполагаемое количество участников которого превышает 500 человек;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___________________________________________________________________;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10) дата подачи уведомления о проведении публичного мероприятия ____________________.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Подписи: 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i/>
          <w:sz w:val="28"/>
        </w:rPr>
        <w:t>(подписи руководителей общественных организаций или граждан, лиц, уполномоченных выполнять распорядительные функции по организации и проведению публичного мероприятия, их фамилии и инициалы)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№ 6</w:t>
      </w:r>
    </w:p>
    <w:p w:rsidR="00091906" w:rsidRDefault="00747931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091906" w:rsidRDefault="00747931">
      <w:pPr>
        <w:spacing w:line="322" w:lineRule="atLeast"/>
        <w:ind w:firstLine="567"/>
        <w:jc w:val="right"/>
        <w:rPr>
          <w:rFonts w:ascii="Arial" w:hAnsi="Arial"/>
          <w:sz w:val="28"/>
        </w:rPr>
      </w:pPr>
      <w:r>
        <w:rPr>
          <w:rFonts w:ascii="Times New Roman" w:hAnsi="Times New Roman"/>
          <w:b/>
          <w:color w:val="26282F"/>
          <w:sz w:val="28"/>
        </w:rPr>
        <w:t> 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Кому: ____________________________________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Представитель: ____________________________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Контактные данные представителя: 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</w:t>
      </w:r>
    </w:p>
    <w:p w:rsidR="00091906" w:rsidRDefault="00747931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тел.______________________________</w:t>
      </w:r>
    </w:p>
    <w:p w:rsidR="00091906" w:rsidRDefault="00747931">
      <w:pPr>
        <w:spacing w:after="0" w:line="240" w:lineRule="auto"/>
        <w:ind w:left="4395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6282F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6282F"/>
          <w:sz w:val="28"/>
        </w:rPr>
        <w:t>Уведомление</w:t>
      </w:r>
    </w:p>
    <w:p w:rsidR="00091906" w:rsidRDefault="00747931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об отказе в приёме документов</w:t>
      </w:r>
    </w:p>
    <w:p w:rsidR="00091906" w:rsidRDefault="00747931">
      <w:pPr>
        <w:spacing w:after="0" w:line="240" w:lineRule="auto"/>
        <w:ind w:firstLine="85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На основании поступившего заявления, зарегистрированного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 № _____, принято </w:t>
      </w:r>
      <w:proofErr w:type="gramStart"/>
      <w:r>
        <w:rPr>
          <w:rFonts w:ascii="Times New Roman" w:hAnsi="Times New Roman"/>
          <w:sz w:val="28"/>
        </w:rPr>
        <w:t>решение</w:t>
      </w:r>
      <w:proofErr w:type="gramEnd"/>
      <w:r>
        <w:rPr>
          <w:rFonts w:ascii="Times New Roman" w:hAnsi="Times New Roman"/>
          <w:sz w:val="28"/>
        </w:rPr>
        <w:t xml:space="preserve"> об отказе в приёме документов по следующим основаниям: _____________________________________________________________________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 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Разъяснение причин отказа: __________________________________________________________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 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Default="00747931">
      <w:pPr>
        <w:spacing w:after="0" w:line="240" w:lineRule="auto"/>
        <w:jc w:val="both"/>
        <w:rPr>
          <w:rFonts w:ascii="Arial" w:hAnsi="Arial"/>
        </w:rPr>
      </w:pPr>
      <w:r>
        <w:rPr>
          <w:rFonts w:ascii="Times New Roman" w:hAnsi="Times New Roman"/>
          <w:b/>
          <w:sz w:val="28"/>
        </w:rPr>
        <w:t>________________________________                      _____________           ________________</w:t>
      </w:r>
    </w:p>
    <w:p w:rsidR="00091906" w:rsidRDefault="00747931">
      <w:pPr>
        <w:spacing w:after="0" w:line="240" w:lineRule="auto"/>
        <w:jc w:val="both"/>
        <w:rPr>
          <w:rFonts w:ascii="Arial" w:hAnsi="Arial"/>
        </w:rPr>
      </w:pPr>
      <w:r>
        <w:rPr>
          <w:rFonts w:ascii="Times New Roman" w:hAnsi="Times New Roman"/>
          <w:i/>
          <w:sz w:val="28"/>
        </w:rPr>
        <w:t>     (должность уполномоченного лица)                                        (подпись)                              (Ф.И.О.)</w:t>
      </w:r>
    </w:p>
    <w:p w:rsidR="00091906" w:rsidRDefault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091906" w:rsidRPr="00747931" w:rsidRDefault="00747931" w:rsidP="0074793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i/>
          <w:sz w:val="28"/>
        </w:rPr>
        <w:t>                                                                                    М.П.                           </w:t>
      </w:r>
    </w:p>
    <w:sectPr w:rsidR="00091906" w:rsidRPr="00747931" w:rsidSect="00091906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906"/>
    <w:rsid w:val="00091906"/>
    <w:rsid w:val="00265BDC"/>
    <w:rsid w:val="002A51E5"/>
    <w:rsid w:val="002C10B7"/>
    <w:rsid w:val="002F1D92"/>
    <w:rsid w:val="00721E4F"/>
    <w:rsid w:val="00747931"/>
    <w:rsid w:val="009425CA"/>
    <w:rsid w:val="009514F6"/>
    <w:rsid w:val="009C4A7D"/>
    <w:rsid w:val="00A17D35"/>
    <w:rsid w:val="00AD1F83"/>
    <w:rsid w:val="00D7347B"/>
    <w:rsid w:val="00F92828"/>
    <w:rsid w:val="00F9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190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09190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190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9190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190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9190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1906"/>
    <w:rPr>
      <w:sz w:val="22"/>
    </w:rPr>
  </w:style>
  <w:style w:type="paragraph" w:styleId="21">
    <w:name w:val="toc 2"/>
    <w:next w:val="a"/>
    <w:link w:val="22"/>
    <w:uiPriority w:val="39"/>
    <w:rsid w:val="000919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19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19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1906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091906"/>
  </w:style>
  <w:style w:type="paragraph" w:styleId="6">
    <w:name w:val="toc 6"/>
    <w:next w:val="a"/>
    <w:link w:val="60"/>
    <w:uiPriority w:val="39"/>
    <w:rsid w:val="000919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19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190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1906"/>
    <w:rPr>
      <w:rFonts w:ascii="XO Thames" w:hAnsi="XO Thames"/>
      <w:sz w:val="28"/>
    </w:rPr>
  </w:style>
  <w:style w:type="paragraph" w:customStyle="1" w:styleId="Endnote">
    <w:name w:val="Endnote"/>
    <w:link w:val="Endnote0"/>
    <w:rsid w:val="0009190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9190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9190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9190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190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9190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190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91906"/>
    <w:rPr>
      <w:color w:val="0000FF"/>
      <w:u w:val="single"/>
    </w:rPr>
  </w:style>
  <w:style w:type="character" w:styleId="a3">
    <w:name w:val="Hyperlink"/>
    <w:link w:val="13"/>
    <w:rsid w:val="00091906"/>
    <w:rPr>
      <w:color w:val="0000FF"/>
      <w:u w:val="single"/>
    </w:rPr>
  </w:style>
  <w:style w:type="paragraph" w:customStyle="1" w:styleId="Footnote">
    <w:name w:val="Footnote"/>
    <w:link w:val="Footnote0"/>
    <w:rsid w:val="0009190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9190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9190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91906"/>
    <w:rPr>
      <w:rFonts w:ascii="XO Thames" w:hAnsi="XO Thames"/>
      <w:b/>
      <w:sz w:val="28"/>
    </w:rPr>
  </w:style>
  <w:style w:type="paragraph" w:styleId="a4">
    <w:name w:val="No Spacing"/>
    <w:link w:val="a5"/>
    <w:uiPriority w:val="1"/>
    <w:qFormat/>
    <w:rsid w:val="00091906"/>
    <w:rPr>
      <w:sz w:val="22"/>
    </w:rPr>
  </w:style>
  <w:style w:type="character" w:customStyle="1" w:styleId="a5">
    <w:name w:val="Без интервала Знак"/>
    <w:link w:val="a4"/>
    <w:uiPriority w:val="1"/>
    <w:rsid w:val="00091906"/>
    <w:rPr>
      <w:sz w:val="22"/>
    </w:rPr>
  </w:style>
  <w:style w:type="paragraph" w:customStyle="1" w:styleId="HeaderandFooter">
    <w:name w:val="Header and Footer"/>
    <w:link w:val="HeaderandFooter0"/>
    <w:rsid w:val="0009190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9190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919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190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919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190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919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190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9190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9190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919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919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9190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91906"/>
    <w:rPr>
      <w:rFonts w:ascii="XO Thames" w:hAnsi="XO Thames"/>
      <w:b/>
      <w:sz w:val="28"/>
    </w:rPr>
  </w:style>
  <w:style w:type="paragraph" w:customStyle="1" w:styleId="msonormalbullet1gif">
    <w:name w:val="msonormalbullet1.gif"/>
    <w:basedOn w:val="a"/>
    <w:rsid w:val="00265BD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4468</Words>
  <Characters>25468</Characters>
  <Application>Microsoft Office Word</Application>
  <DocSecurity>0</DocSecurity>
  <Lines>212</Lines>
  <Paragraphs>59</Paragraphs>
  <ScaleCrop>false</ScaleCrop>
  <Company/>
  <LinksUpToDate>false</LinksUpToDate>
  <CharactersWithSpaces>29877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14</cp:revision>
  <cp:lastPrinted>2025-12-22T13:43:00Z</cp:lastPrinted>
  <dcterms:created xsi:type="dcterms:W3CDTF">2025-12-12T11:06:00Z</dcterms:created>
  <dcterms:modified xsi:type="dcterms:W3CDTF">2025-12-24T12:21:00Z</dcterms:modified>
</cp:coreProperties>
</file>