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71" w:rsidRDefault="00186671">
      <w:pPr>
        <w:pStyle w:val="a3"/>
        <w:ind w:left="993"/>
        <w:jc w:val="both"/>
      </w:pPr>
    </w:p>
    <w:p w:rsidR="00186671" w:rsidRDefault="00186671" w:rsidP="00186671">
      <w:pPr>
        <w:pStyle w:val="a3"/>
        <w:ind w:left="993"/>
        <w:jc w:val="center"/>
      </w:pPr>
      <w:r>
        <w:t>Прокуратура информирует</w:t>
      </w:r>
    </w:p>
    <w:p w:rsidR="00186671" w:rsidRDefault="00186671" w:rsidP="00186671">
      <w:pPr>
        <w:pStyle w:val="a3"/>
        <w:ind w:left="993"/>
        <w:jc w:val="center"/>
      </w:pPr>
    </w:p>
    <w:p w:rsidR="00186671" w:rsidRDefault="00186671" w:rsidP="00186671">
      <w:pPr>
        <w:pStyle w:val="a3"/>
        <w:ind w:left="993"/>
        <w:jc w:val="center"/>
      </w:pPr>
    </w:p>
    <w:p w:rsidR="00603C41" w:rsidRDefault="00FB1435">
      <w:pPr>
        <w:pStyle w:val="a3"/>
        <w:ind w:left="993"/>
        <w:jc w:val="both"/>
      </w:pP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3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ст.</w:t>
      </w:r>
      <w:r>
        <w:rPr>
          <w:spacing w:val="73"/>
        </w:rPr>
        <w:t xml:space="preserve"> </w:t>
      </w:r>
      <w:r>
        <w:t>15</w:t>
      </w:r>
      <w:r>
        <w:rPr>
          <w:spacing w:val="72"/>
        </w:rPr>
        <w:t xml:space="preserve"> </w:t>
      </w:r>
      <w:r>
        <w:t>Федерального</w:t>
      </w:r>
      <w:r>
        <w:rPr>
          <w:spacing w:val="73"/>
        </w:rPr>
        <w:t xml:space="preserve"> </w:t>
      </w:r>
      <w:r>
        <w:t>закона</w:t>
      </w:r>
      <w:r>
        <w:rPr>
          <w:spacing w:val="72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25.12.2008</w:t>
      </w:r>
      <w:r>
        <w:rPr>
          <w:spacing w:val="72"/>
        </w:rPr>
        <w:t xml:space="preserve"> </w:t>
      </w:r>
      <w:r>
        <w:t>№</w:t>
      </w:r>
      <w:r>
        <w:rPr>
          <w:spacing w:val="73"/>
        </w:rPr>
        <w:t xml:space="preserve"> </w:t>
      </w:r>
      <w:r>
        <w:t>273-</w:t>
      </w:r>
      <w:r>
        <w:rPr>
          <w:spacing w:val="-5"/>
        </w:rPr>
        <w:t>ФЗ</w:t>
      </w:r>
    </w:p>
    <w:p w:rsidR="00603C41" w:rsidRDefault="00FB1435">
      <w:pPr>
        <w:pStyle w:val="a3"/>
        <w:ind w:left="283" w:right="139"/>
        <w:jc w:val="both"/>
      </w:pPr>
      <w:r>
        <w:t>«О противодействии коррупции» сведе</w:t>
      </w:r>
      <w:r>
        <w:t>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</w:t>
      </w:r>
      <w:r>
        <w:t>ом на пять лет с момента принятия акта, явившегося основанием для включения в реестр.</w:t>
      </w:r>
    </w:p>
    <w:p w:rsidR="00603C41" w:rsidRDefault="00FB1435">
      <w:pPr>
        <w:pStyle w:val="a3"/>
        <w:spacing w:before="1"/>
        <w:ind w:left="283" w:right="139" w:firstLine="709"/>
        <w:jc w:val="both"/>
      </w:pPr>
      <w:r>
        <w:t xml:space="preserve">Данный реестр подлежит размещению на официальном сайте </w:t>
      </w:r>
      <w:proofErr w:type="gramStart"/>
      <w:r>
        <w:t>федеральной</w:t>
      </w:r>
      <w:proofErr w:type="gramEnd"/>
      <w:r>
        <w:t xml:space="preserve"> государственной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службы в информационно-телекоммуникаци</w:t>
      </w:r>
      <w:r>
        <w:t>онной сети «Интернет».</w:t>
      </w:r>
    </w:p>
    <w:p w:rsidR="00603C41" w:rsidRDefault="00FB1435">
      <w:pPr>
        <w:pStyle w:val="a3"/>
        <w:ind w:left="283" w:right="138" w:firstLine="709"/>
        <w:jc w:val="both"/>
      </w:pPr>
      <w:proofErr w:type="gramStart"/>
      <w:r>
        <w:t>Исключение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увольнении</w:t>
      </w:r>
      <w:r>
        <w:rPr>
          <w:spacing w:val="40"/>
        </w:rPr>
        <w:t xml:space="preserve"> </w:t>
      </w:r>
      <w:r>
        <w:t>(о</w:t>
      </w:r>
      <w:r>
        <w:rPr>
          <w:spacing w:val="40"/>
        </w:rPr>
        <w:t xml:space="preserve"> </w:t>
      </w:r>
      <w:r>
        <w:t>прекращении</w:t>
      </w:r>
      <w:r>
        <w:rPr>
          <w:spacing w:val="40"/>
        </w:rPr>
        <w:t xml:space="preserve"> </w:t>
      </w:r>
      <w:r>
        <w:t>полномочий)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утратой</w:t>
      </w:r>
      <w:r>
        <w:rPr>
          <w:spacing w:val="80"/>
        </w:rPr>
        <w:t xml:space="preserve"> </w:t>
      </w:r>
      <w:r>
        <w:t>доверия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совершение</w:t>
      </w:r>
      <w:r>
        <w:rPr>
          <w:spacing w:val="80"/>
        </w:rPr>
        <w:t xml:space="preserve"> </w:t>
      </w:r>
      <w:r>
        <w:t>коррупционного</w:t>
      </w:r>
      <w:r>
        <w:rPr>
          <w:spacing w:val="80"/>
        </w:rPr>
        <w:t xml:space="preserve"> </w:t>
      </w:r>
      <w:r>
        <w:t>правонарушения из реестра производится в случаях: отмены акта, явившегося основанием для включения в реестр сведений об уволенном по названному основанию лице; вступления в законную силу решения суда об отмене акта или решения суда, явившегося основанием д</w:t>
      </w:r>
      <w:r>
        <w:t>ля включения в реестр сведений об указанном лице;</w:t>
      </w:r>
      <w:proofErr w:type="gramEnd"/>
      <w:r>
        <w:t xml:space="preserve"> истечения пяти лет с момента принятия акта или решения суда, явившегося основанием для включения в реестр сведений о лице; смерти уволенного лица.</w:t>
      </w:r>
    </w:p>
    <w:p w:rsidR="00603C41" w:rsidRDefault="00603C41">
      <w:pPr>
        <w:pStyle w:val="a3"/>
        <w:spacing w:before="120"/>
        <w:rPr>
          <w:sz w:val="20"/>
        </w:rPr>
      </w:pPr>
    </w:p>
    <w:p w:rsidR="00603C41" w:rsidRDefault="00603C41">
      <w:pPr>
        <w:pStyle w:val="a3"/>
        <w:rPr>
          <w:sz w:val="20"/>
        </w:rPr>
        <w:sectPr w:rsidR="00603C41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FB1435" w:rsidRDefault="00186671" w:rsidP="00FB1435">
      <w:pPr>
        <w:pStyle w:val="a7"/>
        <w:jc w:val="right"/>
      </w:pPr>
      <w:r>
        <w:lastRenderedPageBreak/>
        <w:t xml:space="preserve">                                                       Заместитель прокурора района   </w:t>
      </w:r>
    </w:p>
    <w:p w:rsidR="00603C41" w:rsidRPr="00186671" w:rsidRDefault="00186671" w:rsidP="00FB1435">
      <w:pPr>
        <w:pStyle w:val="a7"/>
        <w:jc w:val="right"/>
      </w:pPr>
      <w:r>
        <w:t>Прокудин А.Ю.</w:t>
      </w:r>
    </w:p>
    <w:sectPr w:rsidR="00603C41" w:rsidRPr="00186671" w:rsidSect="00603C41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3C41"/>
    <w:rsid w:val="00186671"/>
    <w:rsid w:val="00603C41"/>
    <w:rsid w:val="00FB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C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3C41"/>
    <w:rPr>
      <w:sz w:val="28"/>
      <w:szCs w:val="28"/>
    </w:rPr>
  </w:style>
  <w:style w:type="paragraph" w:styleId="a4">
    <w:name w:val="List Paragraph"/>
    <w:basedOn w:val="a"/>
    <w:uiPriority w:val="1"/>
    <w:qFormat/>
    <w:rsid w:val="00603C41"/>
  </w:style>
  <w:style w:type="paragraph" w:customStyle="1" w:styleId="TableParagraph">
    <w:name w:val="Table Paragraph"/>
    <w:basedOn w:val="a"/>
    <w:uiPriority w:val="1"/>
    <w:qFormat/>
    <w:rsid w:val="00603C41"/>
  </w:style>
  <w:style w:type="paragraph" w:styleId="a5">
    <w:name w:val="Balloon Text"/>
    <w:basedOn w:val="a"/>
    <w:link w:val="a6"/>
    <w:uiPriority w:val="99"/>
    <w:semiHidden/>
    <w:unhideWhenUsed/>
    <w:rsid w:val="00186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7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FB14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2025-12-22T17:51:00Z</dcterms:created>
  <dcterms:modified xsi:type="dcterms:W3CDTF">2025-12-22T18:28:00Z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